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13"/>
      </w:tblGrid>
      <w:tr w:rsidR="00A82737" w:rsidRPr="003D592D" w14:paraId="21AA0634" w14:textId="77777777" w:rsidTr="00A82737">
        <w:tc>
          <w:tcPr>
            <w:tcW w:w="2660" w:type="dxa"/>
          </w:tcPr>
          <w:p w14:paraId="04D09985" w14:textId="1493F66A" w:rsidR="00A82737" w:rsidRPr="003D592D" w:rsidRDefault="00DB4821" w:rsidP="00A82737">
            <w:pPr>
              <w:tabs>
                <w:tab w:val="left" w:pos="-3686"/>
              </w:tabs>
              <w:jc w:val="center"/>
              <w:rPr>
                <w:rFonts w:ascii="Times New Roman" w:hAnsi="Times New Roman" w:cs="Times New Roman"/>
                <w:sz w:val="28"/>
                <w:szCs w:val="28"/>
                <w:lang w:val="kk-KZ"/>
              </w:rPr>
            </w:pPr>
            <w:r w:rsidRPr="003D592D">
              <w:rPr>
                <w:noProof/>
              </w:rPr>
              <w:drawing>
                <wp:inline distT="0" distB="0" distL="0" distR="0" wp14:anchorId="0B60FF87" wp14:editId="2337884E">
                  <wp:extent cx="975360" cy="976058"/>
                  <wp:effectExtent l="152400" t="152400" r="339090" b="3384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280" cy="1015006"/>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513" w:type="dxa"/>
            <w:vAlign w:val="center"/>
          </w:tcPr>
          <w:p w14:paraId="519E38E4" w14:textId="413E5F18" w:rsidR="00A82737" w:rsidRPr="003D592D" w:rsidRDefault="00A82737" w:rsidP="00A82737">
            <w:pPr>
              <w:tabs>
                <w:tab w:val="left" w:pos="-3686"/>
              </w:tabs>
              <w:rPr>
                <w:rFonts w:ascii="Times New Roman" w:hAnsi="Times New Roman" w:cs="Times New Roman"/>
                <w:sz w:val="36"/>
                <w:szCs w:val="36"/>
                <w:lang w:val="kk-KZ" w:eastAsia="kk-KZ" w:bidi="kk-KZ"/>
              </w:rPr>
            </w:pPr>
            <w:r w:rsidRPr="003D592D">
              <w:rPr>
                <w:rFonts w:ascii="Times New Roman" w:hAnsi="Times New Roman" w:cs="Times New Roman"/>
                <w:sz w:val="36"/>
                <w:szCs w:val="36"/>
                <w:lang w:val="kk-KZ"/>
              </w:rPr>
              <w:t xml:space="preserve"> «</w:t>
            </w:r>
            <w:r w:rsidR="00DB4821" w:rsidRPr="003D592D">
              <w:rPr>
                <w:rFonts w:ascii="Times New Roman" w:hAnsi="Times New Roman" w:cs="Times New Roman"/>
                <w:sz w:val="36"/>
                <w:szCs w:val="36"/>
                <w:lang w:val="kk-KZ"/>
              </w:rPr>
              <w:t>Һибатулла Тарази</w:t>
            </w:r>
            <w:r w:rsidRPr="003D592D">
              <w:rPr>
                <w:rFonts w:ascii="Times New Roman" w:hAnsi="Times New Roman" w:cs="Times New Roman"/>
                <w:sz w:val="36"/>
                <w:szCs w:val="36"/>
                <w:lang w:val="kk-KZ"/>
              </w:rPr>
              <w:t xml:space="preserve">» </w:t>
            </w:r>
            <w:r w:rsidR="00DB4821" w:rsidRPr="003D592D">
              <w:rPr>
                <w:rFonts w:ascii="Times New Roman" w:hAnsi="Times New Roman" w:cs="Times New Roman"/>
                <w:sz w:val="36"/>
                <w:szCs w:val="36"/>
                <w:lang w:val="kk-KZ"/>
              </w:rPr>
              <w:t>медресе-</w:t>
            </w:r>
            <w:r w:rsidRPr="003D592D">
              <w:rPr>
                <w:rFonts w:ascii="Times New Roman" w:hAnsi="Times New Roman" w:cs="Times New Roman"/>
                <w:sz w:val="36"/>
                <w:szCs w:val="36"/>
                <w:lang w:val="kk-KZ"/>
              </w:rPr>
              <w:t>колледжі</w:t>
            </w:r>
          </w:p>
          <w:p w14:paraId="3DF957CC" w14:textId="77777777" w:rsidR="00A82737" w:rsidRPr="003D592D" w:rsidRDefault="00A82737" w:rsidP="00A82737">
            <w:pPr>
              <w:tabs>
                <w:tab w:val="left" w:pos="-3686"/>
              </w:tabs>
              <w:jc w:val="center"/>
              <w:rPr>
                <w:rFonts w:ascii="Times New Roman" w:hAnsi="Times New Roman" w:cs="Times New Roman"/>
                <w:sz w:val="28"/>
                <w:szCs w:val="28"/>
                <w:lang w:val="kk-KZ"/>
              </w:rPr>
            </w:pPr>
          </w:p>
        </w:tc>
      </w:tr>
    </w:tbl>
    <w:p w14:paraId="12BCAB3F" w14:textId="77777777" w:rsidR="00A82737" w:rsidRPr="003D592D" w:rsidRDefault="00A82737" w:rsidP="00A82737">
      <w:pPr>
        <w:tabs>
          <w:tab w:val="left" w:pos="-3686"/>
        </w:tabs>
        <w:spacing w:after="0"/>
        <w:jc w:val="center"/>
        <w:rPr>
          <w:rFonts w:ascii="Times New Roman" w:hAnsi="Times New Roman" w:cs="Times New Roman"/>
          <w:sz w:val="28"/>
          <w:szCs w:val="28"/>
          <w:lang w:val="kk-KZ"/>
        </w:rPr>
      </w:pPr>
    </w:p>
    <w:p w14:paraId="6B0245C2" w14:textId="77777777" w:rsidR="00A82737" w:rsidRPr="003D592D" w:rsidRDefault="00A82737" w:rsidP="00A82737">
      <w:pPr>
        <w:tabs>
          <w:tab w:val="left" w:pos="-3686"/>
        </w:tabs>
        <w:spacing w:after="0"/>
        <w:jc w:val="center"/>
        <w:rPr>
          <w:rFonts w:ascii="Times New Roman" w:hAnsi="Times New Roman" w:cs="Times New Roman"/>
          <w:sz w:val="28"/>
          <w:szCs w:val="28"/>
          <w:lang w:val="kk-KZ"/>
        </w:rPr>
      </w:pPr>
    </w:p>
    <w:p w14:paraId="513B1451" w14:textId="77777777" w:rsidR="00D96ADD" w:rsidRPr="003D592D" w:rsidRDefault="00D96ADD" w:rsidP="00A82737">
      <w:pPr>
        <w:tabs>
          <w:tab w:val="left" w:pos="-3686"/>
        </w:tabs>
        <w:spacing w:after="0"/>
        <w:rPr>
          <w:rFonts w:ascii="Times New Roman" w:hAnsi="Times New Roman" w:cs="Times New Roman"/>
          <w:szCs w:val="28"/>
          <w:lang w:val="kk-KZ" w:eastAsia="kk-KZ" w:bidi="kk-KZ"/>
        </w:rPr>
      </w:pPr>
    </w:p>
    <w:p w14:paraId="6287568B" w14:textId="77777777" w:rsidR="000D3FFF" w:rsidRPr="003D592D" w:rsidRDefault="000D3FFF" w:rsidP="00A82737">
      <w:pPr>
        <w:tabs>
          <w:tab w:val="left" w:pos="1497"/>
        </w:tabs>
        <w:spacing w:after="0"/>
        <w:jc w:val="center"/>
        <w:rPr>
          <w:rFonts w:ascii="Times New Roman" w:hAnsi="Times New Roman" w:cs="Times New Roman"/>
          <w:szCs w:val="28"/>
          <w:lang w:val="kk-KZ" w:eastAsia="kk-KZ" w:bidi="kk-KZ"/>
        </w:rPr>
      </w:pPr>
    </w:p>
    <w:p w14:paraId="7E313CFA" w14:textId="77777777" w:rsidR="00D96ADD" w:rsidRPr="003D592D" w:rsidRDefault="00D96ADD">
      <w:pPr>
        <w:rPr>
          <w:rFonts w:ascii="Times New Roman" w:hAnsi="Times New Roman" w:cs="Times New Roman"/>
          <w:sz w:val="24"/>
          <w:lang w:val="kk-KZ"/>
        </w:rPr>
      </w:pPr>
    </w:p>
    <w:p w14:paraId="41FD2DE5" w14:textId="77777777" w:rsidR="00D96ADD" w:rsidRPr="003D592D" w:rsidRDefault="00D96ADD">
      <w:pPr>
        <w:rPr>
          <w:rFonts w:ascii="Times New Roman" w:hAnsi="Times New Roman" w:cs="Times New Roman"/>
          <w:sz w:val="24"/>
          <w:lang w:val="kk-KZ"/>
        </w:rPr>
      </w:pPr>
    </w:p>
    <w:p w14:paraId="28D67366" w14:textId="77777777" w:rsidR="00D96ADD" w:rsidRPr="003D592D" w:rsidRDefault="00D96ADD">
      <w:pPr>
        <w:rPr>
          <w:rFonts w:ascii="Times New Roman" w:hAnsi="Times New Roman" w:cs="Times New Roman"/>
          <w:sz w:val="24"/>
          <w:lang w:val="kk-KZ"/>
        </w:rPr>
      </w:pPr>
    </w:p>
    <w:p w14:paraId="4615D54A" w14:textId="77777777" w:rsidR="00D96ADD" w:rsidRPr="003D592D" w:rsidRDefault="00D96ADD">
      <w:pPr>
        <w:rPr>
          <w:rFonts w:ascii="Times New Roman" w:hAnsi="Times New Roman" w:cs="Times New Roman"/>
          <w:sz w:val="24"/>
          <w:lang w:val="kk-KZ"/>
        </w:rPr>
      </w:pPr>
    </w:p>
    <w:p w14:paraId="4EA44B6D" w14:textId="0D71618F" w:rsidR="00D96ADD" w:rsidRPr="003D592D" w:rsidRDefault="001C7703" w:rsidP="00D96ADD">
      <w:pPr>
        <w:jc w:val="center"/>
        <w:rPr>
          <w:rFonts w:ascii="Times New Roman" w:hAnsi="Times New Roman" w:cs="Times New Roman"/>
          <w:b/>
          <w:sz w:val="36"/>
          <w:szCs w:val="40"/>
          <w:lang w:val="kk-KZ"/>
        </w:rPr>
      </w:pPr>
      <w:r w:rsidRPr="003D592D">
        <w:rPr>
          <w:rFonts w:ascii="Times New Roman" w:hAnsi="Times New Roman" w:cs="Times New Roman"/>
          <w:b/>
          <w:sz w:val="36"/>
          <w:szCs w:val="36"/>
          <w:lang w:val="kk-KZ"/>
        </w:rPr>
        <w:t>«</w:t>
      </w:r>
      <w:r w:rsidR="00DB4821" w:rsidRPr="003D592D">
        <w:rPr>
          <w:rFonts w:ascii="Times New Roman" w:hAnsi="Times New Roman" w:cs="Times New Roman"/>
          <w:b/>
          <w:sz w:val="36"/>
          <w:szCs w:val="36"/>
          <w:lang w:val="kk-KZ"/>
        </w:rPr>
        <w:t>Һибатулла Тарази» медресе-колледжінің</w:t>
      </w:r>
      <w:r w:rsidR="00DB4821" w:rsidRPr="003D592D">
        <w:rPr>
          <w:rFonts w:ascii="Times New Roman" w:hAnsi="Times New Roman" w:cs="Times New Roman"/>
          <w:b/>
          <w:sz w:val="36"/>
          <w:szCs w:val="40"/>
          <w:lang w:val="kk-KZ"/>
        </w:rPr>
        <w:t xml:space="preserve"> </w:t>
      </w:r>
      <w:r w:rsidRPr="003D592D">
        <w:rPr>
          <w:rFonts w:ascii="Times New Roman" w:hAnsi="Times New Roman" w:cs="Times New Roman"/>
          <w:b/>
          <w:sz w:val="36"/>
          <w:szCs w:val="40"/>
          <w:lang w:val="kk-KZ"/>
        </w:rPr>
        <w:t xml:space="preserve">өзін-өзі бағалау </w:t>
      </w:r>
      <w:r w:rsidR="005215FC" w:rsidRPr="003D592D">
        <w:rPr>
          <w:rFonts w:ascii="Times New Roman" w:hAnsi="Times New Roman" w:cs="Times New Roman"/>
          <w:b/>
          <w:sz w:val="36"/>
          <w:szCs w:val="40"/>
          <w:lang w:val="kk-KZ"/>
        </w:rPr>
        <w:t>қорытынды</w:t>
      </w:r>
      <w:r w:rsidRPr="003D592D">
        <w:rPr>
          <w:rFonts w:ascii="Times New Roman" w:hAnsi="Times New Roman" w:cs="Times New Roman"/>
          <w:b/>
          <w:sz w:val="36"/>
          <w:szCs w:val="40"/>
          <w:lang w:val="kk-KZ"/>
        </w:rPr>
        <w:t>сы</w:t>
      </w:r>
    </w:p>
    <w:p w14:paraId="0FEE82BF" w14:textId="77777777" w:rsidR="00D96ADD" w:rsidRPr="003D592D" w:rsidRDefault="00D96ADD" w:rsidP="00AF624E">
      <w:pPr>
        <w:rPr>
          <w:rFonts w:ascii="Times New Roman" w:hAnsi="Times New Roman" w:cs="Times New Roman"/>
          <w:sz w:val="36"/>
          <w:szCs w:val="40"/>
          <w:lang w:val="kk-KZ"/>
        </w:rPr>
      </w:pPr>
    </w:p>
    <w:p w14:paraId="4C1A8D50" w14:textId="77777777" w:rsidR="00AF624E" w:rsidRPr="003D592D" w:rsidRDefault="00AF624E" w:rsidP="00AF624E">
      <w:pPr>
        <w:rPr>
          <w:rFonts w:ascii="Times New Roman" w:hAnsi="Times New Roman" w:cs="Times New Roman"/>
          <w:sz w:val="36"/>
          <w:szCs w:val="40"/>
          <w:lang w:val="kk-KZ"/>
        </w:rPr>
      </w:pPr>
    </w:p>
    <w:p w14:paraId="31AC0B2F" w14:textId="77777777" w:rsidR="00AF624E" w:rsidRPr="003D592D" w:rsidRDefault="00AF624E" w:rsidP="00AF624E">
      <w:pPr>
        <w:rPr>
          <w:rFonts w:ascii="Times New Roman" w:hAnsi="Times New Roman" w:cs="Times New Roman"/>
          <w:sz w:val="36"/>
          <w:szCs w:val="40"/>
          <w:lang w:val="kk-KZ"/>
        </w:rPr>
      </w:pPr>
    </w:p>
    <w:p w14:paraId="5EFE3B0A" w14:textId="035BCB42" w:rsidR="00D96ADD" w:rsidRPr="003D592D" w:rsidRDefault="00D96ADD" w:rsidP="00BA3077">
      <w:pPr>
        <w:spacing w:after="0"/>
        <w:jc w:val="right"/>
        <w:rPr>
          <w:rFonts w:ascii="Times New Roman" w:hAnsi="Times New Roman" w:cs="Times New Roman"/>
          <w:sz w:val="24"/>
          <w:szCs w:val="40"/>
          <w:lang w:val="kk-KZ"/>
        </w:rPr>
      </w:pPr>
    </w:p>
    <w:p w14:paraId="5A2BDAC1" w14:textId="77777777" w:rsidR="00D96ADD" w:rsidRPr="003D592D" w:rsidRDefault="00D96ADD" w:rsidP="00D96ADD">
      <w:pPr>
        <w:spacing w:after="0"/>
        <w:jc w:val="right"/>
        <w:rPr>
          <w:rFonts w:ascii="Times New Roman" w:hAnsi="Times New Roman" w:cs="Times New Roman"/>
          <w:sz w:val="24"/>
          <w:szCs w:val="40"/>
          <w:lang w:val="kk-KZ"/>
        </w:rPr>
      </w:pPr>
    </w:p>
    <w:p w14:paraId="5F73FC12" w14:textId="77777777" w:rsidR="00D96ADD" w:rsidRPr="003D592D" w:rsidRDefault="00D96ADD" w:rsidP="00D96ADD">
      <w:pPr>
        <w:spacing w:after="0"/>
        <w:jc w:val="right"/>
        <w:rPr>
          <w:rFonts w:ascii="Times New Roman" w:hAnsi="Times New Roman" w:cs="Times New Roman"/>
          <w:sz w:val="24"/>
          <w:szCs w:val="40"/>
          <w:lang w:val="kk-KZ"/>
        </w:rPr>
      </w:pPr>
    </w:p>
    <w:p w14:paraId="7F9A3632" w14:textId="73915134" w:rsidR="00D96ADD" w:rsidRDefault="00D96ADD" w:rsidP="00D96ADD">
      <w:pPr>
        <w:spacing w:after="0"/>
        <w:jc w:val="right"/>
        <w:rPr>
          <w:rFonts w:ascii="Times New Roman" w:hAnsi="Times New Roman" w:cs="Times New Roman"/>
          <w:sz w:val="24"/>
          <w:szCs w:val="40"/>
          <w:lang w:val="kk-KZ"/>
        </w:rPr>
      </w:pPr>
    </w:p>
    <w:p w14:paraId="28E53ADE" w14:textId="7D101D9A" w:rsidR="00BA3077" w:rsidRDefault="00BA3077" w:rsidP="00D96ADD">
      <w:pPr>
        <w:spacing w:after="0"/>
        <w:jc w:val="right"/>
        <w:rPr>
          <w:rFonts w:ascii="Times New Roman" w:hAnsi="Times New Roman" w:cs="Times New Roman"/>
          <w:sz w:val="24"/>
          <w:szCs w:val="40"/>
          <w:lang w:val="kk-KZ"/>
        </w:rPr>
      </w:pPr>
    </w:p>
    <w:p w14:paraId="6E4C9DAB" w14:textId="0C49ABB9" w:rsidR="00BA3077" w:rsidRDefault="00BA3077" w:rsidP="00D96ADD">
      <w:pPr>
        <w:spacing w:after="0"/>
        <w:jc w:val="right"/>
        <w:rPr>
          <w:rFonts w:ascii="Times New Roman" w:hAnsi="Times New Roman" w:cs="Times New Roman"/>
          <w:sz w:val="24"/>
          <w:szCs w:val="40"/>
          <w:lang w:val="kk-KZ"/>
        </w:rPr>
      </w:pPr>
    </w:p>
    <w:p w14:paraId="014DA2C4" w14:textId="1A69E26B" w:rsidR="00BA3077" w:rsidRDefault="00BA3077" w:rsidP="00D96ADD">
      <w:pPr>
        <w:spacing w:after="0"/>
        <w:jc w:val="right"/>
        <w:rPr>
          <w:rFonts w:ascii="Times New Roman" w:hAnsi="Times New Roman" w:cs="Times New Roman"/>
          <w:sz w:val="24"/>
          <w:szCs w:val="40"/>
          <w:lang w:val="kk-KZ"/>
        </w:rPr>
      </w:pPr>
    </w:p>
    <w:p w14:paraId="6B1FD299" w14:textId="3EDF37F9" w:rsidR="00BA3077" w:rsidRDefault="00BA3077" w:rsidP="00D96ADD">
      <w:pPr>
        <w:spacing w:after="0"/>
        <w:jc w:val="right"/>
        <w:rPr>
          <w:rFonts w:ascii="Times New Roman" w:hAnsi="Times New Roman" w:cs="Times New Roman"/>
          <w:sz w:val="24"/>
          <w:szCs w:val="40"/>
          <w:lang w:val="kk-KZ"/>
        </w:rPr>
      </w:pPr>
    </w:p>
    <w:p w14:paraId="14731B69" w14:textId="1EEF375B" w:rsidR="00BA3077" w:rsidRDefault="00BA3077" w:rsidP="00D96ADD">
      <w:pPr>
        <w:spacing w:after="0"/>
        <w:jc w:val="right"/>
        <w:rPr>
          <w:rFonts w:ascii="Times New Roman" w:hAnsi="Times New Roman" w:cs="Times New Roman"/>
          <w:sz w:val="24"/>
          <w:szCs w:val="40"/>
          <w:lang w:val="kk-KZ"/>
        </w:rPr>
      </w:pPr>
    </w:p>
    <w:p w14:paraId="5A2B57FA" w14:textId="4BDAFB52" w:rsidR="00BA3077" w:rsidRDefault="00BA3077" w:rsidP="00D96ADD">
      <w:pPr>
        <w:spacing w:after="0"/>
        <w:jc w:val="right"/>
        <w:rPr>
          <w:rFonts w:ascii="Times New Roman" w:hAnsi="Times New Roman" w:cs="Times New Roman"/>
          <w:sz w:val="24"/>
          <w:szCs w:val="40"/>
          <w:lang w:val="kk-KZ"/>
        </w:rPr>
      </w:pPr>
    </w:p>
    <w:p w14:paraId="2AE8490A" w14:textId="2C46CCB7" w:rsidR="00BA3077" w:rsidRDefault="00BA3077" w:rsidP="00D96ADD">
      <w:pPr>
        <w:spacing w:after="0"/>
        <w:jc w:val="right"/>
        <w:rPr>
          <w:rFonts w:ascii="Times New Roman" w:hAnsi="Times New Roman" w:cs="Times New Roman"/>
          <w:sz w:val="24"/>
          <w:szCs w:val="40"/>
          <w:lang w:val="kk-KZ"/>
        </w:rPr>
      </w:pPr>
    </w:p>
    <w:p w14:paraId="33285848" w14:textId="2DCF86CB" w:rsidR="00BA3077" w:rsidRDefault="00BA3077" w:rsidP="00D96ADD">
      <w:pPr>
        <w:spacing w:after="0"/>
        <w:jc w:val="right"/>
        <w:rPr>
          <w:rFonts w:ascii="Times New Roman" w:hAnsi="Times New Roman" w:cs="Times New Roman"/>
          <w:sz w:val="24"/>
          <w:szCs w:val="40"/>
          <w:lang w:val="kk-KZ"/>
        </w:rPr>
      </w:pPr>
    </w:p>
    <w:p w14:paraId="0D72DBE9" w14:textId="0A6B3C09" w:rsidR="00BA3077" w:rsidRDefault="00BA3077" w:rsidP="00D96ADD">
      <w:pPr>
        <w:spacing w:after="0"/>
        <w:jc w:val="right"/>
        <w:rPr>
          <w:rFonts w:ascii="Times New Roman" w:hAnsi="Times New Roman" w:cs="Times New Roman"/>
          <w:sz w:val="24"/>
          <w:szCs w:val="40"/>
          <w:lang w:val="kk-KZ"/>
        </w:rPr>
      </w:pPr>
    </w:p>
    <w:p w14:paraId="4EEAD632" w14:textId="22282D75" w:rsidR="00BA3077" w:rsidRDefault="00BA3077" w:rsidP="00D96ADD">
      <w:pPr>
        <w:spacing w:after="0"/>
        <w:jc w:val="right"/>
        <w:rPr>
          <w:rFonts w:ascii="Times New Roman" w:hAnsi="Times New Roman" w:cs="Times New Roman"/>
          <w:sz w:val="24"/>
          <w:szCs w:val="40"/>
          <w:lang w:val="kk-KZ"/>
        </w:rPr>
      </w:pPr>
    </w:p>
    <w:p w14:paraId="7A64AD8E" w14:textId="03630871" w:rsidR="00BA3077" w:rsidRDefault="00BA3077" w:rsidP="00D96ADD">
      <w:pPr>
        <w:spacing w:after="0"/>
        <w:jc w:val="right"/>
        <w:rPr>
          <w:rFonts w:ascii="Times New Roman" w:hAnsi="Times New Roman" w:cs="Times New Roman"/>
          <w:sz w:val="24"/>
          <w:szCs w:val="40"/>
          <w:lang w:val="kk-KZ"/>
        </w:rPr>
      </w:pPr>
    </w:p>
    <w:p w14:paraId="03E3B16F" w14:textId="511A8F18" w:rsidR="00BA3077" w:rsidRPr="003D592D" w:rsidRDefault="00BA3077" w:rsidP="00D96ADD">
      <w:pPr>
        <w:spacing w:after="0"/>
        <w:jc w:val="right"/>
        <w:rPr>
          <w:rFonts w:ascii="Times New Roman" w:hAnsi="Times New Roman" w:cs="Times New Roman"/>
          <w:sz w:val="24"/>
          <w:szCs w:val="40"/>
          <w:lang w:val="kk-KZ"/>
        </w:rPr>
      </w:pPr>
    </w:p>
    <w:p w14:paraId="5A1E1F70" w14:textId="77777777" w:rsidR="00D96ADD" w:rsidRPr="003D592D" w:rsidRDefault="00D96ADD" w:rsidP="00D96ADD">
      <w:pPr>
        <w:spacing w:after="0"/>
        <w:jc w:val="right"/>
        <w:rPr>
          <w:rFonts w:ascii="Times New Roman" w:hAnsi="Times New Roman" w:cs="Times New Roman"/>
          <w:sz w:val="24"/>
          <w:szCs w:val="40"/>
          <w:lang w:val="kk-KZ"/>
        </w:rPr>
      </w:pPr>
    </w:p>
    <w:p w14:paraId="6AD5C7A4" w14:textId="77777777" w:rsidR="004E2238" w:rsidRPr="003D592D" w:rsidRDefault="004E2238" w:rsidP="00D96ADD">
      <w:pPr>
        <w:spacing w:after="0"/>
        <w:jc w:val="right"/>
        <w:rPr>
          <w:rFonts w:ascii="Times New Roman" w:hAnsi="Times New Roman" w:cs="Times New Roman"/>
          <w:sz w:val="24"/>
          <w:szCs w:val="40"/>
          <w:lang w:val="kk-KZ"/>
        </w:rPr>
      </w:pPr>
    </w:p>
    <w:p w14:paraId="2658D724" w14:textId="77777777" w:rsidR="005D12AA" w:rsidRPr="003D592D" w:rsidRDefault="005D12AA" w:rsidP="00D96ADD">
      <w:pPr>
        <w:spacing w:after="0"/>
        <w:jc w:val="center"/>
        <w:rPr>
          <w:rFonts w:ascii="Times New Roman" w:hAnsi="Times New Roman" w:cs="Times New Roman"/>
          <w:sz w:val="24"/>
          <w:szCs w:val="40"/>
          <w:lang w:val="kk-KZ"/>
        </w:rPr>
      </w:pPr>
    </w:p>
    <w:p w14:paraId="39423D98" w14:textId="77777777" w:rsidR="005D12AA" w:rsidRPr="003D592D" w:rsidRDefault="005D12AA" w:rsidP="00D96ADD">
      <w:pPr>
        <w:spacing w:after="0"/>
        <w:jc w:val="center"/>
        <w:rPr>
          <w:rFonts w:ascii="Times New Roman" w:hAnsi="Times New Roman" w:cs="Times New Roman"/>
          <w:sz w:val="24"/>
          <w:szCs w:val="40"/>
          <w:lang w:val="kk-KZ"/>
        </w:rPr>
      </w:pPr>
    </w:p>
    <w:p w14:paraId="3D41CEEE" w14:textId="77777777" w:rsidR="005D12AA" w:rsidRPr="003D592D" w:rsidRDefault="005D12AA" w:rsidP="00D96ADD">
      <w:pPr>
        <w:spacing w:after="0"/>
        <w:jc w:val="center"/>
        <w:rPr>
          <w:rFonts w:ascii="Times New Roman" w:hAnsi="Times New Roman" w:cs="Times New Roman"/>
          <w:sz w:val="24"/>
          <w:szCs w:val="40"/>
          <w:lang w:val="kk-KZ"/>
        </w:rPr>
      </w:pPr>
    </w:p>
    <w:p w14:paraId="20AC4AB8" w14:textId="77777777" w:rsidR="008E6A1C" w:rsidRPr="003D592D" w:rsidRDefault="0050662D" w:rsidP="005D12AA">
      <w:pPr>
        <w:spacing w:after="0"/>
        <w:jc w:val="center"/>
        <w:rPr>
          <w:rFonts w:ascii="Times New Roman" w:hAnsi="Times New Roman" w:cs="Times New Roman"/>
          <w:b/>
          <w:sz w:val="28"/>
          <w:szCs w:val="28"/>
          <w:lang w:val="kk-KZ"/>
        </w:rPr>
      </w:pPr>
      <w:r w:rsidRPr="003D592D">
        <w:rPr>
          <w:rFonts w:ascii="Times New Roman" w:hAnsi="Times New Roman" w:cs="Times New Roman"/>
          <w:b/>
          <w:sz w:val="28"/>
          <w:szCs w:val="28"/>
          <w:lang w:val="kk-KZ"/>
        </w:rPr>
        <w:t xml:space="preserve">Тараз </w:t>
      </w:r>
      <w:r w:rsidR="002524FC" w:rsidRPr="003D592D">
        <w:rPr>
          <w:rFonts w:ascii="Times New Roman" w:hAnsi="Times New Roman" w:cs="Times New Roman"/>
          <w:b/>
          <w:sz w:val="28"/>
          <w:szCs w:val="28"/>
          <w:lang w:val="kk-KZ"/>
        </w:rPr>
        <w:t>2023</w:t>
      </w:r>
    </w:p>
    <w:p w14:paraId="030F4314" w14:textId="77777777" w:rsidR="00CF5B9C" w:rsidRPr="003D592D" w:rsidRDefault="00CF5B9C" w:rsidP="002524FC">
      <w:pPr>
        <w:jc w:val="center"/>
        <w:rPr>
          <w:rFonts w:ascii="Times New Roman" w:hAnsi="Times New Roman" w:cs="Times New Roman"/>
          <w:b/>
          <w:sz w:val="24"/>
          <w:szCs w:val="40"/>
          <w:lang w:val="kk-KZ"/>
        </w:rPr>
      </w:pPr>
      <w:r w:rsidRPr="003D592D">
        <w:rPr>
          <w:rFonts w:ascii="Times New Roman" w:hAnsi="Times New Roman" w:cs="Times New Roman"/>
          <w:b/>
          <w:sz w:val="24"/>
          <w:szCs w:val="40"/>
          <w:lang w:val="kk-KZ"/>
        </w:rPr>
        <w:lastRenderedPageBreak/>
        <w:t>1. БІЛІМ БЕРУ ҰЙЫМДАРЫНЫҢ ЖАЛПЫ СИПАТТАМАСЫ</w:t>
      </w:r>
    </w:p>
    <w:p w14:paraId="7B8CFCED" w14:textId="77777777" w:rsidR="00CD13C0" w:rsidRPr="003D592D" w:rsidRDefault="00CD13C0" w:rsidP="00E35411">
      <w:pPr>
        <w:spacing w:after="0"/>
        <w:rPr>
          <w:rFonts w:ascii="Times New Roman" w:hAnsi="Times New Roman" w:cs="Times New Roman"/>
          <w:sz w:val="24"/>
          <w:szCs w:val="40"/>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697"/>
      </w:tblGrid>
      <w:tr w:rsidR="003D592D" w:rsidRPr="003D592D" w14:paraId="0B8B97F3" w14:textId="77777777" w:rsidTr="00251F31">
        <w:tc>
          <w:tcPr>
            <w:tcW w:w="3368" w:type="dxa"/>
            <w:shd w:val="clear" w:color="auto" w:fill="auto"/>
          </w:tcPr>
          <w:p w14:paraId="6AD005CF" w14:textId="77777777" w:rsidR="00AF624E" w:rsidRPr="003D592D" w:rsidRDefault="00AF624E" w:rsidP="002524FC">
            <w:pPr>
              <w:spacing w:after="0" w:line="240" w:lineRule="auto"/>
              <w:ind w:firstLine="34"/>
              <w:rPr>
                <w:rFonts w:ascii="Times New Roman" w:hAnsi="Times New Roman" w:cs="Times New Roman"/>
                <w:b/>
                <w:sz w:val="28"/>
                <w:szCs w:val="28"/>
                <w:lang w:val="kk-KZ"/>
              </w:rPr>
            </w:pPr>
            <w:r w:rsidRPr="003D592D">
              <w:rPr>
                <w:rFonts w:ascii="Times New Roman" w:hAnsi="Times New Roman" w:cs="Times New Roman"/>
                <w:b/>
                <w:sz w:val="28"/>
                <w:szCs w:val="28"/>
                <w:lang w:val="kk-KZ"/>
              </w:rPr>
              <w:t>1.</w:t>
            </w:r>
            <w:r w:rsidR="001C7703" w:rsidRPr="003D592D">
              <w:rPr>
                <w:rFonts w:ascii="Times New Roman" w:hAnsi="Times New Roman" w:cs="Times New Roman"/>
                <w:b/>
                <w:sz w:val="28"/>
                <w:szCs w:val="28"/>
                <w:lang w:val="kk-KZ"/>
              </w:rPr>
              <w:t xml:space="preserve"> Білім беру ұйымының аталуы, орналасқан жері (заңды мекен-жайы және нақты орналасқан мекен-жайы):</w:t>
            </w:r>
          </w:p>
        </w:tc>
        <w:tc>
          <w:tcPr>
            <w:tcW w:w="6697" w:type="dxa"/>
            <w:shd w:val="clear" w:color="auto" w:fill="auto"/>
          </w:tcPr>
          <w:p w14:paraId="497BD4C1" w14:textId="33D8E133" w:rsidR="0050662D" w:rsidRPr="003D592D" w:rsidRDefault="0050662D" w:rsidP="002524FC">
            <w:pPr>
              <w:tabs>
                <w:tab w:val="left" w:pos="1497"/>
              </w:tabs>
              <w:spacing w:after="0" w:line="240"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w:t>
            </w:r>
            <w:r w:rsidR="00DB4821" w:rsidRPr="003D592D">
              <w:rPr>
                <w:rFonts w:ascii="Times New Roman" w:hAnsi="Times New Roman" w:cs="Times New Roman"/>
                <w:sz w:val="28"/>
                <w:szCs w:val="28"/>
                <w:lang w:val="kk-KZ"/>
              </w:rPr>
              <w:t>Һибатулла Тарази</w:t>
            </w:r>
            <w:r w:rsidRPr="003D592D">
              <w:rPr>
                <w:rFonts w:ascii="Times New Roman" w:hAnsi="Times New Roman" w:cs="Times New Roman"/>
                <w:sz w:val="28"/>
                <w:szCs w:val="28"/>
                <w:lang w:val="kk-KZ"/>
              </w:rPr>
              <w:t xml:space="preserve">» </w:t>
            </w:r>
            <w:r w:rsidR="00DB4821" w:rsidRPr="003D592D">
              <w:rPr>
                <w:rFonts w:ascii="Times New Roman" w:hAnsi="Times New Roman" w:cs="Times New Roman"/>
                <w:sz w:val="28"/>
                <w:szCs w:val="28"/>
                <w:lang w:val="kk-KZ"/>
              </w:rPr>
              <w:t>медресе</w:t>
            </w:r>
            <w:r w:rsidR="00DB4821" w:rsidRPr="003D592D">
              <w:rPr>
                <w:rFonts w:ascii="Times New Roman" w:hAnsi="Times New Roman" w:cs="Times New Roman"/>
                <w:sz w:val="28"/>
                <w:szCs w:val="28"/>
              </w:rPr>
              <w:t>-</w:t>
            </w:r>
            <w:r w:rsidRPr="003D592D">
              <w:rPr>
                <w:rFonts w:ascii="Times New Roman" w:hAnsi="Times New Roman" w:cs="Times New Roman"/>
                <w:sz w:val="28"/>
                <w:szCs w:val="28"/>
                <w:lang w:val="kk-KZ"/>
              </w:rPr>
              <w:t>колледжі</w:t>
            </w:r>
          </w:p>
          <w:p w14:paraId="2E9DC203" w14:textId="176A8B55" w:rsidR="00AF624E" w:rsidRPr="003D592D" w:rsidRDefault="001C7703" w:rsidP="002524FC">
            <w:pPr>
              <w:spacing w:after="0" w:line="240" w:lineRule="auto"/>
              <w:ind w:firstLine="33"/>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Жамбыл облысы, Тараз қаласы, </w:t>
            </w:r>
            <w:r w:rsidR="00DB4821" w:rsidRPr="003D592D">
              <w:rPr>
                <w:rFonts w:ascii="Times New Roman" w:hAnsi="Times New Roman" w:cs="Times New Roman"/>
                <w:sz w:val="28"/>
                <w:szCs w:val="28"/>
                <w:lang w:val="kk-KZ"/>
              </w:rPr>
              <w:t>Төле би даңғылы, №89 б</w:t>
            </w:r>
          </w:p>
          <w:p w14:paraId="7528B505" w14:textId="77777777" w:rsidR="002517A6" w:rsidRPr="003D592D" w:rsidRDefault="002517A6" w:rsidP="002524FC">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Мемлекеттік тіркеу туралы куәлік. </w:t>
            </w:r>
            <w:r w:rsidRPr="003D592D">
              <w:rPr>
                <w:rFonts w:ascii="Times New Roman" w:hAnsi="Times New Roman" w:cs="Times New Roman"/>
                <w:b/>
                <w:sz w:val="28"/>
                <w:szCs w:val="28"/>
                <w:lang w:val="kk-KZ"/>
              </w:rPr>
              <w:t xml:space="preserve">1.2.Қосымша </w:t>
            </w:r>
          </w:p>
          <w:p w14:paraId="35B5690B" w14:textId="77777777" w:rsidR="001C7703" w:rsidRPr="003D592D" w:rsidRDefault="001C7703" w:rsidP="002524FC">
            <w:pPr>
              <w:spacing w:after="0" w:line="240" w:lineRule="auto"/>
              <w:ind w:firstLine="33"/>
              <w:rPr>
                <w:rFonts w:ascii="Times New Roman" w:hAnsi="Times New Roman" w:cs="Times New Roman"/>
                <w:sz w:val="28"/>
                <w:szCs w:val="28"/>
                <w:lang w:val="kk-KZ"/>
              </w:rPr>
            </w:pPr>
          </w:p>
        </w:tc>
      </w:tr>
      <w:tr w:rsidR="003D592D" w:rsidRPr="00F300FA" w14:paraId="556FC337" w14:textId="77777777" w:rsidTr="00251F31">
        <w:trPr>
          <w:trHeight w:val="1126"/>
        </w:trPr>
        <w:tc>
          <w:tcPr>
            <w:tcW w:w="3368" w:type="dxa"/>
            <w:shd w:val="clear" w:color="auto" w:fill="auto"/>
          </w:tcPr>
          <w:p w14:paraId="05510DA9" w14:textId="77777777" w:rsidR="00AF624E" w:rsidRPr="003D592D" w:rsidRDefault="001C7703" w:rsidP="002524FC">
            <w:pPr>
              <w:spacing w:after="0" w:line="240" w:lineRule="auto"/>
              <w:rPr>
                <w:rFonts w:ascii="Times New Roman" w:eastAsia="Calibri" w:hAnsi="Times New Roman" w:cs="Times New Roman"/>
                <w:b/>
                <w:sz w:val="28"/>
                <w:szCs w:val="28"/>
                <w:lang w:val="kk-KZ"/>
              </w:rPr>
            </w:pPr>
            <w:r w:rsidRPr="003D592D">
              <w:rPr>
                <w:rFonts w:ascii="Times New Roman" w:hAnsi="Times New Roman" w:cs="Times New Roman"/>
                <w:b/>
                <w:sz w:val="28"/>
                <w:szCs w:val="28"/>
                <w:lang w:val="kk-KZ"/>
              </w:rPr>
              <w:t>2. Заңды тұлғаның байланыс деректері (телефон, электронды пошта, web-сайт):</w:t>
            </w:r>
          </w:p>
        </w:tc>
        <w:tc>
          <w:tcPr>
            <w:tcW w:w="6697" w:type="dxa"/>
            <w:shd w:val="clear" w:color="auto" w:fill="auto"/>
          </w:tcPr>
          <w:p w14:paraId="1185D1B5" w14:textId="1CC9599C" w:rsidR="001C7703" w:rsidRPr="003D592D" w:rsidRDefault="001C7703" w:rsidP="002524FC">
            <w:pPr>
              <w:pStyle w:val="4"/>
              <w:jc w:val="left"/>
              <w:rPr>
                <w:rFonts w:ascii="Times New Roman" w:hAnsi="Times New Roman"/>
                <w:b w:val="0"/>
                <w:i w:val="0"/>
                <w:sz w:val="28"/>
                <w:szCs w:val="28"/>
              </w:rPr>
            </w:pPr>
            <w:r w:rsidRPr="003D592D">
              <w:rPr>
                <w:rFonts w:ascii="Times New Roman" w:hAnsi="Times New Roman"/>
                <w:b w:val="0"/>
                <w:i w:val="0"/>
                <w:sz w:val="28"/>
                <w:szCs w:val="28"/>
              </w:rPr>
              <w:t xml:space="preserve">Байланыс телефондарымыз: </w:t>
            </w:r>
            <w:r w:rsidR="00DB4821" w:rsidRPr="003D592D">
              <w:rPr>
                <w:rFonts w:ascii="Times New Roman" w:hAnsi="Times New Roman"/>
                <w:b w:val="0"/>
                <w:i w:val="0"/>
                <w:sz w:val="28"/>
                <w:szCs w:val="28"/>
                <w:lang w:val="ru-RU"/>
              </w:rPr>
              <w:t>51</w:t>
            </w:r>
            <w:r w:rsidRPr="003D592D">
              <w:rPr>
                <w:rFonts w:ascii="Times New Roman" w:hAnsi="Times New Roman"/>
                <w:b w:val="0"/>
                <w:i w:val="0"/>
                <w:sz w:val="28"/>
                <w:szCs w:val="28"/>
              </w:rPr>
              <w:t>-</w:t>
            </w:r>
            <w:r w:rsidR="00DB4821" w:rsidRPr="003D592D">
              <w:rPr>
                <w:rFonts w:ascii="Times New Roman" w:hAnsi="Times New Roman"/>
                <w:b w:val="0"/>
                <w:i w:val="0"/>
                <w:sz w:val="28"/>
                <w:szCs w:val="28"/>
                <w:lang w:val="ru-RU"/>
              </w:rPr>
              <w:t>27</w:t>
            </w:r>
            <w:r w:rsidRPr="003D592D">
              <w:rPr>
                <w:rFonts w:ascii="Times New Roman" w:hAnsi="Times New Roman"/>
                <w:b w:val="0"/>
                <w:i w:val="0"/>
                <w:sz w:val="28"/>
                <w:szCs w:val="28"/>
              </w:rPr>
              <w:t>-</w:t>
            </w:r>
            <w:r w:rsidR="00DB4821" w:rsidRPr="003D592D">
              <w:rPr>
                <w:rFonts w:ascii="Times New Roman" w:hAnsi="Times New Roman"/>
                <w:b w:val="0"/>
                <w:i w:val="0"/>
                <w:sz w:val="28"/>
                <w:szCs w:val="28"/>
                <w:lang w:val="ru-RU"/>
              </w:rPr>
              <w:t>27</w:t>
            </w:r>
            <w:r w:rsidRPr="003D592D">
              <w:rPr>
                <w:rFonts w:ascii="Times New Roman" w:hAnsi="Times New Roman"/>
                <w:b w:val="0"/>
                <w:i w:val="0"/>
                <w:sz w:val="28"/>
                <w:szCs w:val="28"/>
              </w:rPr>
              <w:t xml:space="preserve"> </w:t>
            </w:r>
          </w:p>
          <w:p w14:paraId="55CAC0E7" w14:textId="2652F537" w:rsidR="00CF5B9C" w:rsidRPr="003D592D" w:rsidRDefault="001C7703" w:rsidP="002524FC">
            <w:pPr>
              <w:spacing w:after="0" w:line="240" w:lineRule="auto"/>
              <w:rPr>
                <w:rFonts w:ascii="Times New Roman" w:hAnsi="Times New Roman" w:cs="Times New Roman"/>
                <w:b/>
                <w:sz w:val="28"/>
                <w:szCs w:val="28"/>
                <w:u w:val="single"/>
              </w:rPr>
            </w:pPr>
            <w:r w:rsidRPr="003D592D">
              <w:rPr>
                <w:rFonts w:ascii="Times New Roman" w:hAnsi="Times New Roman" w:cs="Times New Roman"/>
                <w:b/>
                <w:sz w:val="28"/>
                <w:szCs w:val="28"/>
                <w:lang w:val="kk-KZ"/>
              </w:rPr>
              <w:t>е</w:t>
            </w:r>
            <w:r w:rsidRPr="003D592D">
              <w:rPr>
                <w:rFonts w:ascii="Times New Roman" w:hAnsi="Times New Roman" w:cs="Times New Roman"/>
                <w:b/>
                <w:sz w:val="28"/>
                <w:szCs w:val="28"/>
              </w:rPr>
              <w:t>-</w:t>
            </w:r>
            <w:r w:rsidRPr="003D592D">
              <w:rPr>
                <w:rFonts w:ascii="Times New Roman" w:hAnsi="Times New Roman" w:cs="Times New Roman"/>
                <w:b/>
                <w:sz w:val="28"/>
                <w:szCs w:val="28"/>
                <w:lang w:val="en-US"/>
              </w:rPr>
              <w:t>mail</w:t>
            </w:r>
            <w:r w:rsidR="00DB4821" w:rsidRPr="003D592D">
              <w:rPr>
                <w:rFonts w:ascii="Times New Roman" w:hAnsi="Times New Roman" w:cs="Times New Roman"/>
                <w:b/>
                <w:sz w:val="28"/>
                <w:szCs w:val="28"/>
                <w:lang w:val="kk-KZ"/>
              </w:rPr>
              <w:t>:</w:t>
            </w:r>
            <w:r w:rsidR="00DB4821" w:rsidRPr="003D592D">
              <w:rPr>
                <w:rFonts w:ascii="Times New Roman" w:hAnsi="Times New Roman" w:cs="Times New Roman"/>
                <w:b/>
                <w:sz w:val="28"/>
                <w:szCs w:val="28"/>
              </w:rPr>
              <w:t xml:space="preserve"> </w:t>
            </w:r>
            <w:hyperlink r:id="rId7" w:history="1">
              <w:r w:rsidR="00DB4821" w:rsidRPr="003D592D">
                <w:rPr>
                  <w:rStyle w:val="ab"/>
                  <w:rFonts w:ascii="Times New Roman" w:hAnsi="Times New Roman" w:cs="Times New Roman"/>
                  <w:b/>
                  <w:color w:val="auto"/>
                  <w:sz w:val="28"/>
                  <w:szCs w:val="28"/>
                  <w:lang w:val="en-US"/>
                </w:rPr>
                <w:t>medrese</w:t>
              </w:r>
              <w:r w:rsidR="00DB4821" w:rsidRPr="003D592D">
                <w:rPr>
                  <w:rStyle w:val="ab"/>
                  <w:rFonts w:ascii="Times New Roman" w:hAnsi="Times New Roman" w:cs="Times New Roman"/>
                  <w:b/>
                  <w:color w:val="auto"/>
                  <w:sz w:val="28"/>
                  <w:szCs w:val="28"/>
                </w:rPr>
                <w:t>_</w:t>
              </w:r>
              <w:r w:rsidR="00DB4821" w:rsidRPr="003D592D">
                <w:rPr>
                  <w:rStyle w:val="ab"/>
                  <w:rFonts w:ascii="Times New Roman" w:hAnsi="Times New Roman" w:cs="Times New Roman"/>
                  <w:b/>
                  <w:color w:val="auto"/>
                  <w:sz w:val="28"/>
                  <w:szCs w:val="28"/>
                  <w:lang w:val="en-US"/>
                </w:rPr>
                <w:t>hibatulla</w:t>
              </w:r>
              <w:r w:rsidR="00DB4821" w:rsidRPr="003D592D">
                <w:rPr>
                  <w:rStyle w:val="ab"/>
                  <w:rFonts w:ascii="Times New Roman" w:hAnsi="Times New Roman" w:cs="Times New Roman"/>
                  <w:b/>
                  <w:color w:val="auto"/>
                  <w:sz w:val="28"/>
                  <w:szCs w:val="28"/>
                </w:rPr>
                <w:t>@</w:t>
              </w:r>
              <w:r w:rsidR="00DB4821" w:rsidRPr="003D592D">
                <w:rPr>
                  <w:rStyle w:val="ab"/>
                  <w:rFonts w:ascii="Times New Roman" w:hAnsi="Times New Roman" w:cs="Times New Roman"/>
                  <w:b/>
                  <w:color w:val="auto"/>
                  <w:sz w:val="28"/>
                  <w:szCs w:val="28"/>
                  <w:lang w:val="en-US"/>
                </w:rPr>
                <w:t>mail</w:t>
              </w:r>
              <w:r w:rsidR="00DB4821" w:rsidRPr="003D592D">
                <w:rPr>
                  <w:rStyle w:val="ab"/>
                  <w:rFonts w:ascii="Times New Roman" w:hAnsi="Times New Roman" w:cs="Times New Roman"/>
                  <w:b/>
                  <w:color w:val="auto"/>
                  <w:sz w:val="28"/>
                  <w:szCs w:val="28"/>
                </w:rPr>
                <w:t>.</w:t>
              </w:r>
              <w:proofErr w:type="spellStart"/>
              <w:r w:rsidR="00DB4821" w:rsidRPr="003D592D">
                <w:rPr>
                  <w:rStyle w:val="ab"/>
                  <w:rFonts w:ascii="Times New Roman" w:hAnsi="Times New Roman" w:cs="Times New Roman"/>
                  <w:b/>
                  <w:color w:val="auto"/>
                  <w:sz w:val="28"/>
                  <w:szCs w:val="28"/>
                  <w:lang w:val="en-US"/>
                </w:rPr>
                <w:t>ru</w:t>
              </w:r>
              <w:proofErr w:type="spellEnd"/>
            </w:hyperlink>
            <w:r w:rsidR="00DB4821" w:rsidRPr="003D592D">
              <w:rPr>
                <w:rFonts w:ascii="Times New Roman" w:hAnsi="Times New Roman" w:cs="Times New Roman"/>
                <w:b/>
                <w:sz w:val="28"/>
                <w:szCs w:val="28"/>
              </w:rPr>
              <w:t xml:space="preserve"> </w:t>
            </w:r>
          </w:p>
          <w:p w14:paraId="5E5747F1" w14:textId="7A89A66D" w:rsidR="00AF624E" w:rsidRPr="003D592D" w:rsidRDefault="001C7703" w:rsidP="002524FC">
            <w:pPr>
              <w:spacing w:after="0" w:line="240" w:lineRule="auto"/>
              <w:rPr>
                <w:rFonts w:ascii="Times New Roman" w:eastAsia="Times New Roman CYR" w:hAnsi="Times New Roman" w:cs="Times New Roman"/>
                <w:sz w:val="28"/>
                <w:szCs w:val="28"/>
                <w:lang w:val="kk-KZ"/>
              </w:rPr>
            </w:pPr>
            <w:r w:rsidRPr="003D592D">
              <w:rPr>
                <w:rFonts w:ascii="Times New Roman" w:hAnsi="Times New Roman" w:cs="Times New Roman"/>
                <w:b/>
                <w:sz w:val="28"/>
                <w:szCs w:val="28"/>
                <w:u w:val="single"/>
                <w:lang w:val="kk-KZ"/>
              </w:rPr>
              <w:t>Веб-сайт:</w:t>
            </w:r>
            <w:r w:rsidR="00DB4821" w:rsidRPr="003D592D">
              <w:rPr>
                <w:rFonts w:ascii="Times New Roman" w:hAnsi="Times New Roman" w:cs="Times New Roman"/>
                <w:b/>
                <w:sz w:val="28"/>
                <w:szCs w:val="28"/>
                <w:u w:val="single"/>
                <w:lang w:val="kk-KZ"/>
              </w:rPr>
              <w:t xml:space="preserve"> </w:t>
            </w:r>
            <w:r w:rsidR="00DB4821" w:rsidRPr="003D592D">
              <w:rPr>
                <w:rFonts w:asciiTheme="majorBidi" w:hAnsiTheme="majorBidi" w:cstheme="majorBidi"/>
                <w:b/>
                <w:bCs/>
                <w:sz w:val="24"/>
                <w:szCs w:val="24"/>
                <w:u w:val="single"/>
                <w:lang w:val="en-US"/>
              </w:rPr>
              <w:t>medrese-kolledge-edu.kz</w:t>
            </w:r>
            <w:r w:rsidR="00DB4821" w:rsidRPr="003D592D">
              <w:rPr>
                <w:rFonts w:asciiTheme="majorBidi" w:hAnsiTheme="majorBidi" w:cstheme="majorBidi"/>
                <w:sz w:val="24"/>
                <w:szCs w:val="24"/>
                <w:lang w:val="kk-KZ"/>
              </w:rPr>
              <w:t xml:space="preserve"> </w:t>
            </w:r>
          </w:p>
        </w:tc>
      </w:tr>
      <w:tr w:rsidR="003D592D" w:rsidRPr="003D592D" w14:paraId="48C749A2" w14:textId="77777777" w:rsidTr="00251F31">
        <w:tc>
          <w:tcPr>
            <w:tcW w:w="3368" w:type="dxa"/>
            <w:shd w:val="clear" w:color="auto" w:fill="auto"/>
          </w:tcPr>
          <w:p w14:paraId="3BA0E694" w14:textId="77777777" w:rsidR="00AF624E" w:rsidRPr="003D592D" w:rsidRDefault="000B0563" w:rsidP="002524FC">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3. Заңды тұлға өкілінің байланыс деректері (басшының ФАӘ және лауазымға тағайындау бұйрығы туралы деректер):</w:t>
            </w:r>
          </w:p>
        </w:tc>
        <w:tc>
          <w:tcPr>
            <w:tcW w:w="6697" w:type="dxa"/>
            <w:shd w:val="clear" w:color="auto" w:fill="auto"/>
          </w:tcPr>
          <w:p w14:paraId="26BA8E30" w14:textId="77777777" w:rsidR="000B0563" w:rsidRPr="003D592D" w:rsidRDefault="000B0563" w:rsidP="002524FC">
            <w:pPr>
              <w:spacing w:after="0" w:line="240"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Директор</w:t>
            </w:r>
          </w:p>
          <w:p w14:paraId="5DED99C8" w14:textId="078FB674" w:rsidR="000B0563" w:rsidRPr="003D592D" w:rsidRDefault="00DB4821" w:rsidP="002524FC">
            <w:pPr>
              <w:spacing w:after="0" w:line="240"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Мирзагелдиев Бейбит Алипбекович</w:t>
            </w:r>
          </w:p>
          <w:p w14:paraId="7F317F65" w14:textId="2E49490F" w:rsidR="000B0563" w:rsidRPr="003D592D" w:rsidRDefault="000B0563" w:rsidP="002524FC">
            <w:pPr>
              <w:spacing w:after="0" w:line="240"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байл. телефоны : 8(70</w:t>
            </w:r>
            <w:r w:rsidR="00DB4821" w:rsidRPr="003D592D">
              <w:rPr>
                <w:rFonts w:ascii="Times New Roman" w:hAnsi="Times New Roman" w:cs="Times New Roman"/>
                <w:sz w:val="28"/>
                <w:szCs w:val="28"/>
                <w:lang w:val="kk-KZ"/>
              </w:rPr>
              <w:t>1</w:t>
            </w:r>
            <w:r w:rsidRPr="003D592D">
              <w:rPr>
                <w:rFonts w:ascii="Times New Roman" w:hAnsi="Times New Roman" w:cs="Times New Roman"/>
                <w:sz w:val="28"/>
                <w:szCs w:val="28"/>
                <w:lang w:val="kk-KZ"/>
              </w:rPr>
              <w:t xml:space="preserve">) </w:t>
            </w:r>
            <w:r w:rsidR="00DB4821" w:rsidRPr="003D592D">
              <w:rPr>
                <w:rFonts w:ascii="Times New Roman" w:hAnsi="Times New Roman" w:cs="Times New Roman"/>
                <w:sz w:val="28"/>
                <w:szCs w:val="28"/>
                <w:lang w:val="kk-KZ"/>
              </w:rPr>
              <w:t>288</w:t>
            </w:r>
            <w:r w:rsidRPr="003D592D">
              <w:rPr>
                <w:rFonts w:ascii="Times New Roman" w:hAnsi="Times New Roman" w:cs="Times New Roman"/>
                <w:sz w:val="28"/>
                <w:szCs w:val="28"/>
                <w:lang w:val="kk-KZ"/>
              </w:rPr>
              <w:t xml:space="preserve"> </w:t>
            </w:r>
            <w:r w:rsidR="00DB4821" w:rsidRPr="003D592D">
              <w:rPr>
                <w:rFonts w:ascii="Times New Roman" w:hAnsi="Times New Roman" w:cs="Times New Roman"/>
                <w:sz w:val="28"/>
                <w:szCs w:val="28"/>
                <w:lang w:val="kk-KZ"/>
              </w:rPr>
              <w:t>05</w:t>
            </w:r>
            <w:r w:rsidRPr="003D592D">
              <w:rPr>
                <w:rFonts w:ascii="Times New Roman" w:hAnsi="Times New Roman" w:cs="Times New Roman"/>
                <w:sz w:val="28"/>
                <w:szCs w:val="28"/>
                <w:lang w:val="kk-KZ"/>
              </w:rPr>
              <w:t xml:space="preserve"> </w:t>
            </w:r>
            <w:r w:rsidR="00DB4821" w:rsidRPr="003D592D">
              <w:rPr>
                <w:rFonts w:ascii="Times New Roman" w:hAnsi="Times New Roman" w:cs="Times New Roman"/>
                <w:sz w:val="28"/>
                <w:szCs w:val="28"/>
                <w:lang w:val="kk-KZ"/>
              </w:rPr>
              <w:t>88</w:t>
            </w:r>
          </w:p>
          <w:p w14:paraId="28F13B8E" w14:textId="1C96AE89" w:rsidR="000B0563" w:rsidRPr="003D592D" w:rsidRDefault="00F300FA" w:rsidP="002524FC">
            <w:pPr>
              <w:spacing w:after="0" w:line="240" w:lineRule="auto"/>
              <w:jc w:val="both"/>
              <w:rPr>
                <w:rFonts w:ascii="Times New Roman" w:hAnsi="Times New Roman" w:cs="Times New Roman"/>
                <w:sz w:val="28"/>
                <w:szCs w:val="28"/>
              </w:rPr>
            </w:pPr>
            <w:hyperlink r:id="rId8" w:history="1">
              <w:r w:rsidR="00DB4821" w:rsidRPr="003D592D">
                <w:rPr>
                  <w:rStyle w:val="ab"/>
                  <w:rFonts w:ascii="Times New Roman" w:hAnsi="Times New Roman" w:cs="Times New Roman"/>
                  <w:color w:val="auto"/>
                  <w:sz w:val="28"/>
                  <w:szCs w:val="28"/>
                  <w:lang w:val="en-US"/>
                </w:rPr>
                <w:t>kmdbbeibit</w:t>
              </w:r>
              <w:r w:rsidR="00DB4821" w:rsidRPr="003D592D">
                <w:rPr>
                  <w:rStyle w:val="ab"/>
                  <w:rFonts w:ascii="Times New Roman" w:hAnsi="Times New Roman" w:cs="Times New Roman"/>
                  <w:color w:val="auto"/>
                  <w:sz w:val="28"/>
                  <w:szCs w:val="28"/>
                  <w:lang w:val="kk-KZ"/>
                </w:rPr>
                <w:t>@mail.ru</w:t>
              </w:r>
            </w:hyperlink>
          </w:p>
          <w:p w14:paraId="498685C9" w14:textId="77777777" w:rsidR="00AF624E" w:rsidRPr="003D592D" w:rsidRDefault="000B0563" w:rsidP="002524FC">
            <w:pPr>
              <w:pStyle w:val="4"/>
              <w:rPr>
                <w:rFonts w:ascii="Times New Roman" w:eastAsia="Times New Roman CYR" w:hAnsi="Times New Roman"/>
                <w:i w:val="0"/>
                <w:sz w:val="28"/>
                <w:szCs w:val="28"/>
              </w:rPr>
            </w:pPr>
            <w:r w:rsidRPr="003D592D">
              <w:rPr>
                <w:rFonts w:ascii="Times New Roman" w:hAnsi="Times New Roman"/>
                <w:i w:val="0"/>
                <w:sz w:val="28"/>
                <w:szCs w:val="28"/>
              </w:rPr>
              <w:t>1.</w:t>
            </w:r>
            <w:r w:rsidR="00CF5B9C" w:rsidRPr="003D592D">
              <w:rPr>
                <w:rFonts w:ascii="Times New Roman" w:hAnsi="Times New Roman"/>
                <w:i w:val="0"/>
                <w:sz w:val="28"/>
                <w:szCs w:val="28"/>
              </w:rPr>
              <w:t>5</w:t>
            </w:r>
            <w:r w:rsidRPr="003D592D">
              <w:rPr>
                <w:rFonts w:ascii="Times New Roman" w:hAnsi="Times New Roman"/>
                <w:i w:val="0"/>
                <w:sz w:val="28"/>
                <w:szCs w:val="28"/>
              </w:rPr>
              <w:t>. Қосымша</w:t>
            </w:r>
          </w:p>
        </w:tc>
      </w:tr>
      <w:tr w:rsidR="003D592D" w:rsidRPr="003D592D" w14:paraId="6F5C9933" w14:textId="77777777" w:rsidTr="00251F31">
        <w:tc>
          <w:tcPr>
            <w:tcW w:w="3368" w:type="dxa"/>
            <w:shd w:val="clear" w:color="auto" w:fill="auto"/>
          </w:tcPr>
          <w:p w14:paraId="2060AEFC" w14:textId="77777777" w:rsidR="000B0563" w:rsidRPr="003D592D" w:rsidRDefault="000B0563" w:rsidP="002524FC">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4. Құқық беруші және құрылтайшы құжаттар:</w:t>
            </w:r>
          </w:p>
        </w:tc>
        <w:tc>
          <w:tcPr>
            <w:tcW w:w="6697" w:type="dxa"/>
            <w:shd w:val="clear" w:color="auto" w:fill="auto"/>
          </w:tcPr>
          <w:p w14:paraId="3825B8F0" w14:textId="77777777" w:rsidR="006A513E" w:rsidRPr="003D592D" w:rsidRDefault="006A513E" w:rsidP="002524FC">
            <w:pPr>
              <w:pStyle w:val="a9"/>
              <w:spacing w:after="0" w:line="240" w:lineRule="auto"/>
              <w:ind w:left="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Колледж жарғысы. </w:t>
            </w:r>
            <w:r w:rsidRPr="003D592D">
              <w:rPr>
                <w:rFonts w:ascii="Times New Roman" w:hAnsi="Times New Roman" w:cs="Times New Roman"/>
                <w:b/>
                <w:sz w:val="28"/>
                <w:szCs w:val="28"/>
                <w:lang w:val="kk-KZ"/>
              </w:rPr>
              <w:t>1.3.Қосымша</w:t>
            </w:r>
          </w:p>
          <w:p w14:paraId="1A349C4B" w14:textId="77777777" w:rsidR="000B0563" w:rsidRPr="003D592D" w:rsidRDefault="000B0563" w:rsidP="002524FC">
            <w:pPr>
              <w:spacing w:after="0" w:line="240" w:lineRule="auto"/>
              <w:rPr>
                <w:rFonts w:ascii="Times New Roman" w:hAnsi="Times New Roman" w:cs="Times New Roman"/>
                <w:b/>
                <w:sz w:val="28"/>
                <w:szCs w:val="28"/>
                <w:lang w:val="kk-KZ"/>
              </w:rPr>
            </w:pPr>
          </w:p>
        </w:tc>
      </w:tr>
      <w:tr w:rsidR="003D592D" w:rsidRPr="003D592D" w14:paraId="1AE7F98F" w14:textId="77777777" w:rsidTr="00251F31">
        <w:tc>
          <w:tcPr>
            <w:tcW w:w="3368" w:type="dxa"/>
            <w:shd w:val="clear" w:color="auto" w:fill="auto"/>
          </w:tcPr>
          <w:p w14:paraId="4E6E1CF5" w14:textId="77777777" w:rsidR="000B0563" w:rsidRPr="003D592D" w:rsidRDefault="000B0563" w:rsidP="002524FC">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5. Рұқсат етуші құжаттар:</w:t>
            </w:r>
          </w:p>
        </w:tc>
        <w:tc>
          <w:tcPr>
            <w:tcW w:w="6697" w:type="dxa"/>
            <w:shd w:val="clear" w:color="auto" w:fill="auto"/>
          </w:tcPr>
          <w:p w14:paraId="7159BE57" w14:textId="07AAF49A" w:rsidR="000B0563" w:rsidRPr="003D592D" w:rsidRDefault="000B0563" w:rsidP="002524FC">
            <w:pPr>
              <w:pStyle w:val="a9"/>
              <w:spacing w:after="0" w:line="240" w:lineRule="auto"/>
              <w:ind w:left="0"/>
              <w:rPr>
                <w:rFonts w:ascii="Times New Roman" w:hAnsi="Times New Roman" w:cs="Times New Roman"/>
                <w:b/>
                <w:sz w:val="28"/>
                <w:szCs w:val="28"/>
                <w:lang w:val="kk-KZ"/>
              </w:rPr>
            </w:pPr>
            <w:r w:rsidRPr="003D592D">
              <w:rPr>
                <w:rFonts w:ascii="Times New Roman" w:hAnsi="Times New Roman" w:cs="Times New Roman"/>
                <w:sz w:val="28"/>
                <w:szCs w:val="28"/>
                <w:lang w:val="kk-KZ"/>
              </w:rPr>
              <w:t>Колледж Білім беру қызметін Қазақстан Республикасы Білім және ғылым министрлігі Білім және ғылым саласындағы сапаны қамтамасыз ету комитетінің Жамбыл облысының Білім саласындағы сапаны қамтамасыз ету департаменті берген 1</w:t>
            </w:r>
            <w:r w:rsidR="00DB4821" w:rsidRPr="003D592D">
              <w:rPr>
                <w:rFonts w:ascii="Times New Roman" w:hAnsi="Times New Roman" w:cs="Times New Roman"/>
                <w:sz w:val="28"/>
                <w:szCs w:val="28"/>
                <w:lang w:val="kk-KZ"/>
              </w:rPr>
              <w:t>0</w:t>
            </w:r>
            <w:r w:rsidRPr="003D592D">
              <w:rPr>
                <w:rFonts w:ascii="Times New Roman" w:hAnsi="Times New Roman" w:cs="Times New Roman"/>
                <w:sz w:val="28"/>
                <w:szCs w:val="28"/>
                <w:lang w:val="kk-KZ"/>
              </w:rPr>
              <w:t>.0</w:t>
            </w:r>
            <w:r w:rsidR="00DB4821" w:rsidRPr="003D592D">
              <w:rPr>
                <w:rFonts w:ascii="Times New Roman" w:hAnsi="Times New Roman" w:cs="Times New Roman"/>
                <w:sz w:val="28"/>
                <w:szCs w:val="28"/>
                <w:lang w:val="kk-KZ"/>
              </w:rPr>
              <w:t>7</w:t>
            </w:r>
            <w:r w:rsidRPr="003D592D">
              <w:rPr>
                <w:rFonts w:ascii="Times New Roman" w:hAnsi="Times New Roman" w:cs="Times New Roman"/>
                <w:sz w:val="28"/>
                <w:szCs w:val="28"/>
                <w:lang w:val="kk-KZ"/>
              </w:rPr>
              <w:t>.202</w:t>
            </w:r>
            <w:r w:rsidR="00DB4821" w:rsidRPr="003D592D">
              <w:rPr>
                <w:rFonts w:ascii="Times New Roman" w:hAnsi="Times New Roman" w:cs="Times New Roman"/>
                <w:sz w:val="28"/>
                <w:szCs w:val="28"/>
                <w:lang w:val="kk-KZ"/>
              </w:rPr>
              <w:t>0</w:t>
            </w:r>
            <w:r w:rsidRPr="003D592D">
              <w:rPr>
                <w:rFonts w:ascii="Times New Roman" w:hAnsi="Times New Roman" w:cs="Times New Roman"/>
                <w:sz w:val="28"/>
                <w:szCs w:val="28"/>
                <w:lang w:val="kk-KZ"/>
              </w:rPr>
              <w:t xml:space="preserve"> жылғы</w:t>
            </w:r>
            <w:r w:rsidRPr="003D592D">
              <w:rPr>
                <w:rFonts w:ascii="Times New Roman" w:hAnsi="Times New Roman" w:cs="Times New Roman"/>
                <w:b/>
                <w:sz w:val="28"/>
                <w:szCs w:val="28"/>
                <w:lang w:val="kk-KZ"/>
              </w:rPr>
              <w:t xml:space="preserve"> </w:t>
            </w:r>
            <w:r w:rsidRPr="003D592D">
              <w:rPr>
                <w:rFonts w:ascii="Times New Roman" w:hAnsi="Times New Roman" w:cs="Times New Roman"/>
                <w:sz w:val="28"/>
                <w:szCs w:val="28"/>
                <w:lang w:val="kk-KZ"/>
              </w:rPr>
              <w:t>№ KZ</w:t>
            </w:r>
            <w:r w:rsidR="00DB4821" w:rsidRPr="003D592D">
              <w:rPr>
                <w:rFonts w:ascii="Times New Roman" w:hAnsi="Times New Roman" w:cs="Times New Roman"/>
                <w:sz w:val="28"/>
                <w:szCs w:val="28"/>
                <w:lang w:val="kk-KZ"/>
              </w:rPr>
              <w:t>86</w:t>
            </w:r>
            <w:r w:rsidRPr="003D592D">
              <w:rPr>
                <w:rFonts w:ascii="Times New Roman" w:hAnsi="Times New Roman" w:cs="Times New Roman"/>
                <w:sz w:val="28"/>
                <w:szCs w:val="28"/>
                <w:lang w:val="kk-KZ"/>
              </w:rPr>
              <w:t>LAA000</w:t>
            </w:r>
            <w:r w:rsidR="00DB4821" w:rsidRPr="003D592D">
              <w:rPr>
                <w:rFonts w:ascii="Times New Roman" w:hAnsi="Times New Roman" w:cs="Times New Roman"/>
                <w:sz w:val="28"/>
                <w:szCs w:val="28"/>
                <w:lang w:val="kk-KZ"/>
              </w:rPr>
              <w:t>18441</w:t>
            </w:r>
            <w:r w:rsidRPr="003D592D">
              <w:rPr>
                <w:rFonts w:ascii="Times New Roman" w:hAnsi="Times New Roman" w:cs="Times New Roman"/>
                <w:sz w:val="28"/>
                <w:szCs w:val="28"/>
                <w:lang w:val="kk-KZ"/>
              </w:rPr>
              <w:t xml:space="preserve"> лицензияға сәйкес жүзеге асырады.</w:t>
            </w:r>
            <w:r w:rsidRPr="003D592D">
              <w:rPr>
                <w:rFonts w:ascii="Times New Roman" w:hAnsi="Times New Roman" w:cs="Times New Roman"/>
                <w:b/>
                <w:sz w:val="28"/>
                <w:szCs w:val="28"/>
                <w:lang w:val="kk-KZ"/>
              </w:rPr>
              <w:t xml:space="preserve"> 1.4.Қосымша</w:t>
            </w:r>
          </w:p>
        </w:tc>
      </w:tr>
      <w:tr w:rsidR="003D592D" w:rsidRPr="00526987" w14:paraId="49995B66" w14:textId="77777777" w:rsidTr="00251F31">
        <w:tc>
          <w:tcPr>
            <w:tcW w:w="3368" w:type="dxa"/>
            <w:shd w:val="clear" w:color="auto" w:fill="auto"/>
          </w:tcPr>
          <w:p w14:paraId="505D906E" w14:textId="77777777" w:rsidR="00140D4B" w:rsidRPr="003D592D" w:rsidRDefault="009557B9" w:rsidP="002524FC">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Есепке байланысты ақпаратты алу үшін байланысатын тұлғаның Т. А. Ә., байланыс үшін координаттары</w:t>
            </w:r>
          </w:p>
        </w:tc>
        <w:tc>
          <w:tcPr>
            <w:tcW w:w="6697" w:type="dxa"/>
            <w:shd w:val="clear" w:color="auto" w:fill="auto"/>
          </w:tcPr>
          <w:p w14:paraId="250DF6C6" w14:textId="294896F7" w:rsidR="00DB4821" w:rsidRPr="00526987" w:rsidRDefault="00526987" w:rsidP="00DB4821">
            <w:pPr>
              <w:rPr>
                <w:rFonts w:ascii="Times New Roman" w:hAnsi="Times New Roman" w:cs="Times New Roman"/>
                <w:b/>
                <w:sz w:val="28"/>
                <w:szCs w:val="28"/>
                <w:lang w:val="kk-KZ" w:bidi="ar-EG"/>
              </w:rPr>
            </w:pPr>
            <w:r>
              <w:rPr>
                <w:rFonts w:ascii="Times New Roman" w:hAnsi="Times New Roman" w:cs="Times New Roman"/>
                <w:b/>
                <w:sz w:val="28"/>
                <w:szCs w:val="28"/>
                <w:lang w:val="kk-KZ" w:bidi="ar-EG"/>
              </w:rPr>
              <w:t xml:space="preserve">Амиреев Бахтияр Амантаевич </w:t>
            </w:r>
          </w:p>
          <w:p w14:paraId="6DB00A33" w14:textId="32348CE5" w:rsidR="00140D4B" w:rsidRPr="003D592D" w:rsidRDefault="009557B9" w:rsidP="00DB4821">
            <w:pPr>
              <w:rPr>
                <w:rFonts w:ascii="Times New Roman" w:hAnsi="Times New Roman" w:cs="Times New Roman"/>
                <w:b/>
                <w:sz w:val="28"/>
                <w:szCs w:val="28"/>
                <w:lang w:val="kk-KZ" w:bidi="ar-EG"/>
              </w:rPr>
            </w:pPr>
            <w:r w:rsidRPr="003D592D">
              <w:rPr>
                <w:rFonts w:ascii="Times New Roman" w:hAnsi="Times New Roman" w:cs="Times New Roman"/>
                <w:b/>
                <w:sz w:val="28"/>
                <w:szCs w:val="28"/>
                <w:lang w:val="kk-KZ"/>
              </w:rPr>
              <w:t xml:space="preserve">Директордың оқу </w:t>
            </w:r>
            <w:r w:rsidR="00294DB4" w:rsidRPr="003D592D">
              <w:rPr>
                <w:rFonts w:ascii="Times New Roman" w:hAnsi="Times New Roman" w:cs="Times New Roman"/>
                <w:b/>
                <w:sz w:val="28"/>
                <w:szCs w:val="28"/>
                <w:lang w:val="kk-KZ"/>
              </w:rPr>
              <w:t xml:space="preserve">және өндірістік </w:t>
            </w:r>
            <w:r w:rsidRPr="003D592D">
              <w:rPr>
                <w:rFonts w:ascii="Times New Roman" w:hAnsi="Times New Roman" w:cs="Times New Roman"/>
                <w:b/>
                <w:sz w:val="28"/>
                <w:szCs w:val="28"/>
                <w:lang w:val="kk-KZ"/>
              </w:rPr>
              <w:t>ісі жөніндегі орынбасары</w:t>
            </w:r>
          </w:p>
          <w:p w14:paraId="15844383" w14:textId="34F0F9C8" w:rsidR="009557B9" w:rsidRPr="003D592D" w:rsidRDefault="00294DB4" w:rsidP="00526987">
            <w:pPr>
              <w:spacing w:after="0" w:line="240"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байл. телефоны : </w:t>
            </w:r>
            <w:r w:rsidR="00DB4821" w:rsidRPr="003D592D">
              <w:rPr>
                <w:rFonts w:ascii="Times New Roman" w:hAnsi="Times New Roman" w:cs="Times New Roman"/>
                <w:sz w:val="28"/>
                <w:szCs w:val="28"/>
                <w:lang w:val="kk-KZ"/>
              </w:rPr>
              <w:t>8 (</w:t>
            </w:r>
            <w:r w:rsidR="00526987" w:rsidRPr="00526987">
              <w:rPr>
                <w:rFonts w:ascii="Times New Roman" w:hAnsi="Times New Roman" w:cs="Times New Roman"/>
                <w:sz w:val="28"/>
                <w:szCs w:val="28"/>
                <w:lang w:val="kk-KZ"/>
              </w:rPr>
              <w:t>7</w:t>
            </w:r>
            <w:r w:rsidR="00526987">
              <w:rPr>
                <w:rFonts w:ascii="Times New Roman" w:hAnsi="Times New Roman" w:cs="Times New Roman"/>
                <w:sz w:val="28"/>
                <w:szCs w:val="28"/>
                <w:lang w:bidi="ar-EG"/>
              </w:rPr>
              <w:t>77</w:t>
            </w:r>
            <w:r w:rsidR="00BD4940">
              <w:rPr>
                <w:rFonts w:ascii="Times New Roman" w:hAnsi="Times New Roman" w:cs="Times New Roman"/>
                <w:sz w:val="28"/>
                <w:szCs w:val="28"/>
                <w:lang w:bidi="ar-EG"/>
              </w:rPr>
              <w:t>1636222</w:t>
            </w:r>
            <w:r w:rsidR="00BD4940">
              <w:rPr>
                <w:rFonts w:ascii="Times New Roman" w:hAnsi="Times New Roman" w:cs="Times New Roman"/>
                <w:sz w:val="28"/>
                <w:szCs w:val="28"/>
                <w:lang w:val="kk-KZ"/>
              </w:rPr>
              <w:t>)</w:t>
            </w:r>
            <w:r w:rsidR="009557B9" w:rsidRPr="003D592D">
              <w:rPr>
                <w:rFonts w:ascii="Times New Roman" w:hAnsi="Times New Roman" w:cs="Times New Roman"/>
                <w:sz w:val="28"/>
                <w:szCs w:val="28"/>
                <w:lang w:val="kk-KZ"/>
              </w:rPr>
              <w:t xml:space="preserve">, </w:t>
            </w:r>
          </w:p>
          <w:p w14:paraId="0E1EAB2B" w14:textId="4FCB6288" w:rsidR="000470F9" w:rsidRPr="003D592D" w:rsidRDefault="00F300FA" w:rsidP="00526987">
            <w:pPr>
              <w:spacing w:after="0" w:line="240" w:lineRule="auto"/>
              <w:rPr>
                <w:rFonts w:ascii="Times New Roman" w:hAnsi="Times New Roman" w:cs="Times New Roman"/>
                <w:sz w:val="28"/>
                <w:szCs w:val="28"/>
                <w:lang w:val="kk-KZ"/>
              </w:rPr>
            </w:pPr>
            <w:hyperlink r:id="rId9" w:history="1">
              <w:r w:rsidR="00526987" w:rsidRPr="00466B5E">
                <w:rPr>
                  <w:rStyle w:val="ab"/>
                  <w:rFonts w:ascii="Times New Roman" w:hAnsi="Times New Roman" w:cs="Times New Roman"/>
                  <w:sz w:val="28"/>
                  <w:szCs w:val="28"/>
                  <w:lang w:val="en-US" w:bidi="ar-EG"/>
                </w:rPr>
                <w:t>bah</w:t>
              </w:r>
              <w:r w:rsidR="00526987" w:rsidRPr="00526987">
                <w:rPr>
                  <w:rStyle w:val="ab"/>
                  <w:rFonts w:ascii="Times New Roman" w:hAnsi="Times New Roman" w:cs="Times New Roman"/>
                  <w:sz w:val="28"/>
                  <w:szCs w:val="28"/>
                  <w:lang w:bidi="ar-EG"/>
                </w:rPr>
                <w:t>-89</w:t>
              </w:r>
              <w:r w:rsidR="00526987" w:rsidRPr="00466B5E">
                <w:rPr>
                  <w:rStyle w:val="ab"/>
                  <w:rFonts w:ascii="Times New Roman" w:hAnsi="Times New Roman" w:cs="Times New Roman"/>
                  <w:sz w:val="28"/>
                  <w:szCs w:val="28"/>
                  <w:lang w:val="kk-KZ"/>
                </w:rPr>
                <w:t>@mail.ru</w:t>
              </w:r>
            </w:hyperlink>
            <w:r w:rsidR="00DB4821" w:rsidRPr="003D592D">
              <w:rPr>
                <w:rFonts w:ascii="Times New Roman" w:hAnsi="Times New Roman" w:cs="Times New Roman"/>
                <w:sz w:val="28"/>
                <w:szCs w:val="28"/>
                <w:lang w:val="kk-KZ"/>
              </w:rPr>
              <w:t xml:space="preserve"> </w:t>
            </w:r>
          </w:p>
        </w:tc>
      </w:tr>
      <w:tr w:rsidR="00CF5B9C" w:rsidRPr="00526987" w14:paraId="55E099DD" w14:textId="77777777" w:rsidTr="00251F31">
        <w:tc>
          <w:tcPr>
            <w:tcW w:w="3368" w:type="dxa"/>
            <w:shd w:val="clear" w:color="auto" w:fill="auto"/>
          </w:tcPr>
          <w:p w14:paraId="1B543C89" w14:textId="77777777" w:rsidR="00CF5B9C" w:rsidRPr="003D592D" w:rsidRDefault="00CF5B9C" w:rsidP="002524FC">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Колледждің өзін-өзі бағалау комиссиясы</w:t>
            </w:r>
            <w:r w:rsidR="00652AF7" w:rsidRPr="003D592D">
              <w:rPr>
                <w:rFonts w:ascii="Times New Roman" w:hAnsi="Times New Roman" w:cs="Times New Roman"/>
                <w:b/>
                <w:sz w:val="28"/>
                <w:szCs w:val="28"/>
                <w:lang w:val="kk-KZ"/>
              </w:rPr>
              <w:t>ның</w:t>
            </w:r>
            <w:r w:rsidRPr="003D592D">
              <w:rPr>
                <w:rFonts w:ascii="Times New Roman" w:hAnsi="Times New Roman" w:cs="Times New Roman"/>
                <w:b/>
                <w:sz w:val="28"/>
                <w:szCs w:val="28"/>
                <w:lang w:val="kk-KZ"/>
              </w:rPr>
              <w:t xml:space="preserve"> құрамы</w:t>
            </w:r>
          </w:p>
        </w:tc>
        <w:tc>
          <w:tcPr>
            <w:tcW w:w="6697" w:type="dxa"/>
            <w:shd w:val="clear" w:color="auto" w:fill="auto"/>
          </w:tcPr>
          <w:p w14:paraId="09A31D81" w14:textId="77777777" w:rsidR="00CF5B9C" w:rsidRPr="003D592D" w:rsidRDefault="00CF5B9C" w:rsidP="002524FC">
            <w:pPr>
              <w:spacing w:after="0" w:line="240" w:lineRule="auto"/>
              <w:rPr>
                <w:rFonts w:ascii="Times New Roman" w:hAnsi="Times New Roman" w:cs="Times New Roman"/>
                <w:b/>
                <w:sz w:val="28"/>
                <w:szCs w:val="28"/>
                <w:shd w:val="clear" w:color="auto" w:fill="FFFFFF"/>
                <w:lang w:val="kk-KZ"/>
              </w:rPr>
            </w:pPr>
            <w:r w:rsidRPr="003D592D">
              <w:rPr>
                <w:rFonts w:ascii="Times New Roman" w:hAnsi="Times New Roman" w:cs="Times New Roman"/>
                <w:b/>
                <w:sz w:val="28"/>
                <w:szCs w:val="28"/>
                <w:shd w:val="clear" w:color="auto" w:fill="FFFFFF"/>
                <w:lang w:val="kk-KZ"/>
              </w:rPr>
              <w:t>1.1.Қосымша</w:t>
            </w:r>
          </w:p>
          <w:p w14:paraId="51AF8726" w14:textId="77777777" w:rsidR="00CF5B9C" w:rsidRPr="003D592D" w:rsidRDefault="00CF5B9C" w:rsidP="002524FC">
            <w:pPr>
              <w:spacing w:after="0" w:line="240" w:lineRule="auto"/>
              <w:rPr>
                <w:rFonts w:ascii="Times New Roman" w:hAnsi="Times New Roman" w:cs="Times New Roman"/>
                <w:b/>
                <w:sz w:val="28"/>
                <w:szCs w:val="28"/>
                <w:lang w:val="kk-KZ"/>
              </w:rPr>
            </w:pPr>
          </w:p>
        </w:tc>
      </w:tr>
    </w:tbl>
    <w:p w14:paraId="247BA40E" w14:textId="77777777" w:rsidR="001C7703" w:rsidRPr="003D592D" w:rsidRDefault="001C7703" w:rsidP="00294DB4">
      <w:pPr>
        <w:tabs>
          <w:tab w:val="left" w:pos="1497"/>
        </w:tabs>
        <w:spacing w:after="0"/>
        <w:jc w:val="both"/>
        <w:rPr>
          <w:rFonts w:ascii="Times New Roman" w:hAnsi="Times New Roman" w:cs="Times New Roman"/>
          <w:sz w:val="24"/>
          <w:szCs w:val="24"/>
          <w:lang w:val="kk-KZ"/>
        </w:rPr>
      </w:pPr>
    </w:p>
    <w:p w14:paraId="36516EB9" w14:textId="77777777" w:rsidR="00931757" w:rsidRPr="003D592D" w:rsidRDefault="00931757" w:rsidP="00622FCD">
      <w:pPr>
        <w:spacing w:after="0"/>
        <w:rPr>
          <w:rFonts w:ascii="Times New Roman" w:hAnsi="Times New Roman" w:cs="Times New Roman"/>
          <w:sz w:val="24"/>
          <w:szCs w:val="40"/>
          <w:lang w:val="kk-KZ"/>
        </w:rPr>
      </w:pPr>
    </w:p>
    <w:p w14:paraId="6D118D8A" w14:textId="77777777" w:rsidR="00931757" w:rsidRPr="003D592D" w:rsidRDefault="00931757" w:rsidP="00622FCD">
      <w:pPr>
        <w:spacing w:after="0"/>
        <w:rPr>
          <w:rFonts w:ascii="Times New Roman" w:hAnsi="Times New Roman" w:cs="Times New Roman"/>
          <w:sz w:val="24"/>
          <w:szCs w:val="40"/>
          <w:lang w:val="kk-KZ"/>
        </w:rPr>
      </w:pPr>
    </w:p>
    <w:p w14:paraId="556FDB45" w14:textId="77777777" w:rsidR="00F07985" w:rsidRPr="003D592D" w:rsidRDefault="00F07985" w:rsidP="000B204C">
      <w:pPr>
        <w:spacing w:after="0"/>
        <w:rPr>
          <w:rFonts w:ascii="Times New Roman" w:hAnsi="Times New Roman" w:cs="Times New Roman"/>
          <w:sz w:val="24"/>
          <w:szCs w:val="40"/>
          <w:lang w:val="kk-KZ"/>
        </w:rPr>
      </w:pPr>
    </w:p>
    <w:p w14:paraId="3F3BD4E3" w14:textId="77777777" w:rsidR="006A513E" w:rsidRPr="003D592D" w:rsidRDefault="006A513E" w:rsidP="00F704E7">
      <w:pPr>
        <w:pStyle w:val="a9"/>
        <w:spacing w:after="0"/>
        <w:ind w:left="786"/>
        <w:jc w:val="center"/>
        <w:rPr>
          <w:rFonts w:ascii="Times New Roman" w:hAnsi="Times New Roman" w:cs="Times New Roman"/>
          <w:b/>
          <w:sz w:val="24"/>
          <w:szCs w:val="40"/>
          <w:lang w:val="kk-KZ"/>
        </w:rPr>
        <w:sectPr w:rsidR="006A513E" w:rsidRPr="003D592D" w:rsidSect="00CD1978">
          <w:pgSz w:w="11906" w:h="16838"/>
          <w:pgMar w:top="851" w:right="850" w:bottom="1134" w:left="1276" w:header="708" w:footer="708" w:gutter="0"/>
          <w:cols w:space="708"/>
          <w:docGrid w:linePitch="360"/>
        </w:sectPr>
      </w:pPr>
    </w:p>
    <w:p w14:paraId="7562D4BD" w14:textId="77777777" w:rsidR="002524FC" w:rsidRPr="00BD4940" w:rsidRDefault="00F90061" w:rsidP="002524FC">
      <w:pPr>
        <w:tabs>
          <w:tab w:val="left" w:pos="1134"/>
        </w:tabs>
        <w:spacing w:after="0" w:line="240" w:lineRule="auto"/>
        <w:ind w:left="-284" w:firstLine="284"/>
        <w:jc w:val="center"/>
        <w:rPr>
          <w:rFonts w:ascii="Times New Roman" w:hAnsi="Times New Roman"/>
          <w:b/>
          <w:sz w:val="28"/>
          <w:szCs w:val="28"/>
          <w:lang w:val="kk-KZ"/>
        </w:rPr>
      </w:pPr>
      <w:r w:rsidRPr="00BD4940">
        <w:rPr>
          <w:rFonts w:ascii="Times New Roman" w:hAnsi="Times New Roman"/>
          <w:b/>
          <w:sz w:val="28"/>
          <w:szCs w:val="28"/>
          <w:lang w:val="kk-KZ"/>
        </w:rPr>
        <w:lastRenderedPageBreak/>
        <w:t>2. КАДРЛЫҚ ҚҰРЫЛЫМҒА ТАЛДАУ</w:t>
      </w:r>
    </w:p>
    <w:p w14:paraId="6B88536A" w14:textId="77777777" w:rsidR="002524FC" w:rsidRPr="00BD4940" w:rsidRDefault="002524FC" w:rsidP="002524FC">
      <w:pPr>
        <w:widowControl w:val="0"/>
        <w:spacing w:after="0" w:line="240" w:lineRule="auto"/>
        <w:jc w:val="both"/>
        <w:rPr>
          <w:rFonts w:ascii="Times New Roman" w:hAnsi="Times New Roman"/>
          <w:sz w:val="28"/>
          <w:szCs w:val="28"/>
          <w:lang w:val="kk-KZ"/>
        </w:rPr>
      </w:pPr>
    </w:p>
    <w:p w14:paraId="67F4F3FB" w14:textId="77777777" w:rsidR="002524FC" w:rsidRPr="00BD4940" w:rsidRDefault="002524FC" w:rsidP="002524FC">
      <w:pPr>
        <w:spacing w:after="0" w:line="240" w:lineRule="auto"/>
        <w:ind w:left="-284" w:firstLine="284"/>
        <w:jc w:val="both"/>
        <w:rPr>
          <w:rFonts w:ascii="Times New Roman" w:hAnsi="Times New Roman"/>
          <w:sz w:val="28"/>
          <w:szCs w:val="28"/>
          <w:lang w:val="kk-KZ"/>
        </w:rPr>
      </w:pPr>
      <w:r w:rsidRPr="00BD4940">
        <w:rPr>
          <w:rFonts w:ascii="Times New Roman" w:hAnsi="Times New Roman"/>
          <w:sz w:val="28"/>
          <w:szCs w:val="28"/>
          <w:lang w:val="kk-KZ"/>
        </w:rPr>
        <w:t xml:space="preserve">   Колледжде кадр әлеуетіне ерекше талаптар қойылады. Колледжде білікті педагогикалық кадрлардың жинақталуы студенттерді өзекті сапалы біліммен қамтамасыз етуге, білім беру нарығында колледждің бағытын нығайтуға мүмкіндік береді. Сондықтан оқытушылардың сандық және сапалық құрамын талдау және оны жақсарту бойынша атқарылатын жұмыс колледж басшылығының үнемі назарында тұратын нысан.</w:t>
      </w:r>
    </w:p>
    <w:p w14:paraId="3B40C25E" w14:textId="77777777" w:rsidR="002524FC" w:rsidRPr="00BD4940" w:rsidRDefault="002524FC" w:rsidP="002524FC">
      <w:pPr>
        <w:spacing w:after="0" w:line="240" w:lineRule="auto"/>
        <w:ind w:left="-284" w:firstLine="284"/>
        <w:jc w:val="both"/>
        <w:rPr>
          <w:rFonts w:ascii="Times New Roman" w:hAnsi="Times New Roman"/>
          <w:sz w:val="28"/>
          <w:szCs w:val="28"/>
          <w:lang w:val="kk-KZ"/>
        </w:rPr>
      </w:pPr>
      <w:r w:rsidRPr="00BD4940">
        <w:rPr>
          <w:rFonts w:ascii="Times New Roman" w:hAnsi="Times New Roman"/>
          <w:sz w:val="28"/>
          <w:szCs w:val="28"/>
          <w:lang w:val="kk-KZ"/>
        </w:rPr>
        <w:t xml:space="preserve">   Оқытушыларға деген мұқтаждық және оларға қойылатын талаптар даму стратегиясының, біліктілік талаптарының негізінде және студенттердің контингентіне байланысты анықталады.  Педагогикалық қызметкерлерді таңдау процесіне енеді: қызметкерлерге қойылатын талаптарды анықтау, бос лауазымдық қызметке үміткерлерді іздеу және таңдау, жаңадан келген қызметкерлерге сынақ өткізу, қызметкерлердің біліктілігін үнемі көтеріп отыру, алған тәжірибені қызметкерлер арасында тарату және т.б. </w:t>
      </w:r>
    </w:p>
    <w:p w14:paraId="3E6D765A" w14:textId="77777777" w:rsidR="002524FC" w:rsidRPr="00BD4940" w:rsidRDefault="002524FC" w:rsidP="002524FC">
      <w:pPr>
        <w:spacing w:after="0" w:line="240" w:lineRule="auto"/>
        <w:ind w:left="-284" w:firstLine="568"/>
        <w:jc w:val="both"/>
        <w:rPr>
          <w:rFonts w:ascii="Times New Roman" w:hAnsi="Times New Roman"/>
          <w:i/>
          <w:sz w:val="28"/>
          <w:szCs w:val="28"/>
          <w:lang w:val="kk-KZ"/>
        </w:rPr>
      </w:pPr>
      <w:r w:rsidRPr="00BD4940">
        <w:rPr>
          <w:rFonts w:ascii="Times New Roman" w:hAnsi="Times New Roman"/>
          <w:i/>
          <w:sz w:val="28"/>
          <w:szCs w:val="28"/>
          <w:lang w:val="kk-KZ"/>
        </w:rPr>
        <w:t xml:space="preserve">Тиісті бейін бойынша жоғары (жоғары оқу орнынан кейінгі) педагогикалық білімі бар педагогтар туралы мәліметтер немесе педагогикалық қайта даярлауды растайтын құжат, оның ішінде базалық білімі жоқ педагогтар туралы мәліметтер: </w:t>
      </w:r>
    </w:p>
    <w:p w14:paraId="08622B3F" w14:textId="0C560414" w:rsidR="002524FC" w:rsidRPr="00ED2689" w:rsidRDefault="002524FC" w:rsidP="00ED2689">
      <w:pPr>
        <w:spacing w:after="0" w:line="240" w:lineRule="auto"/>
        <w:ind w:left="-284" w:firstLine="284"/>
        <w:jc w:val="both"/>
        <w:rPr>
          <w:rFonts w:ascii="Times New Roman" w:hAnsi="Times New Roman"/>
          <w:b/>
          <w:sz w:val="24"/>
          <w:szCs w:val="24"/>
          <w:lang w:val="kk-KZ"/>
        </w:rPr>
      </w:pPr>
      <w:r w:rsidRPr="00F10F27">
        <w:rPr>
          <w:rFonts w:ascii="Times New Roman" w:hAnsi="Times New Roman"/>
          <w:color w:val="FF0000"/>
          <w:sz w:val="28"/>
          <w:szCs w:val="28"/>
          <w:lang w:val="kk-KZ"/>
        </w:rPr>
        <w:t xml:space="preserve">  </w:t>
      </w:r>
      <w:r w:rsidRPr="00ED2689">
        <w:rPr>
          <w:rFonts w:ascii="Times New Roman" w:hAnsi="Times New Roman"/>
          <w:sz w:val="28"/>
          <w:szCs w:val="28"/>
          <w:lang w:val="kk-KZ"/>
        </w:rPr>
        <w:t>Жыл сайын колледждің педагогикалық құрамы көбейіп отырады.</w:t>
      </w:r>
      <w:r w:rsidRPr="00ED2689">
        <w:rPr>
          <w:rFonts w:ascii="Times New Roman" w:hAnsi="Times New Roman"/>
          <w:sz w:val="24"/>
          <w:szCs w:val="24"/>
          <w:lang w:val="kk-KZ"/>
        </w:rPr>
        <w:t xml:space="preserve"> </w:t>
      </w:r>
      <w:r w:rsidRPr="00ED2689">
        <w:rPr>
          <w:rFonts w:ascii="Times New Roman" w:hAnsi="Times New Roman"/>
          <w:sz w:val="28"/>
          <w:szCs w:val="28"/>
          <w:lang w:val="kk-KZ"/>
        </w:rPr>
        <w:t xml:space="preserve">Колледжде оқытушылар құрамы </w:t>
      </w:r>
      <w:r w:rsidR="003F0219" w:rsidRPr="00ED2689">
        <w:rPr>
          <w:rFonts w:ascii="Times New Roman" w:hAnsi="Times New Roman"/>
          <w:sz w:val="28"/>
          <w:szCs w:val="28"/>
          <w:lang w:val="kk-KZ"/>
        </w:rPr>
        <w:t>13</w:t>
      </w:r>
      <w:r w:rsidRPr="00ED2689">
        <w:rPr>
          <w:rFonts w:ascii="Times New Roman" w:hAnsi="Times New Roman"/>
          <w:sz w:val="28"/>
          <w:szCs w:val="28"/>
          <w:lang w:val="kk-KZ"/>
        </w:rPr>
        <w:t xml:space="preserve"> адамды құрайды, оның ішінде штаттағы оқытушылар </w:t>
      </w:r>
      <w:r w:rsidR="00DB4821" w:rsidRPr="00ED2689">
        <w:rPr>
          <w:rFonts w:ascii="Times New Roman" w:hAnsi="Times New Roman"/>
          <w:sz w:val="28"/>
          <w:szCs w:val="28"/>
          <w:lang w:val="kk-KZ"/>
        </w:rPr>
        <w:t>–</w:t>
      </w:r>
      <w:r w:rsidRPr="00ED2689">
        <w:rPr>
          <w:rFonts w:ascii="Times New Roman" w:hAnsi="Times New Roman"/>
          <w:sz w:val="28"/>
          <w:szCs w:val="28"/>
          <w:lang w:val="kk-KZ"/>
        </w:rPr>
        <w:t xml:space="preserve"> </w:t>
      </w:r>
      <w:r w:rsidR="00ED2689" w:rsidRPr="00ED2689">
        <w:rPr>
          <w:rFonts w:ascii="Times New Roman" w:hAnsi="Times New Roman"/>
          <w:sz w:val="28"/>
          <w:szCs w:val="28"/>
          <w:lang w:val="kk-KZ" w:bidi="ar-EG"/>
        </w:rPr>
        <w:t>13</w:t>
      </w:r>
      <w:r w:rsidRPr="00ED2689">
        <w:rPr>
          <w:rFonts w:ascii="Times New Roman" w:hAnsi="Times New Roman"/>
          <w:i/>
          <w:sz w:val="28"/>
          <w:szCs w:val="28"/>
          <w:lang w:val="kk-KZ"/>
        </w:rPr>
        <w:t>.</w:t>
      </w:r>
      <w:r w:rsidRPr="00ED2689">
        <w:rPr>
          <w:rFonts w:ascii="Times New Roman" w:hAnsi="Times New Roman"/>
          <w:sz w:val="28"/>
          <w:szCs w:val="28"/>
          <w:lang w:val="kk-KZ"/>
        </w:rPr>
        <w:t xml:space="preserve"> Бұл көрсеткіш </w:t>
      </w:r>
      <w:r w:rsidR="00ED2689" w:rsidRPr="00ED2689">
        <w:rPr>
          <w:rFonts w:ascii="Times New Roman" w:hAnsi="Times New Roman"/>
          <w:sz w:val="28"/>
          <w:szCs w:val="28"/>
          <w:lang w:val="kk-KZ"/>
        </w:rPr>
        <w:t>84,6 %</w:t>
      </w:r>
      <w:r w:rsidRPr="00ED2689">
        <w:rPr>
          <w:rFonts w:ascii="Times New Roman" w:hAnsi="Times New Roman"/>
          <w:sz w:val="28"/>
          <w:szCs w:val="28"/>
          <w:lang w:val="kk-KZ"/>
        </w:rPr>
        <w:t xml:space="preserve"> құрайды.</w:t>
      </w:r>
    </w:p>
    <w:p w14:paraId="3921CD7B" w14:textId="77777777" w:rsidR="002524FC" w:rsidRPr="00ED2689" w:rsidRDefault="002524FC" w:rsidP="002524FC">
      <w:pPr>
        <w:pStyle w:val="a7"/>
        <w:ind w:left="-284" w:firstLine="284"/>
        <w:jc w:val="right"/>
        <w:rPr>
          <w:rFonts w:ascii="Times New Roman" w:hAnsi="Times New Roman"/>
          <w:sz w:val="28"/>
          <w:szCs w:val="28"/>
          <w:lang w:val="kk-KZ"/>
        </w:rPr>
      </w:pPr>
      <w:r w:rsidRPr="00ED2689">
        <w:rPr>
          <w:rFonts w:ascii="Times New Roman" w:hAnsi="Times New Roman"/>
          <w:sz w:val="28"/>
          <w:szCs w:val="28"/>
          <w:lang w:val="kk-KZ"/>
        </w:rPr>
        <w:t>Кесте 2.1</w:t>
      </w:r>
    </w:p>
    <w:p w14:paraId="60D4A6FF" w14:textId="77777777" w:rsidR="002524FC" w:rsidRPr="00ED2689" w:rsidRDefault="002524FC" w:rsidP="002524FC">
      <w:pPr>
        <w:pStyle w:val="a7"/>
        <w:jc w:val="center"/>
        <w:rPr>
          <w:rFonts w:ascii="Times New Roman" w:hAnsi="Times New Roman"/>
          <w:sz w:val="28"/>
          <w:szCs w:val="28"/>
          <w:lang w:val="kk-KZ"/>
        </w:rPr>
      </w:pPr>
      <w:r w:rsidRPr="00ED2689">
        <w:rPr>
          <w:rFonts w:ascii="Times New Roman" w:hAnsi="Times New Roman"/>
          <w:sz w:val="28"/>
          <w:szCs w:val="28"/>
          <w:lang w:val="kk-KZ"/>
        </w:rPr>
        <w:t>Соңғы 3 жылдағы оқытушылардың сапалық құрамының көрсеткіштері</w:t>
      </w:r>
    </w:p>
    <w:p w14:paraId="59177122" w14:textId="77777777" w:rsidR="002524FC" w:rsidRPr="008E517E" w:rsidRDefault="002524FC" w:rsidP="002524FC">
      <w:pPr>
        <w:pStyle w:val="a7"/>
        <w:jc w:val="both"/>
        <w:rPr>
          <w:b/>
          <w:sz w:val="28"/>
          <w:szCs w:val="28"/>
          <w:lang w:val="kk-KZ"/>
        </w:rPr>
      </w:pPr>
    </w:p>
    <w:tbl>
      <w:tblPr>
        <w:tblW w:w="9607" w:type="dxa"/>
        <w:jc w:val="center"/>
        <w:tblLook w:val="00A0" w:firstRow="1" w:lastRow="0" w:firstColumn="1" w:lastColumn="0" w:noHBand="0" w:noVBand="0"/>
      </w:tblPr>
      <w:tblGrid>
        <w:gridCol w:w="498"/>
        <w:gridCol w:w="3244"/>
        <w:gridCol w:w="1899"/>
        <w:gridCol w:w="1948"/>
        <w:gridCol w:w="2018"/>
      </w:tblGrid>
      <w:tr w:rsidR="008E517E" w:rsidRPr="008E517E" w14:paraId="6707E906" w14:textId="77777777" w:rsidTr="000A38CD">
        <w:trPr>
          <w:trHeight w:val="855"/>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735BFFCA" w14:textId="77777777" w:rsidR="002524FC" w:rsidRPr="008E517E" w:rsidRDefault="002524FC" w:rsidP="002524FC">
            <w:pPr>
              <w:spacing w:after="0" w:line="240" w:lineRule="auto"/>
              <w:jc w:val="center"/>
              <w:rPr>
                <w:rFonts w:ascii="Times New Roman" w:hAnsi="Times New Roman"/>
                <w:b/>
                <w:bCs/>
                <w:sz w:val="28"/>
                <w:szCs w:val="28"/>
              </w:rPr>
            </w:pPr>
            <w:r w:rsidRPr="008E517E">
              <w:rPr>
                <w:rFonts w:ascii="Times New Roman" w:hAnsi="Times New Roman"/>
                <w:b/>
                <w:bCs/>
                <w:sz w:val="28"/>
                <w:szCs w:val="28"/>
              </w:rPr>
              <w:t>№</w:t>
            </w:r>
          </w:p>
        </w:tc>
        <w:tc>
          <w:tcPr>
            <w:tcW w:w="3244" w:type="dxa"/>
            <w:tcBorders>
              <w:top w:val="single" w:sz="4" w:space="0" w:color="auto"/>
              <w:left w:val="nil"/>
              <w:bottom w:val="single" w:sz="4" w:space="0" w:color="auto"/>
              <w:right w:val="single" w:sz="4" w:space="0" w:color="auto"/>
            </w:tcBorders>
            <w:noWrap/>
            <w:vAlign w:val="center"/>
          </w:tcPr>
          <w:p w14:paraId="2B70CB71" w14:textId="77777777" w:rsidR="002524FC" w:rsidRPr="008E517E" w:rsidRDefault="002524FC" w:rsidP="002524FC">
            <w:pPr>
              <w:spacing w:after="0" w:line="240" w:lineRule="auto"/>
              <w:jc w:val="center"/>
              <w:rPr>
                <w:rFonts w:ascii="Times New Roman" w:hAnsi="Times New Roman"/>
                <w:b/>
                <w:bCs/>
                <w:sz w:val="28"/>
                <w:szCs w:val="28"/>
                <w:lang w:val="kk-KZ"/>
              </w:rPr>
            </w:pPr>
            <w:r w:rsidRPr="008E517E">
              <w:rPr>
                <w:rFonts w:ascii="Times New Roman" w:hAnsi="Times New Roman"/>
                <w:b/>
                <w:bCs/>
                <w:sz w:val="28"/>
                <w:szCs w:val="28"/>
                <w:lang w:val="kk-KZ"/>
              </w:rPr>
              <w:t>Оқытушылар санаты</w:t>
            </w:r>
          </w:p>
        </w:tc>
        <w:tc>
          <w:tcPr>
            <w:tcW w:w="1899" w:type="dxa"/>
            <w:tcBorders>
              <w:top w:val="single" w:sz="4" w:space="0" w:color="auto"/>
              <w:left w:val="nil"/>
              <w:bottom w:val="single" w:sz="4" w:space="0" w:color="auto"/>
              <w:right w:val="single" w:sz="4" w:space="0" w:color="auto"/>
            </w:tcBorders>
            <w:vAlign w:val="center"/>
          </w:tcPr>
          <w:p w14:paraId="213966A0" w14:textId="6D9A715F" w:rsidR="002524FC" w:rsidRPr="008E517E" w:rsidRDefault="002524FC" w:rsidP="00F10F27">
            <w:pPr>
              <w:spacing w:after="0" w:line="240" w:lineRule="auto"/>
              <w:jc w:val="center"/>
              <w:rPr>
                <w:rFonts w:ascii="Times New Roman" w:hAnsi="Times New Roman"/>
                <w:b/>
                <w:bCs/>
                <w:sz w:val="28"/>
                <w:szCs w:val="28"/>
                <w:lang w:val="kk-KZ"/>
              </w:rPr>
            </w:pPr>
            <w:r w:rsidRPr="008E517E">
              <w:rPr>
                <w:rFonts w:ascii="Times New Roman" w:hAnsi="Times New Roman"/>
                <w:b/>
                <w:bCs/>
                <w:sz w:val="28"/>
                <w:szCs w:val="28"/>
              </w:rPr>
              <w:t>202</w:t>
            </w:r>
            <w:r w:rsidR="00F10F27" w:rsidRPr="008E517E">
              <w:rPr>
                <w:rFonts w:ascii="Times New Roman" w:hAnsi="Times New Roman"/>
                <w:b/>
                <w:bCs/>
                <w:sz w:val="28"/>
                <w:szCs w:val="28"/>
              </w:rPr>
              <w:t>1</w:t>
            </w:r>
            <w:r w:rsidRPr="008E517E">
              <w:rPr>
                <w:rFonts w:ascii="Times New Roman" w:hAnsi="Times New Roman"/>
                <w:b/>
                <w:bCs/>
                <w:sz w:val="28"/>
                <w:szCs w:val="28"/>
              </w:rPr>
              <w:t>-202</w:t>
            </w:r>
            <w:r w:rsidR="00F10F27" w:rsidRPr="008E517E">
              <w:rPr>
                <w:rFonts w:ascii="Times New Roman" w:hAnsi="Times New Roman"/>
                <w:b/>
                <w:bCs/>
                <w:sz w:val="28"/>
                <w:szCs w:val="28"/>
              </w:rPr>
              <w:t>2</w:t>
            </w:r>
            <w:r w:rsidRPr="008E517E">
              <w:rPr>
                <w:rFonts w:ascii="Times New Roman" w:hAnsi="Times New Roman"/>
                <w:b/>
                <w:bCs/>
                <w:sz w:val="28"/>
                <w:szCs w:val="28"/>
              </w:rPr>
              <w:t xml:space="preserve">  </w:t>
            </w:r>
            <w:r w:rsidRPr="008E517E">
              <w:rPr>
                <w:rFonts w:ascii="Times New Roman" w:hAnsi="Times New Roman"/>
                <w:b/>
                <w:bCs/>
                <w:sz w:val="28"/>
                <w:szCs w:val="28"/>
                <w:lang w:val="kk-KZ"/>
              </w:rPr>
              <w:t>оқу жылы</w:t>
            </w:r>
          </w:p>
        </w:tc>
        <w:tc>
          <w:tcPr>
            <w:tcW w:w="1948" w:type="dxa"/>
            <w:tcBorders>
              <w:top w:val="single" w:sz="4" w:space="0" w:color="auto"/>
              <w:left w:val="nil"/>
              <w:bottom w:val="single" w:sz="4" w:space="0" w:color="auto"/>
              <w:right w:val="single" w:sz="4" w:space="0" w:color="auto"/>
            </w:tcBorders>
            <w:vAlign w:val="center"/>
          </w:tcPr>
          <w:p w14:paraId="3222C0EC" w14:textId="7DFE4EDF" w:rsidR="002524FC" w:rsidRPr="008E517E" w:rsidRDefault="002524FC" w:rsidP="00F10F27">
            <w:pPr>
              <w:spacing w:after="0" w:line="240" w:lineRule="auto"/>
              <w:jc w:val="center"/>
              <w:rPr>
                <w:rFonts w:ascii="Times New Roman" w:hAnsi="Times New Roman"/>
                <w:b/>
                <w:bCs/>
                <w:sz w:val="28"/>
                <w:szCs w:val="28"/>
              </w:rPr>
            </w:pPr>
            <w:r w:rsidRPr="008E517E">
              <w:rPr>
                <w:rFonts w:ascii="Times New Roman" w:hAnsi="Times New Roman"/>
                <w:b/>
                <w:bCs/>
                <w:sz w:val="28"/>
                <w:szCs w:val="28"/>
              </w:rPr>
              <w:t>202</w:t>
            </w:r>
            <w:r w:rsidR="00F10F27" w:rsidRPr="008E517E">
              <w:rPr>
                <w:rFonts w:ascii="Times New Roman" w:hAnsi="Times New Roman"/>
                <w:b/>
                <w:bCs/>
                <w:sz w:val="28"/>
                <w:szCs w:val="28"/>
              </w:rPr>
              <w:t>2</w:t>
            </w:r>
            <w:r w:rsidRPr="008E517E">
              <w:rPr>
                <w:rFonts w:ascii="Times New Roman" w:hAnsi="Times New Roman"/>
                <w:b/>
                <w:bCs/>
                <w:sz w:val="28"/>
                <w:szCs w:val="28"/>
              </w:rPr>
              <w:t>-202</w:t>
            </w:r>
            <w:r w:rsidR="00F10F27" w:rsidRPr="008E517E">
              <w:rPr>
                <w:rFonts w:ascii="Times New Roman" w:hAnsi="Times New Roman"/>
                <w:b/>
                <w:bCs/>
                <w:sz w:val="28"/>
                <w:szCs w:val="28"/>
              </w:rPr>
              <w:t>3</w:t>
            </w:r>
            <w:r w:rsidRPr="008E517E">
              <w:rPr>
                <w:rFonts w:ascii="Times New Roman" w:hAnsi="Times New Roman"/>
                <w:b/>
                <w:bCs/>
                <w:sz w:val="28"/>
                <w:szCs w:val="28"/>
                <w:lang w:val="kk-KZ"/>
              </w:rPr>
              <w:t xml:space="preserve"> оқу жылы</w:t>
            </w:r>
          </w:p>
        </w:tc>
        <w:tc>
          <w:tcPr>
            <w:tcW w:w="2018" w:type="dxa"/>
            <w:tcBorders>
              <w:top w:val="single" w:sz="4" w:space="0" w:color="auto"/>
              <w:left w:val="nil"/>
              <w:bottom w:val="single" w:sz="4" w:space="0" w:color="auto"/>
              <w:right w:val="single" w:sz="4" w:space="0" w:color="auto"/>
            </w:tcBorders>
            <w:vAlign w:val="center"/>
          </w:tcPr>
          <w:p w14:paraId="7A4FEB6F" w14:textId="53352643" w:rsidR="002524FC" w:rsidRPr="008E517E" w:rsidRDefault="002524FC" w:rsidP="00F10F27">
            <w:pPr>
              <w:spacing w:after="0" w:line="240" w:lineRule="auto"/>
              <w:jc w:val="center"/>
              <w:rPr>
                <w:rFonts w:ascii="Times New Roman" w:hAnsi="Times New Roman"/>
                <w:b/>
                <w:bCs/>
                <w:sz w:val="28"/>
                <w:szCs w:val="28"/>
                <w:lang w:val="kk-KZ"/>
              </w:rPr>
            </w:pPr>
            <w:r w:rsidRPr="008E517E">
              <w:rPr>
                <w:rFonts w:ascii="Times New Roman" w:hAnsi="Times New Roman"/>
                <w:b/>
                <w:bCs/>
                <w:sz w:val="28"/>
                <w:szCs w:val="28"/>
              </w:rPr>
              <w:t>202</w:t>
            </w:r>
            <w:r w:rsidR="00F10F27" w:rsidRPr="008E517E">
              <w:rPr>
                <w:rFonts w:ascii="Times New Roman" w:hAnsi="Times New Roman"/>
                <w:b/>
                <w:bCs/>
                <w:sz w:val="28"/>
                <w:szCs w:val="28"/>
              </w:rPr>
              <w:t>3</w:t>
            </w:r>
            <w:r w:rsidRPr="008E517E">
              <w:rPr>
                <w:rFonts w:ascii="Times New Roman" w:hAnsi="Times New Roman"/>
                <w:b/>
                <w:bCs/>
                <w:sz w:val="28"/>
                <w:szCs w:val="28"/>
              </w:rPr>
              <w:t>-202</w:t>
            </w:r>
            <w:r w:rsidR="00F10F27" w:rsidRPr="008E517E">
              <w:rPr>
                <w:rFonts w:ascii="Times New Roman" w:hAnsi="Times New Roman"/>
                <w:b/>
                <w:bCs/>
                <w:sz w:val="28"/>
                <w:szCs w:val="28"/>
              </w:rPr>
              <w:t>4</w:t>
            </w:r>
            <w:r w:rsidRPr="008E517E">
              <w:rPr>
                <w:rFonts w:ascii="Times New Roman" w:hAnsi="Times New Roman"/>
                <w:b/>
                <w:bCs/>
                <w:sz w:val="28"/>
                <w:szCs w:val="28"/>
                <w:lang w:val="kk-KZ"/>
              </w:rPr>
              <w:t xml:space="preserve"> оқу жылы</w:t>
            </w:r>
          </w:p>
        </w:tc>
      </w:tr>
      <w:tr w:rsidR="008E517E" w:rsidRPr="008E517E" w14:paraId="647A6BEB" w14:textId="77777777" w:rsidTr="000A38CD">
        <w:trPr>
          <w:trHeight w:val="284"/>
          <w:jc w:val="center"/>
        </w:trPr>
        <w:tc>
          <w:tcPr>
            <w:tcW w:w="498" w:type="dxa"/>
            <w:tcBorders>
              <w:top w:val="nil"/>
              <w:left w:val="single" w:sz="4" w:space="0" w:color="auto"/>
              <w:bottom w:val="single" w:sz="4" w:space="0" w:color="auto"/>
              <w:right w:val="single" w:sz="4" w:space="0" w:color="auto"/>
            </w:tcBorders>
            <w:noWrap/>
            <w:vAlign w:val="center"/>
          </w:tcPr>
          <w:p w14:paraId="35837401" w14:textId="77777777"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1</w:t>
            </w:r>
          </w:p>
        </w:tc>
        <w:tc>
          <w:tcPr>
            <w:tcW w:w="3244" w:type="dxa"/>
            <w:tcBorders>
              <w:top w:val="nil"/>
              <w:left w:val="nil"/>
              <w:bottom w:val="single" w:sz="4" w:space="0" w:color="auto"/>
              <w:right w:val="single" w:sz="4" w:space="0" w:color="auto"/>
            </w:tcBorders>
            <w:noWrap/>
            <w:vAlign w:val="center"/>
          </w:tcPr>
          <w:p w14:paraId="0F0628A0"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Барлығы</w:t>
            </w:r>
          </w:p>
        </w:tc>
        <w:tc>
          <w:tcPr>
            <w:tcW w:w="1899" w:type="dxa"/>
            <w:tcBorders>
              <w:top w:val="nil"/>
              <w:left w:val="nil"/>
              <w:bottom w:val="single" w:sz="4" w:space="0" w:color="auto"/>
              <w:right w:val="single" w:sz="4" w:space="0" w:color="auto"/>
            </w:tcBorders>
            <w:vAlign w:val="center"/>
          </w:tcPr>
          <w:p w14:paraId="7A5148EE" w14:textId="623F8603"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lang w:val="kk-KZ"/>
              </w:rPr>
              <w:t>15</w:t>
            </w:r>
          </w:p>
        </w:tc>
        <w:tc>
          <w:tcPr>
            <w:tcW w:w="1948" w:type="dxa"/>
            <w:tcBorders>
              <w:top w:val="nil"/>
              <w:left w:val="nil"/>
              <w:bottom w:val="single" w:sz="4" w:space="0" w:color="auto"/>
              <w:right w:val="single" w:sz="4" w:space="0" w:color="auto"/>
            </w:tcBorders>
            <w:vAlign w:val="center"/>
          </w:tcPr>
          <w:p w14:paraId="1B67C541" w14:textId="25034180"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rPr>
              <w:t>13</w:t>
            </w:r>
          </w:p>
        </w:tc>
        <w:tc>
          <w:tcPr>
            <w:tcW w:w="2018" w:type="dxa"/>
            <w:tcBorders>
              <w:top w:val="nil"/>
              <w:left w:val="nil"/>
              <w:bottom w:val="single" w:sz="4" w:space="0" w:color="auto"/>
              <w:right w:val="single" w:sz="4" w:space="0" w:color="auto"/>
            </w:tcBorders>
            <w:vAlign w:val="center"/>
          </w:tcPr>
          <w:p w14:paraId="77070C93" w14:textId="50FECA7E" w:rsidR="00ED2689" w:rsidRPr="008E517E" w:rsidRDefault="00ED2689" w:rsidP="00ED2689">
            <w:pPr>
              <w:spacing w:after="0" w:line="240" w:lineRule="auto"/>
              <w:jc w:val="center"/>
              <w:rPr>
                <w:rFonts w:ascii="Times New Roman" w:hAnsi="Times New Roman"/>
                <w:sz w:val="28"/>
                <w:szCs w:val="28"/>
                <w:lang w:val="en-US"/>
              </w:rPr>
            </w:pPr>
            <w:r w:rsidRPr="008E517E">
              <w:rPr>
                <w:rFonts w:ascii="Times New Roman" w:hAnsi="Times New Roman"/>
                <w:sz w:val="28"/>
                <w:szCs w:val="28"/>
                <w:lang w:val="en-US"/>
              </w:rPr>
              <w:t>13</w:t>
            </w:r>
          </w:p>
        </w:tc>
      </w:tr>
      <w:tr w:rsidR="008E517E" w:rsidRPr="008E517E" w14:paraId="1F078958" w14:textId="77777777" w:rsidTr="000A38CD">
        <w:trPr>
          <w:trHeight w:val="600"/>
          <w:jc w:val="center"/>
        </w:trPr>
        <w:tc>
          <w:tcPr>
            <w:tcW w:w="498" w:type="dxa"/>
            <w:tcBorders>
              <w:top w:val="nil"/>
              <w:left w:val="single" w:sz="4" w:space="0" w:color="auto"/>
              <w:bottom w:val="single" w:sz="4" w:space="0" w:color="auto"/>
              <w:right w:val="single" w:sz="4" w:space="0" w:color="auto"/>
            </w:tcBorders>
            <w:noWrap/>
            <w:vAlign w:val="center"/>
          </w:tcPr>
          <w:p w14:paraId="478B14C6" w14:textId="77777777"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2</w:t>
            </w:r>
          </w:p>
        </w:tc>
        <w:tc>
          <w:tcPr>
            <w:tcW w:w="3244" w:type="dxa"/>
            <w:tcBorders>
              <w:top w:val="nil"/>
              <w:left w:val="nil"/>
              <w:bottom w:val="single" w:sz="4" w:space="0" w:color="auto"/>
              <w:right w:val="single" w:sz="4" w:space="0" w:color="auto"/>
            </w:tcBorders>
            <w:noWrap/>
            <w:vAlign w:val="center"/>
          </w:tcPr>
          <w:p w14:paraId="3DA8DA2E"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Ш</w:t>
            </w:r>
            <w:r w:rsidRPr="008E517E">
              <w:rPr>
                <w:rFonts w:ascii="Times New Roman" w:hAnsi="Times New Roman"/>
                <w:sz w:val="28"/>
                <w:szCs w:val="28"/>
              </w:rPr>
              <w:t>тат</w:t>
            </w:r>
            <w:r w:rsidRPr="008E517E">
              <w:rPr>
                <w:rFonts w:ascii="Times New Roman" w:hAnsi="Times New Roman"/>
                <w:sz w:val="28"/>
                <w:szCs w:val="28"/>
                <w:lang w:val="kk-KZ"/>
              </w:rPr>
              <w:t xml:space="preserve"> бойынша</w:t>
            </w:r>
          </w:p>
        </w:tc>
        <w:tc>
          <w:tcPr>
            <w:tcW w:w="1899" w:type="dxa"/>
            <w:tcBorders>
              <w:top w:val="nil"/>
              <w:left w:val="nil"/>
              <w:bottom w:val="single" w:sz="4" w:space="0" w:color="auto"/>
              <w:right w:val="single" w:sz="4" w:space="0" w:color="auto"/>
            </w:tcBorders>
            <w:vAlign w:val="center"/>
          </w:tcPr>
          <w:p w14:paraId="11C6DFEB" w14:textId="3A04FA41"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13</w:t>
            </w:r>
          </w:p>
        </w:tc>
        <w:tc>
          <w:tcPr>
            <w:tcW w:w="1948" w:type="dxa"/>
            <w:tcBorders>
              <w:top w:val="nil"/>
              <w:left w:val="nil"/>
              <w:bottom w:val="single" w:sz="4" w:space="0" w:color="auto"/>
              <w:right w:val="single" w:sz="4" w:space="0" w:color="auto"/>
            </w:tcBorders>
            <w:vAlign w:val="center"/>
          </w:tcPr>
          <w:p w14:paraId="1588FF9C" w14:textId="08F4954F"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rPr>
              <w:t>11 (</w:t>
            </w:r>
            <w:r w:rsidRPr="008E517E">
              <w:rPr>
                <w:rFonts w:ascii="Times New Roman" w:hAnsi="Times New Roman"/>
                <w:sz w:val="28"/>
                <w:szCs w:val="28"/>
                <w:lang w:val="kk-KZ"/>
              </w:rPr>
              <w:t>84,6 %</w:t>
            </w:r>
            <w:r w:rsidRPr="008E517E">
              <w:rPr>
                <w:rFonts w:ascii="Times New Roman" w:hAnsi="Times New Roman"/>
                <w:sz w:val="28"/>
                <w:szCs w:val="28"/>
              </w:rPr>
              <w:t>)</w:t>
            </w:r>
          </w:p>
        </w:tc>
        <w:tc>
          <w:tcPr>
            <w:tcW w:w="2018" w:type="dxa"/>
            <w:tcBorders>
              <w:top w:val="nil"/>
              <w:left w:val="nil"/>
              <w:bottom w:val="single" w:sz="4" w:space="0" w:color="auto"/>
              <w:right w:val="single" w:sz="4" w:space="0" w:color="auto"/>
            </w:tcBorders>
            <w:vAlign w:val="center"/>
          </w:tcPr>
          <w:p w14:paraId="43C2B0DB" w14:textId="2F67AB02" w:rsidR="00ED2689" w:rsidRPr="008E517E" w:rsidRDefault="00ED2689" w:rsidP="00ED2689">
            <w:pPr>
              <w:spacing w:after="0" w:line="240" w:lineRule="auto"/>
              <w:jc w:val="center"/>
              <w:rPr>
                <w:rFonts w:ascii="Times New Roman" w:hAnsi="Times New Roman"/>
                <w:sz w:val="28"/>
                <w:szCs w:val="28"/>
                <w:lang w:val="en-US"/>
              </w:rPr>
            </w:pPr>
            <w:r w:rsidRPr="008E517E">
              <w:rPr>
                <w:rFonts w:ascii="Times New Roman" w:hAnsi="Times New Roman"/>
                <w:sz w:val="28"/>
                <w:szCs w:val="28"/>
              </w:rPr>
              <w:t>11 (</w:t>
            </w:r>
            <w:r w:rsidRPr="008E517E">
              <w:rPr>
                <w:rFonts w:ascii="Times New Roman" w:hAnsi="Times New Roman"/>
                <w:sz w:val="28"/>
                <w:szCs w:val="28"/>
                <w:lang w:val="kk-KZ"/>
              </w:rPr>
              <w:t>84,6 %</w:t>
            </w:r>
            <w:r w:rsidRPr="008E517E">
              <w:rPr>
                <w:rFonts w:ascii="Times New Roman" w:hAnsi="Times New Roman"/>
                <w:sz w:val="28"/>
                <w:szCs w:val="28"/>
              </w:rPr>
              <w:t>)</w:t>
            </w:r>
          </w:p>
        </w:tc>
      </w:tr>
      <w:tr w:rsidR="008E517E" w:rsidRPr="008E517E" w14:paraId="758F9A05" w14:textId="77777777" w:rsidTr="000A38CD">
        <w:trPr>
          <w:trHeight w:val="600"/>
          <w:jc w:val="center"/>
        </w:trPr>
        <w:tc>
          <w:tcPr>
            <w:tcW w:w="498" w:type="dxa"/>
            <w:tcBorders>
              <w:top w:val="nil"/>
              <w:left w:val="single" w:sz="4" w:space="0" w:color="auto"/>
              <w:bottom w:val="single" w:sz="4" w:space="0" w:color="auto"/>
              <w:right w:val="single" w:sz="4" w:space="0" w:color="auto"/>
            </w:tcBorders>
            <w:noWrap/>
            <w:vAlign w:val="center"/>
          </w:tcPr>
          <w:p w14:paraId="7F2CA8E4" w14:textId="77777777"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3</w:t>
            </w:r>
          </w:p>
        </w:tc>
        <w:tc>
          <w:tcPr>
            <w:tcW w:w="3244" w:type="dxa"/>
            <w:tcBorders>
              <w:top w:val="nil"/>
              <w:left w:val="nil"/>
              <w:bottom w:val="single" w:sz="4" w:space="0" w:color="auto"/>
              <w:right w:val="single" w:sz="4" w:space="0" w:color="auto"/>
            </w:tcBorders>
            <w:noWrap/>
            <w:vAlign w:val="center"/>
          </w:tcPr>
          <w:p w14:paraId="6F582E4F"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Штаттан тыс</w:t>
            </w:r>
          </w:p>
        </w:tc>
        <w:tc>
          <w:tcPr>
            <w:tcW w:w="1899" w:type="dxa"/>
            <w:tcBorders>
              <w:top w:val="nil"/>
              <w:left w:val="nil"/>
              <w:bottom w:val="single" w:sz="4" w:space="0" w:color="auto"/>
              <w:right w:val="single" w:sz="4" w:space="0" w:color="auto"/>
            </w:tcBorders>
            <w:vAlign w:val="center"/>
          </w:tcPr>
          <w:p w14:paraId="24F573BA" w14:textId="6C016F4B"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2</w:t>
            </w:r>
          </w:p>
        </w:tc>
        <w:tc>
          <w:tcPr>
            <w:tcW w:w="1948" w:type="dxa"/>
            <w:tcBorders>
              <w:top w:val="nil"/>
              <w:left w:val="nil"/>
              <w:bottom w:val="single" w:sz="4" w:space="0" w:color="auto"/>
              <w:right w:val="single" w:sz="4" w:space="0" w:color="auto"/>
            </w:tcBorders>
            <w:vAlign w:val="center"/>
          </w:tcPr>
          <w:p w14:paraId="7765771D" w14:textId="2A10A7F4"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rPr>
              <w:t>2 (1</w:t>
            </w:r>
            <w:r w:rsidRPr="008E517E">
              <w:rPr>
                <w:rFonts w:ascii="Times New Roman" w:hAnsi="Times New Roman"/>
                <w:sz w:val="28"/>
                <w:szCs w:val="28"/>
                <w:lang w:val="kk-KZ"/>
              </w:rPr>
              <w:t>5,4 %</w:t>
            </w:r>
            <w:r w:rsidRPr="008E517E">
              <w:rPr>
                <w:rFonts w:ascii="Times New Roman" w:hAnsi="Times New Roman"/>
                <w:sz w:val="28"/>
                <w:szCs w:val="28"/>
              </w:rPr>
              <w:t>)</w:t>
            </w:r>
          </w:p>
        </w:tc>
        <w:tc>
          <w:tcPr>
            <w:tcW w:w="2018" w:type="dxa"/>
            <w:tcBorders>
              <w:top w:val="nil"/>
              <w:left w:val="nil"/>
              <w:bottom w:val="single" w:sz="4" w:space="0" w:color="auto"/>
              <w:right w:val="single" w:sz="4" w:space="0" w:color="auto"/>
            </w:tcBorders>
            <w:vAlign w:val="center"/>
          </w:tcPr>
          <w:p w14:paraId="0A979DDB" w14:textId="37183E73"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2 (1</w:t>
            </w:r>
            <w:r w:rsidRPr="008E517E">
              <w:rPr>
                <w:rFonts w:ascii="Times New Roman" w:hAnsi="Times New Roman"/>
                <w:sz w:val="28"/>
                <w:szCs w:val="28"/>
                <w:lang w:val="kk-KZ"/>
              </w:rPr>
              <w:t>5,4 %</w:t>
            </w:r>
            <w:r w:rsidRPr="008E517E">
              <w:rPr>
                <w:rFonts w:ascii="Times New Roman" w:hAnsi="Times New Roman"/>
                <w:sz w:val="28"/>
                <w:szCs w:val="28"/>
              </w:rPr>
              <w:t>)</w:t>
            </w:r>
          </w:p>
        </w:tc>
      </w:tr>
      <w:tr w:rsidR="008E517E" w:rsidRPr="008E517E" w14:paraId="3B25FE94" w14:textId="77777777" w:rsidTr="000A38CD">
        <w:trPr>
          <w:trHeight w:val="600"/>
          <w:jc w:val="center"/>
        </w:trPr>
        <w:tc>
          <w:tcPr>
            <w:tcW w:w="498" w:type="dxa"/>
            <w:tcBorders>
              <w:top w:val="nil"/>
              <w:left w:val="single" w:sz="4" w:space="0" w:color="auto"/>
              <w:bottom w:val="single" w:sz="4" w:space="0" w:color="auto"/>
              <w:right w:val="single" w:sz="4" w:space="0" w:color="auto"/>
            </w:tcBorders>
            <w:noWrap/>
            <w:vAlign w:val="center"/>
          </w:tcPr>
          <w:p w14:paraId="2114AC40" w14:textId="77777777"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4</w:t>
            </w:r>
          </w:p>
        </w:tc>
        <w:tc>
          <w:tcPr>
            <w:tcW w:w="3244" w:type="dxa"/>
            <w:tcBorders>
              <w:top w:val="nil"/>
              <w:left w:val="nil"/>
              <w:bottom w:val="single" w:sz="4" w:space="0" w:color="auto"/>
              <w:right w:val="single" w:sz="4" w:space="0" w:color="auto"/>
            </w:tcBorders>
            <w:noWrap/>
            <w:vAlign w:val="center"/>
          </w:tcPr>
          <w:p w14:paraId="3120E599"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Жоғары санат</w:t>
            </w:r>
          </w:p>
        </w:tc>
        <w:tc>
          <w:tcPr>
            <w:tcW w:w="1899" w:type="dxa"/>
            <w:tcBorders>
              <w:top w:val="nil"/>
              <w:left w:val="nil"/>
              <w:bottom w:val="single" w:sz="4" w:space="0" w:color="auto"/>
              <w:right w:val="single" w:sz="4" w:space="0" w:color="auto"/>
            </w:tcBorders>
            <w:vAlign w:val="center"/>
          </w:tcPr>
          <w:p w14:paraId="5614E9F5" w14:textId="0E178EBA"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w:t>
            </w:r>
          </w:p>
        </w:tc>
        <w:tc>
          <w:tcPr>
            <w:tcW w:w="1948" w:type="dxa"/>
            <w:tcBorders>
              <w:top w:val="nil"/>
              <w:left w:val="nil"/>
              <w:bottom w:val="single" w:sz="4" w:space="0" w:color="auto"/>
              <w:right w:val="single" w:sz="4" w:space="0" w:color="auto"/>
            </w:tcBorders>
            <w:vAlign w:val="center"/>
          </w:tcPr>
          <w:p w14:paraId="7B6051DD" w14:textId="5C081494"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 xml:space="preserve">- </w:t>
            </w:r>
          </w:p>
        </w:tc>
        <w:tc>
          <w:tcPr>
            <w:tcW w:w="2018" w:type="dxa"/>
            <w:tcBorders>
              <w:top w:val="nil"/>
              <w:left w:val="nil"/>
              <w:bottom w:val="single" w:sz="4" w:space="0" w:color="auto"/>
              <w:right w:val="single" w:sz="4" w:space="0" w:color="auto"/>
            </w:tcBorders>
            <w:vAlign w:val="center"/>
          </w:tcPr>
          <w:p w14:paraId="393180C6" w14:textId="4FB8A669"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rPr>
              <w:t xml:space="preserve">- </w:t>
            </w:r>
          </w:p>
        </w:tc>
      </w:tr>
      <w:tr w:rsidR="008E517E" w:rsidRPr="008E517E" w14:paraId="2ACD7987" w14:textId="77777777" w:rsidTr="000A38CD">
        <w:trPr>
          <w:trHeight w:val="600"/>
          <w:jc w:val="center"/>
        </w:trPr>
        <w:tc>
          <w:tcPr>
            <w:tcW w:w="498" w:type="dxa"/>
            <w:tcBorders>
              <w:top w:val="nil"/>
              <w:left w:val="single" w:sz="4" w:space="0" w:color="auto"/>
              <w:bottom w:val="single" w:sz="4" w:space="0" w:color="auto"/>
              <w:right w:val="single" w:sz="4" w:space="0" w:color="auto"/>
            </w:tcBorders>
            <w:noWrap/>
            <w:vAlign w:val="center"/>
          </w:tcPr>
          <w:p w14:paraId="3BA434A7" w14:textId="77777777"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5</w:t>
            </w:r>
          </w:p>
        </w:tc>
        <w:tc>
          <w:tcPr>
            <w:tcW w:w="3244" w:type="dxa"/>
            <w:tcBorders>
              <w:top w:val="nil"/>
              <w:left w:val="nil"/>
              <w:bottom w:val="single" w:sz="4" w:space="0" w:color="auto"/>
              <w:right w:val="single" w:sz="4" w:space="0" w:color="auto"/>
            </w:tcBorders>
            <w:noWrap/>
            <w:vAlign w:val="center"/>
          </w:tcPr>
          <w:p w14:paraId="2584D00C" w14:textId="77777777"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lang w:val="kk-KZ"/>
              </w:rPr>
              <w:t>Бірінші санат</w:t>
            </w:r>
          </w:p>
        </w:tc>
        <w:tc>
          <w:tcPr>
            <w:tcW w:w="1899" w:type="dxa"/>
            <w:tcBorders>
              <w:top w:val="nil"/>
              <w:left w:val="nil"/>
              <w:bottom w:val="single" w:sz="4" w:space="0" w:color="auto"/>
              <w:right w:val="single" w:sz="4" w:space="0" w:color="auto"/>
            </w:tcBorders>
            <w:vAlign w:val="center"/>
          </w:tcPr>
          <w:p w14:paraId="732E2CFB" w14:textId="38CB406D"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w:t>
            </w:r>
          </w:p>
        </w:tc>
        <w:tc>
          <w:tcPr>
            <w:tcW w:w="1948" w:type="dxa"/>
            <w:tcBorders>
              <w:top w:val="nil"/>
              <w:left w:val="nil"/>
              <w:bottom w:val="single" w:sz="4" w:space="0" w:color="auto"/>
              <w:right w:val="single" w:sz="4" w:space="0" w:color="auto"/>
            </w:tcBorders>
            <w:vAlign w:val="center"/>
          </w:tcPr>
          <w:p w14:paraId="4D80841B" w14:textId="3D0A62E8"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w:t>
            </w:r>
          </w:p>
        </w:tc>
        <w:tc>
          <w:tcPr>
            <w:tcW w:w="2018" w:type="dxa"/>
            <w:tcBorders>
              <w:top w:val="nil"/>
              <w:left w:val="nil"/>
              <w:bottom w:val="single" w:sz="4" w:space="0" w:color="auto"/>
              <w:right w:val="single" w:sz="4" w:space="0" w:color="auto"/>
            </w:tcBorders>
            <w:vAlign w:val="center"/>
          </w:tcPr>
          <w:p w14:paraId="5658E170" w14:textId="79D4E721"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w:t>
            </w:r>
          </w:p>
        </w:tc>
      </w:tr>
      <w:tr w:rsidR="008E517E" w:rsidRPr="008E517E" w14:paraId="3008EBEB" w14:textId="77777777" w:rsidTr="000A38CD">
        <w:trPr>
          <w:trHeight w:val="6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27BC02D7" w14:textId="77777777" w:rsidR="00ED2689" w:rsidRPr="008E517E" w:rsidRDefault="00ED2689" w:rsidP="00ED2689">
            <w:pPr>
              <w:spacing w:after="0" w:line="240" w:lineRule="auto"/>
              <w:jc w:val="center"/>
              <w:rPr>
                <w:rFonts w:ascii="Times New Roman" w:hAnsi="Times New Roman"/>
                <w:sz w:val="28"/>
                <w:szCs w:val="28"/>
                <w:lang w:val="en-US"/>
              </w:rPr>
            </w:pPr>
            <w:r w:rsidRPr="008E517E">
              <w:rPr>
                <w:rFonts w:ascii="Times New Roman" w:hAnsi="Times New Roman"/>
                <w:sz w:val="28"/>
                <w:szCs w:val="28"/>
                <w:lang w:val="en-US"/>
              </w:rPr>
              <w:t>7</w:t>
            </w:r>
          </w:p>
        </w:tc>
        <w:tc>
          <w:tcPr>
            <w:tcW w:w="3244" w:type="dxa"/>
            <w:tcBorders>
              <w:top w:val="single" w:sz="4" w:space="0" w:color="auto"/>
              <w:left w:val="nil"/>
              <w:bottom w:val="single" w:sz="4" w:space="0" w:color="auto"/>
              <w:right w:val="single" w:sz="4" w:space="0" w:color="auto"/>
            </w:tcBorders>
            <w:noWrap/>
            <w:vAlign w:val="center"/>
          </w:tcPr>
          <w:p w14:paraId="72C5C0ED"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rPr>
              <w:t>Магистр</w:t>
            </w:r>
          </w:p>
        </w:tc>
        <w:tc>
          <w:tcPr>
            <w:tcW w:w="1899" w:type="dxa"/>
            <w:tcBorders>
              <w:top w:val="single" w:sz="4" w:space="0" w:color="auto"/>
              <w:left w:val="nil"/>
              <w:bottom w:val="single" w:sz="4" w:space="0" w:color="auto"/>
              <w:right w:val="single" w:sz="4" w:space="0" w:color="auto"/>
            </w:tcBorders>
            <w:vAlign w:val="center"/>
          </w:tcPr>
          <w:p w14:paraId="27874799" w14:textId="68735AAE"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5</w:t>
            </w:r>
          </w:p>
        </w:tc>
        <w:tc>
          <w:tcPr>
            <w:tcW w:w="1948" w:type="dxa"/>
            <w:tcBorders>
              <w:top w:val="single" w:sz="4" w:space="0" w:color="auto"/>
              <w:left w:val="nil"/>
              <w:bottom w:val="single" w:sz="4" w:space="0" w:color="auto"/>
              <w:right w:val="single" w:sz="4" w:space="0" w:color="auto"/>
            </w:tcBorders>
            <w:vAlign w:val="center"/>
          </w:tcPr>
          <w:p w14:paraId="0BD28A08" w14:textId="528142C2"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5 (</w:t>
            </w:r>
            <w:r w:rsidRPr="008E517E">
              <w:rPr>
                <w:rFonts w:ascii="Times New Roman" w:hAnsi="Times New Roman"/>
                <w:sz w:val="28"/>
                <w:szCs w:val="28"/>
                <w:lang w:val="en-US"/>
              </w:rPr>
              <w:t>3</w:t>
            </w:r>
            <w:r w:rsidRPr="008E517E">
              <w:rPr>
                <w:rFonts w:ascii="Times New Roman" w:hAnsi="Times New Roman"/>
                <w:sz w:val="28"/>
                <w:szCs w:val="28"/>
              </w:rPr>
              <w:t>8,4%)</w:t>
            </w:r>
          </w:p>
        </w:tc>
        <w:tc>
          <w:tcPr>
            <w:tcW w:w="2018" w:type="dxa"/>
            <w:tcBorders>
              <w:top w:val="single" w:sz="4" w:space="0" w:color="auto"/>
              <w:left w:val="nil"/>
              <w:bottom w:val="single" w:sz="4" w:space="0" w:color="auto"/>
              <w:right w:val="single" w:sz="4" w:space="0" w:color="auto"/>
            </w:tcBorders>
            <w:vAlign w:val="center"/>
          </w:tcPr>
          <w:p w14:paraId="27061964" w14:textId="70EA7371" w:rsidR="00ED2689" w:rsidRPr="008E517E" w:rsidRDefault="00ED2689" w:rsidP="00B07710">
            <w:pPr>
              <w:spacing w:after="0" w:line="240" w:lineRule="auto"/>
              <w:jc w:val="center"/>
              <w:rPr>
                <w:rFonts w:ascii="Times New Roman" w:hAnsi="Times New Roman"/>
                <w:sz w:val="28"/>
                <w:szCs w:val="28"/>
              </w:rPr>
            </w:pPr>
            <w:r w:rsidRPr="008E517E">
              <w:rPr>
                <w:rFonts w:ascii="Times New Roman" w:hAnsi="Times New Roman"/>
                <w:sz w:val="28"/>
                <w:szCs w:val="28"/>
              </w:rPr>
              <w:t>4</w:t>
            </w:r>
            <w:r w:rsidR="00B07710" w:rsidRPr="008E517E">
              <w:rPr>
                <w:rFonts w:ascii="Times New Roman" w:hAnsi="Times New Roman"/>
                <w:sz w:val="28"/>
                <w:szCs w:val="28"/>
              </w:rPr>
              <w:t xml:space="preserve"> (</w:t>
            </w:r>
            <w:r w:rsidR="00B07710" w:rsidRPr="008E517E">
              <w:rPr>
                <w:rFonts w:ascii="Times New Roman" w:hAnsi="Times New Roman"/>
                <w:sz w:val="28"/>
                <w:szCs w:val="28"/>
                <w:lang w:val="en-US"/>
              </w:rPr>
              <w:t>3</w:t>
            </w:r>
            <w:r w:rsidR="00B07710" w:rsidRPr="008E517E">
              <w:rPr>
                <w:rFonts w:ascii="Times New Roman" w:hAnsi="Times New Roman"/>
                <w:sz w:val="28"/>
                <w:szCs w:val="28"/>
              </w:rPr>
              <w:t>0,7%)</w:t>
            </w:r>
          </w:p>
        </w:tc>
      </w:tr>
      <w:tr w:rsidR="008E517E" w:rsidRPr="008E517E" w14:paraId="5BEB70FD" w14:textId="77777777" w:rsidTr="000A38CD">
        <w:trPr>
          <w:trHeight w:val="600"/>
          <w:jc w:val="center"/>
        </w:trPr>
        <w:tc>
          <w:tcPr>
            <w:tcW w:w="498" w:type="dxa"/>
            <w:tcBorders>
              <w:top w:val="single" w:sz="4" w:space="0" w:color="auto"/>
              <w:left w:val="single" w:sz="4" w:space="0" w:color="auto"/>
              <w:bottom w:val="single" w:sz="4" w:space="0" w:color="auto"/>
              <w:right w:val="single" w:sz="4" w:space="0" w:color="auto"/>
            </w:tcBorders>
            <w:noWrap/>
            <w:vAlign w:val="center"/>
          </w:tcPr>
          <w:p w14:paraId="614F60FF"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8</w:t>
            </w:r>
          </w:p>
        </w:tc>
        <w:tc>
          <w:tcPr>
            <w:tcW w:w="3244" w:type="dxa"/>
            <w:tcBorders>
              <w:top w:val="single" w:sz="4" w:space="0" w:color="auto"/>
              <w:left w:val="nil"/>
              <w:bottom w:val="single" w:sz="4" w:space="0" w:color="auto"/>
              <w:right w:val="single" w:sz="4" w:space="0" w:color="auto"/>
            </w:tcBorders>
            <w:noWrap/>
            <w:vAlign w:val="center"/>
          </w:tcPr>
          <w:p w14:paraId="3D49138B" w14:textId="77777777"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Біліктілік санаты бар және магистр дәрежесі бар педагогтардың үлесі</w:t>
            </w:r>
          </w:p>
        </w:tc>
        <w:tc>
          <w:tcPr>
            <w:tcW w:w="1899" w:type="dxa"/>
            <w:tcBorders>
              <w:top w:val="single" w:sz="4" w:space="0" w:color="auto"/>
              <w:left w:val="nil"/>
              <w:bottom w:val="single" w:sz="4" w:space="0" w:color="auto"/>
              <w:right w:val="single" w:sz="4" w:space="0" w:color="auto"/>
            </w:tcBorders>
            <w:vAlign w:val="center"/>
          </w:tcPr>
          <w:p w14:paraId="377F8D78" w14:textId="2C6AB12F"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rPr>
              <w:t>5</w:t>
            </w:r>
          </w:p>
        </w:tc>
        <w:tc>
          <w:tcPr>
            <w:tcW w:w="1948" w:type="dxa"/>
            <w:tcBorders>
              <w:top w:val="single" w:sz="4" w:space="0" w:color="auto"/>
              <w:left w:val="nil"/>
              <w:bottom w:val="single" w:sz="4" w:space="0" w:color="auto"/>
              <w:right w:val="single" w:sz="4" w:space="0" w:color="auto"/>
            </w:tcBorders>
            <w:vAlign w:val="center"/>
          </w:tcPr>
          <w:p w14:paraId="3363037F" w14:textId="43EAFC92" w:rsidR="00ED2689" w:rsidRPr="008E517E" w:rsidRDefault="00ED2689" w:rsidP="00ED2689">
            <w:pPr>
              <w:spacing w:after="0" w:line="240" w:lineRule="auto"/>
              <w:jc w:val="center"/>
              <w:rPr>
                <w:rFonts w:ascii="Times New Roman" w:hAnsi="Times New Roman"/>
                <w:sz w:val="28"/>
                <w:szCs w:val="28"/>
              </w:rPr>
            </w:pPr>
            <w:r w:rsidRPr="008E517E">
              <w:rPr>
                <w:rFonts w:ascii="Times New Roman" w:hAnsi="Times New Roman"/>
                <w:sz w:val="28"/>
                <w:szCs w:val="28"/>
                <w:lang w:val="kk-KZ"/>
              </w:rPr>
              <w:t>5</w:t>
            </w:r>
            <w:r w:rsidRPr="008E517E">
              <w:rPr>
                <w:rFonts w:ascii="Times New Roman" w:hAnsi="Times New Roman"/>
                <w:sz w:val="28"/>
                <w:szCs w:val="28"/>
              </w:rPr>
              <w:t>(</w:t>
            </w:r>
            <w:r w:rsidRPr="008E517E">
              <w:rPr>
                <w:rFonts w:ascii="Times New Roman" w:hAnsi="Times New Roman"/>
                <w:sz w:val="28"/>
                <w:szCs w:val="28"/>
                <w:lang w:val="en-US"/>
              </w:rPr>
              <w:t>3</w:t>
            </w:r>
            <w:r w:rsidRPr="008E517E">
              <w:rPr>
                <w:rFonts w:ascii="Times New Roman" w:hAnsi="Times New Roman"/>
                <w:sz w:val="28"/>
                <w:szCs w:val="28"/>
              </w:rPr>
              <w:t>8,4%)</w:t>
            </w:r>
          </w:p>
        </w:tc>
        <w:tc>
          <w:tcPr>
            <w:tcW w:w="2018" w:type="dxa"/>
            <w:tcBorders>
              <w:top w:val="single" w:sz="4" w:space="0" w:color="auto"/>
              <w:left w:val="nil"/>
              <w:bottom w:val="single" w:sz="4" w:space="0" w:color="auto"/>
              <w:right w:val="single" w:sz="4" w:space="0" w:color="auto"/>
            </w:tcBorders>
            <w:vAlign w:val="center"/>
          </w:tcPr>
          <w:p w14:paraId="7889DCE0" w14:textId="5CF80A51" w:rsidR="00ED2689" w:rsidRPr="008E517E" w:rsidRDefault="00ED2689" w:rsidP="00ED2689">
            <w:pPr>
              <w:spacing w:after="0" w:line="240" w:lineRule="auto"/>
              <w:jc w:val="center"/>
              <w:rPr>
                <w:rFonts w:ascii="Times New Roman" w:hAnsi="Times New Roman"/>
                <w:sz w:val="28"/>
                <w:szCs w:val="28"/>
                <w:lang w:val="kk-KZ"/>
              </w:rPr>
            </w:pPr>
            <w:r w:rsidRPr="008E517E">
              <w:rPr>
                <w:rFonts w:ascii="Times New Roman" w:hAnsi="Times New Roman"/>
                <w:sz w:val="28"/>
                <w:szCs w:val="28"/>
                <w:lang w:val="kk-KZ"/>
              </w:rPr>
              <w:t>4</w:t>
            </w:r>
            <w:r w:rsidR="00B07710" w:rsidRPr="008E517E">
              <w:rPr>
                <w:rFonts w:ascii="Times New Roman" w:hAnsi="Times New Roman"/>
                <w:sz w:val="28"/>
                <w:szCs w:val="28"/>
                <w:lang w:val="kk-KZ"/>
              </w:rPr>
              <w:t xml:space="preserve"> </w:t>
            </w:r>
            <w:r w:rsidR="00B07710" w:rsidRPr="008E517E">
              <w:rPr>
                <w:rFonts w:ascii="Times New Roman" w:hAnsi="Times New Roman"/>
                <w:sz w:val="28"/>
                <w:szCs w:val="28"/>
              </w:rPr>
              <w:t>(</w:t>
            </w:r>
            <w:r w:rsidR="00B07710" w:rsidRPr="008E517E">
              <w:rPr>
                <w:rFonts w:ascii="Times New Roman" w:hAnsi="Times New Roman"/>
                <w:sz w:val="28"/>
                <w:szCs w:val="28"/>
                <w:lang w:val="en-US"/>
              </w:rPr>
              <w:t>3</w:t>
            </w:r>
            <w:r w:rsidR="00B07710" w:rsidRPr="008E517E">
              <w:rPr>
                <w:rFonts w:ascii="Times New Roman" w:hAnsi="Times New Roman"/>
                <w:sz w:val="28"/>
                <w:szCs w:val="28"/>
              </w:rPr>
              <w:t>0,7%)</w:t>
            </w:r>
          </w:p>
        </w:tc>
      </w:tr>
    </w:tbl>
    <w:p w14:paraId="725A7E3D" w14:textId="77777777" w:rsidR="002524FC" w:rsidRPr="008E517E" w:rsidRDefault="002524FC" w:rsidP="002524FC">
      <w:pPr>
        <w:pStyle w:val="a7"/>
        <w:jc w:val="both"/>
        <w:rPr>
          <w:sz w:val="28"/>
          <w:szCs w:val="28"/>
          <w:lang w:val="en-US"/>
        </w:rPr>
      </w:pPr>
    </w:p>
    <w:p w14:paraId="14A9CC52" w14:textId="30A39191" w:rsidR="002524FC" w:rsidRPr="008E517E" w:rsidRDefault="002524FC" w:rsidP="002524FC">
      <w:pPr>
        <w:spacing w:after="0" w:line="240" w:lineRule="auto"/>
        <w:ind w:left="-284" w:firstLine="426"/>
        <w:jc w:val="both"/>
        <w:rPr>
          <w:rFonts w:ascii="Times New Roman" w:hAnsi="Times New Roman"/>
          <w:sz w:val="28"/>
          <w:szCs w:val="28"/>
          <w:lang w:val="kk-KZ"/>
        </w:rPr>
      </w:pPr>
      <w:r w:rsidRPr="008E517E">
        <w:rPr>
          <w:rFonts w:ascii="Times New Roman" w:hAnsi="Times New Roman"/>
          <w:sz w:val="28"/>
          <w:szCs w:val="28"/>
          <w:lang w:val="en-US"/>
        </w:rPr>
        <w:t xml:space="preserve">  </w:t>
      </w:r>
      <w:r w:rsidRPr="008E517E">
        <w:rPr>
          <w:rFonts w:ascii="Times New Roman" w:hAnsi="Times New Roman"/>
          <w:sz w:val="28"/>
          <w:szCs w:val="28"/>
          <w:lang w:val="kk-KZ"/>
        </w:rPr>
        <w:t xml:space="preserve">Колледждегі жоғары педагогикалық білімі бар оқытушылар </w:t>
      </w:r>
      <w:r w:rsidR="00FE3DB9" w:rsidRPr="008E517E">
        <w:rPr>
          <w:rFonts w:ascii="Times New Roman" w:hAnsi="Times New Roman"/>
          <w:sz w:val="28"/>
          <w:szCs w:val="28"/>
          <w:lang w:val="kk-KZ"/>
        </w:rPr>
        <w:t>84,</w:t>
      </w:r>
      <w:r w:rsidR="000A38CD" w:rsidRPr="008E517E">
        <w:rPr>
          <w:rFonts w:ascii="Times New Roman" w:hAnsi="Times New Roman"/>
          <w:sz w:val="28"/>
          <w:szCs w:val="28"/>
          <w:lang w:val="kk-KZ"/>
        </w:rPr>
        <w:t>6</w:t>
      </w:r>
      <w:r w:rsidRPr="008E517E">
        <w:rPr>
          <w:rFonts w:ascii="Times New Roman" w:hAnsi="Times New Roman"/>
          <w:sz w:val="28"/>
          <w:szCs w:val="28"/>
          <w:lang w:val="kk-KZ"/>
        </w:rPr>
        <w:t xml:space="preserve"> %. Барлық педагогтердің базалық білімдері бар.</w:t>
      </w:r>
    </w:p>
    <w:p w14:paraId="51101777" w14:textId="77777777" w:rsidR="002524FC" w:rsidRPr="008E517E" w:rsidRDefault="002524FC" w:rsidP="002524FC">
      <w:pPr>
        <w:spacing w:after="0" w:line="240" w:lineRule="auto"/>
        <w:ind w:left="-284" w:firstLine="426"/>
        <w:jc w:val="both"/>
        <w:rPr>
          <w:rFonts w:ascii="Times New Roman" w:hAnsi="Times New Roman"/>
          <w:sz w:val="28"/>
          <w:szCs w:val="28"/>
          <w:lang w:val="kk-KZ"/>
        </w:rPr>
      </w:pPr>
      <w:r w:rsidRPr="008E517E">
        <w:rPr>
          <w:rFonts w:ascii="Times New Roman" w:hAnsi="Times New Roman"/>
          <w:sz w:val="28"/>
          <w:szCs w:val="28"/>
          <w:lang w:val="kk-KZ"/>
        </w:rPr>
        <w:t>Колледж жеке меншік оқу орны болып табылады.</w:t>
      </w:r>
    </w:p>
    <w:p w14:paraId="71611A7A" w14:textId="0E889964" w:rsidR="002524FC" w:rsidRPr="008E517E" w:rsidRDefault="002524FC" w:rsidP="008E517E">
      <w:pPr>
        <w:spacing w:after="0" w:line="240" w:lineRule="auto"/>
        <w:ind w:left="-284" w:firstLine="426"/>
        <w:jc w:val="both"/>
        <w:rPr>
          <w:rFonts w:ascii="Times New Roman" w:hAnsi="Times New Roman"/>
          <w:sz w:val="28"/>
          <w:szCs w:val="28"/>
          <w:lang w:val="kk-KZ"/>
        </w:rPr>
      </w:pPr>
      <w:r w:rsidRPr="008E517E">
        <w:rPr>
          <w:rFonts w:ascii="Times New Roman" w:hAnsi="Times New Roman"/>
          <w:sz w:val="28"/>
          <w:szCs w:val="28"/>
          <w:lang w:val="kk-KZ"/>
        </w:rPr>
        <w:lastRenderedPageBreak/>
        <w:t xml:space="preserve">Біліктілік талаптарына сәйкес, соңғы 3 жылда ішінде біліктілік санатының деңгейін көтерген және магистр дәрежесі бар педагогтардың үлесі </w:t>
      </w:r>
      <w:r w:rsidR="008E517E" w:rsidRPr="008E517E">
        <w:rPr>
          <w:rFonts w:ascii="Times New Roman" w:hAnsi="Times New Roman"/>
          <w:sz w:val="28"/>
          <w:szCs w:val="28"/>
          <w:lang w:val="kk-KZ"/>
        </w:rPr>
        <w:t>30,7%</w:t>
      </w:r>
      <w:r w:rsidR="00FE3DB9" w:rsidRPr="008E517E">
        <w:rPr>
          <w:rFonts w:ascii="Times New Roman" w:hAnsi="Times New Roman"/>
          <w:sz w:val="24"/>
          <w:szCs w:val="24"/>
          <w:lang w:val="kk-KZ"/>
        </w:rPr>
        <w:t xml:space="preserve"> </w:t>
      </w:r>
      <w:r w:rsidRPr="008E517E">
        <w:rPr>
          <w:rFonts w:ascii="Times New Roman" w:hAnsi="Times New Roman"/>
          <w:sz w:val="28"/>
          <w:szCs w:val="28"/>
          <w:lang w:val="kk-KZ"/>
        </w:rPr>
        <w:t>құрап отыр.</w:t>
      </w:r>
    </w:p>
    <w:p w14:paraId="3541A9E4" w14:textId="77777777" w:rsidR="002524FC" w:rsidRPr="008E517E" w:rsidRDefault="002524FC" w:rsidP="002524FC">
      <w:pPr>
        <w:spacing w:after="0" w:line="240" w:lineRule="auto"/>
        <w:ind w:left="-284" w:firstLine="426"/>
        <w:jc w:val="both"/>
        <w:rPr>
          <w:rFonts w:ascii="Times New Roman" w:hAnsi="Times New Roman"/>
          <w:sz w:val="28"/>
          <w:szCs w:val="28"/>
          <w:lang w:val="kk-KZ"/>
        </w:rPr>
      </w:pPr>
      <w:r w:rsidRPr="008E517E">
        <w:rPr>
          <w:rFonts w:ascii="Times New Roman" w:hAnsi="Times New Roman"/>
          <w:sz w:val="28"/>
          <w:szCs w:val="28"/>
          <w:lang w:val="kk-KZ"/>
        </w:rPr>
        <w:t xml:space="preserve">Соңғы үш жылда барлық басшы қадрлар мен педагогтар біліктілігін арттыру курстарынан өткен. </w:t>
      </w:r>
    </w:p>
    <w:p w14:paraId="331F5523" w14:textId="77777777" w:rsidR="002524FC" w:rsidRPr="008E517E" w:rsidRDefault="002524FC" w:rsidP="002524FC">
      <w:pPr>
        <w:spacing w:after="0" w:line="240" w:lineRule="auto"/>
        <w:ind w:left="-284" w:firstLine="426"/>
        <w:jc w:val="both"/>
        <w:rPr>
          <w:rFonts w:ascii="Times New Roman" w:hAnsi="Times New Roman"/>
          <w:sz w:val="28"/>
          <w:szCs w:val="28"/>
          <w:lang w:val="kk-KZ"/>
        </w:rPr>
      </w:pPr>
      <w:r w:rsidRPr="008E517E">
        <w:rPr>
          <w:rFonts w:ascii="Times New Roman" w:hAnsi="Times New Roman"/>
          <w:sz w:val="28"/>
          <w:szCs w:val="28"/>
          <w:lang w:val="kk-KZ"/>
        </w:rPr>
        <w:t xml:space="preserve">Өндірісте тағлымдамадан өткен арнайы пәндер педагогтарының үлесі 100 % құрап отыр. </w:t>
      </w:r>
    </w:p>
    <w:p w14:paraId="0D21D245" w14:textId="08B10002" w:rsidR="002524FC" w:rsidRPr="008E517E" w:rsidRDefault="002524FC" w:rsidP="00FE3DB9">
      <w:pPr>
        <w:pStyle w:val="a7"/>
        <w:ind w:left="-284" w:firstLine="284"/>
        <w:jc w:val="both"/>
        <w:rPr>
          <w:rFonts w:ascii="Times New Roman" w:hAnsi="Times New Roman"/>
          <w:sz w:val="28"/>
          <w:szCs w:val="28"/>
          <w:lang w:val="kk-KZ"/>
        </w:rPr>
      </w:pPr>
      <w:r w:rsidRPr="008E517E">
        <w:rPr>
          <w:rFonts w:ascii="Times New Roman" w:hAnsi="Times New Roman"/>
          <w:sz w:val="28"/>
          <w:szCs w:val="28"/>
          <w:lang w:val="kk-KZ"/>
        </w:rPr>
        <w:t xml:space="preserve"> </w:t>
      </w:r>
    </w:p>
    <w:p w14:paraId="658C5D75" w14:textId="77777777" w:rsidR="002524FC" w:rsidRPr="008E517E" w:rsidRDefault="002524FC" w:rsidP="002524FC">
      <w:pPr>
        <w:shd w:val="clear" w:color="auto" w:fill="FFFFFF"/>
        <w:spacing w:after="0" w:line="240" w:lineRule="auto"/>
        <w:ind w:right="14" w:firstLine="567"/>
        <w:jc w:val="both"/>
        <w:rPr>
          <w:rFonts w:ascii="Times New Roman" w:hAnsi="Times New Roman"/>
          <w:sz w:val="28"/>
          <w:szCs w:val="28"/>
          <w:lang w:val="kk-KZ"/>
        </w:rPr>
      </w:pPr>
      <w:r w:rsidRPr="008E517E">
        <w:rPr>
          <w:rFonts w:ascii="Times New Roman" w:hAnsi="Times New Roman"/>
          <w:sz w:val="28"/>
          <w:szCs w:val="28"/>
          <w:lang w:val="kk-KZ"/>
        </w:rPr>
        <w:t>Педагогикалық кадрларды іріктеу мен орналастыру педагогикалық біліктілік пен кәсіби тәжірибенің деңгейін есепке ала отырып жүзеге асады. Барлық оқытушыларда сабақ беретін пәніне сәйкес базалық білім бар.</w:t>
      </w:r>
    </w:p>
    <w:p w14:paraId="54EA3AC7" w14:textId="77777777" w:rsidR="002524FC" w:rsidRPr="008E517E" w:rsidRDefault="002524FC" w:rsidP="002524FC">
      <w:pPr>
        <w:shd w:val="clear" w:color="auto" w:fill="FFFFFF"/>
        <w:spacing w:after="0" w:line="240" w:lineRule="auto"/>
        <w:ind w:right="14" w:firstLine="567"/>
        <w:jc w:val="both"/>
        <w:rPr>
          <w:rFonts w:ascii="Times New Roman" w:hAnsi="Times New Roman"/>
          <w:sz w:val="28"/>
          <w:szCs w:val="28"/>
          <w:lang w:val="kk-KZ"/>
        </w:rPr>
      </w:pPr>
      <w:r w:rsidRPr="008E517E">
        <w:rPr>
          <w:rFonts w:ascii="Times New Roman" w:hAnsi="Times New Roman"/>
          <w:sz w:val="28"/>
          <w:szCs w:val="28"/>
          <w:lang w:val="kk-KZ"/>
        </w:rPr>
        <w:t>Колледждің кадр саясаты мынадай бағыттардан тұрады:</w:t>
      </w:r>
    </w:p>
    <w:p w14:paraId="38DDC600" w14:textId="77777777" w:rsidR="002524FC" w:rsidRPr="008E517E" w:rsidRDefault="002524FC" w:rsidP="002524FC">
      <w:pPr>
        <w:shd w:val="clear" w:color="auto" w:fill="FFFFFF"/>
        <w:spacing w:after="0" w:line="240" w:lineRule="auto"/>
        <w:ind w:right="14" w:firstLine="567"/>
        <w:jc w:val="both"/>
        <w:rPr>
          <w:rFonts w:ascii="Times New Roman" w:hAnsi="Times New Roman"/>
          <w:sz w:val="28"/>
          <w:szCs w:val="28"/>
          <w:lang w:val="kk-KZ"/>
        </w:rPr>
      </w:pPr>
      <w:r w:rsidRPr="008E517E">
        <w:rPr>
          <w:rFonts w:ascii="Times New Roman" w:hAnsi="Times New Roman"/>
          <w:sz w:val="28"/>
          <w:szCs w:val="28"/>
          <w:lang w:val="kk-KZ"/>
        </w:rPr>
        <w:t>-кадр ресурстарын оқу орнының стратегиялық мақсаттарын жүзеге асыруға  жұмсауға жоспарлау;</w:t>
      </w:r>
    </w:p>
    <w:p w14:paraId="2F01C272" w14:textId="77777777" w:rsidR="002524FC" w:rsidRPr="008E517E" w:rsidRDefault="002524FC" w:rsidP="002524FC">
      <w:pPr>
        <w:shd w:val="clear" w:color="auto" w:fill="FFFFFF"/>
        <w:spacing w:after="0" w:line="240" w:lineRule="auto"/>
        <w:ind w:right="14" w:firstLine="284"/>
        <w:jc w:val="both"/>
        <w:rPr>
          <w:rFonts w:ascii="Times New Roman" w:hAnsi="Times New Roman"/>
          <w:sz w:val="28"/>
          <w:szCs w:val="28"/>
          <w:lang w:val="kk-KZ"/>
        </w:rPr>
      </w:pPr>
      <w:r w:rsidRPr="008E517E">
        <w:rPr>
          <w:rFonts w:ascii="Times New Roman" w:hAnsi="Times New Roman"/>
          <w:sz w:val="28"/>
          <w:szCs w:val="28"/>
          <w:lang w:val="kk-KZ"/>
        </w:rPr>
        <w:t>- мамандарды дайындау сапасын көтеруге бағытталған оқытушыларды оқытумен тәрбиелеу технологиялары мен құралдарын, инновациялық тәсілдер мен әдістерін әзірлеу үшін интеллектуалды әлеуетті тартуды жоспарлау.</w:t>
      </w:r>
    </w:p>
    <w:p w14:paraId="718D5E16" w14:textId="2C07C65A" w:rsidR="002524FC" w:rsidRPr="008E517E" w:rsidRDefault="002524FC" w:rsidP="008E517E">
      <w:pPr>
        <w:shd w:val="clear" w:color="auto" w:fill="FFFFFF"/>
        <w:spacing w:after="0" w:line="240" w:lineRule="auto"/>
        <w:ind w:right="14" w:firstLine="284"/>
        <w:jc w:val="both"/>
        <w:rPr>
          <w:rFonts w:ascii="Times New Roman" w:hAnsi="Times New Roman"/>
          <w:sz w:val="28"/>
          <w:szCs w:val="28"/>
          <w:lang w:val="kk-KZ"/>
        </w:rPr>
      </w:pPr>
      <w:r w:rsidRPr="008E517E">
        <w:rPr>
          <w:rFonts w:ascii="Times New Roman" w:hAnsi="Times New Roman"/>
          <w:sz w:val="28"/>
          <w:szCs w:val="28"/>
          <w:lang w:val="kk-KZ"/>
        </w:rPr>
        <w:t>202</w:t>
      </w:r>
      <w:r w:rsidR="008E517E" w:rsidRPr="008E517E">
        <w:rPr>
          <w:rFonts w:ascii="Times New Roman" w:hAnsi="Times New Roman"/>
          <w:sz w:val="28"/>
          <w:szCs w:val="28"/>
          <w:lang w:val="kk-KZ"/>
        </w:rPr>
        <w:t>3-2024</w:t>
      </w:r>
      <w:r w:rsidRPr="008E517E">
        <w:rPr>
          <w:rFonts w:ascii="Times New Roman" w:hAnsi="Times New Roman"/>
          <w:sz w:val="28"/>
          <w:szCs w:val="28"/>
          <w:lang w:val="kk-KZ"/>
        </w:rPr>
        <w:t xml:space="preserve"> оқу жылының басындағы оқытушылар мен өндірістік оқыту шеберлерінің саны – </w:t>
      </w:r>
      <w:r w:rsidR="00FE3DB9" w:rsidRPr="008E517E">
        <w:rPr>
          <w:rFonts w:ascii="Times New Roman" w:hAnsi="Times New Roman"/>
          <w:sz w:val="28"/>
          <w:szCs w:val="28"/>
          <w:lang w:val="kk-KZ"/>
        </w:rPr>
        <w:t>13</w:t>
      </w:r>
      <w:r w:rsidRPr="008E517E">
        <w:rPr>
          <w:rFonts w:ascii="Times New Roman" w:hAnsi="Times New Roman"/>
          <w:sz w:val="28"/>
          <w:szCs w:val="28"/>
          <w:lang w:val="kk-KZ"/>
        </w:rPr>
        <w:t>, оның ішінде мемлекеттік тілде сабақ беретіндер 1</w:t>
      </w:r>
      <w:r w:rsidR="00FE3DB9" w:rsidRPr="008E517E">
        <w:rPr>
          <w:rFonts w:ascii="Times New Roman" w:hAnsi="Times New Roman"/>
          <w:sz w:val="28"/>
          <w:szCs w:val="28"/>
          <w:lang w:val="kk-KZ"/>
        </w:rPr>
        <w:t>3</w:t>
      </w:r>
      <w:r w:rsidRPr="008E517E">
        <w:rPr>
          <w:rFonts w:ascii="Times New Roman" w:hAnsi="Times New Roman"/>
          <w:sz w:val="28"/>
          <w:szCs w:val="28"/>
          <w:lang w:val="kk-KZ"/>
        </w:rPr>
        <w:t xml:space="preserve"> (100%). Штаттық педагог қызметкерлердің үлесі оқытушылар құрамының жалпы санының </w:t>
      </w:r>
      <w:r w:rsidR="00FE3DB9" w:rsidRPr="008E517E">
        <w:rPr>
          <w:rFonts w:ascii="Times New Roman" w:hAnsi="Times New Roman"/>
          <w:sz w:val="28"/>
          <w:szCs w:val="28"/>
          <w:lang w:val="kk-KZ"/>
        </w:rPr>
        <w:t>84</w:t>
      </w:r>
      <w:r w:rsidRPr="008E517E">
        <w:rPr>
          <w:rFonts w:ascii="Times New Roman" w:hAnsi="Times New Roman"/>
          <w:sz w:val="28"/>
          <w:szCs w:val="28"/>
          <w:lang w:val="kk-KZ"/>
        </w:rPr>
        <w:t>,</w:t>
      </w:r>
      <w:r w:rsidR="00FE3DB9" w:rsidRPr="008E517E">
        <w:rPr>
          <w:rFonts w:ascii="Times New Roman" w:hAnsi="Times New Roman"/>
          <w:sz w:val="28"/>
          <w:szCs w:val="28"/>
          <w:lang w:val="kk-KZ"/>
        </w:rPr>
        <w:t>6</w:t>
      </w:r>
      <w:r w:rsidRPr="008E517E">
        <w:rPr>
          <w:rFonts w:ascii="Times New Roman" w:hAnsi="Times New Roman"/>
          <w:sz w:val="28"/>
          <w:szCs w:val="28"/>
          <w:lang w:val="kk-KZ"/>
        </w:rPr>
        <w:t>% - ын құрайды, бұл техникалық және кәсіптік білім беру ұйымдарының қызметіне қойылатын біліктілік талаптарына жауап береді.</w:t>
      </w:r>
    </w:p>
    <w:p w14:paraId="575F678E" w14:textId="77777777" w:rsidR="002524FC" w:rsidRPr="008E517E" w:rsidRDefault="002524FC" w:rsidP="002524FC">
      <w:pPr>
        <w:spacing w:after="0" w:line="240" w:lineRule="auto"/>
        <w:jc w:val="both"/>
        <w:rPr>
          <w:rFonts w:ascii="Times New Roman" w:hAnsi="Times New Roman"/>
          <w:bCs/>
          <w:sz w:val="28"/>
          <w:szCs w:val="28"/>
          <w:lang w:val="kk-KZ"/>
        </w:rPr>
      </w:pPr>
      <w:r w:rsidRPr="008E517E">
        <w:rPr>
          <w:rFonts w:ascii="Times New Roman" w:hAnsi="Times New Roman"/>
          <w:bCs/>
          <w:sz w:val="28"/>
          <w:szCs w:val="28"/>
          <w:lang w:val="kk-KZ"/>
        </w:rPr>
        <w:t xml:space="preserve">     Колледжде оқытушылардың кәсіби және педагогикалық біліктілігін арттырудың тиімді жүйесі жұмыс істейді.: </w:t>
      </w:r>
    </w:p>
    <w:p w14:paraId="02148C47" w14:textId="77777777" w:rsidR="002524FC" w:rsidRPr="008E517E" w:rsidRDefault="002524FC" w:rsidP="002524FC">
      <w:pPr>
        <w:spacing w:after="0" w:line="240" w:lineRule="auto"/>
        <w:ind w:firstLine="709"/>
        <w:jc w:val="both"/>
        <w:rPr>
          <w:rFonts w:ascii="Times New Roman" w:hAnsi="Times New Roman"/>
          <w:bCs/>
          <w:sz w:val="28"/>
          <w:szCs w:val="28"/>
          <w:lang w:val="kk-KZ"/>
        </w:rPr>
      </w:pPr>
      <w:r w:rsidRPr="008E517E">
        <w:rPr>
          <w:rFonts w:ascii="Times New Roman" w:hAnsi="Times New Roman"/>
          <w:bCs/>
          <w:sz w:val="28"/>
          <w:szCs w:val="28"/>
          <w:lang w:val="kk-KZ"/>
        </w:rPr>
        <w:t xml:space="preserve">- курстар арқылы біліктілікті арттыру; </w:t>
      </w:r>
    </w:p>
    <w:p w14:paraId="69564387" w14:textId="77777777" w:rsidR="002524FC" w:rsidRPr="008E517E" w:rsidRDefault="002524FC" w:rsidP="002524FC">
      <w:pPr>
        <w:spacing w:after="0" w:line="240" w:lineRule="auto"/>
        <w:ind w:firstLine="709"/>
        <w:jc w:val="both"/>
        <w:rPr>
          <w:rFonts w:ascii="Times New Roman" w:hAnsi="Times New Roman"/>
          <w:bCs/>
          <w:sz w:val="28"/>
          <w:szCs w:val="28"/>
          <w:lang w:val="kk-KZ"/>
        </w:rPr>
      </w:pPr>
      <w:r w:rsidRPr="008E517E">
        <w:rPr>
          <w:rFonts w:ascii="Times New Roman" w:hAnsi="Times New Roman"/>
          <w:bCs/>
          <w:sz w:val="28"/>
          <w:szCs w:val="28"/>
          <w:lang w:val="kk-KZ"/>
        </w:rPr>
        <w:t>- педагогикалық технологиялар бойынша әдістемелік семинарлар өткізу;</w:t>
      </w:r>
    </w:p>
    <w:p w14:paraId="2D6973AE" w14:textId="77777777" w:rsidR="002524FC" w:rsidRPr="008E517E" w:rsidRDefault="002524FC" w:rsidP="002524FC">
      <w:pPr>
        <w:spacing w:after="0" w:line="240" w:lineRule="auto"/>
        <w:ind w:firstLine="709"/>
        <w:jc w:val="both"/>
        <w:rPr>
          <w:rFonts w:ascii="Times New Roman" w:hAnsi="Times New Roman"/>
          <w:bCs/>
          <w:sz w:val="28"/>
          <w:szCs w:val="28"/>
          <w:lang w:val="kk-KZ"/>
        </w:rPr>
      </w:pPr>
      <w:r w:rsidRPr="008E517E">
        <w:rPr>
          <w:rFonts w:ascii="Times New Roman" w:hAnsi="Times New Roman"/>
          <w:bCs/>
          <w:sz w:val="28"/>
          <w:szCs w:val="28"/>
          <w:lang w:val="kk-KZ"/>
        </w:rPr>
        <w:t>- жас оқытушылармен сабақтар мен тренингтер өткізу</w:t>
      </w:r>
    </w:p>
    <w:p w14:paraId="41879854" w14:textId="77777777" w:rsidR="002524FC" w:rsidRPr="008E517E" w:rsidRDefault="002524FC" w:rsidP="002524FC">
      <w:pPr>
        <w:spacing w:after="0" w:line="240" w:lineRule="auto"/>
        <w:ind w:firstLine="709"/>
        <w:jc w:val="both"/>
        <w:rPr>
          <w:rFonts w:ascii="Times New Roman" w:hAnsi="Times New Roman"/>
          <w:bCs/>
          <w:sz w:val="28"/>
          <w:szCs w:val="28"/>
          <w:lang w:val="kk-KZ"/>
        </w:rPr>
      </w:pPr>
      <w:r w:rsidRPr="008E517E">
        <w:rPr>
          <w:rFonts w:ascii="Times New Roman" w:hAnsi="Times New Roman"/>
          <w:bCs/>
          <w:sz w:val="28"/>
          <w:szCs w:val="28"/>
          <w:lang w:val="kk-KZ"/>
        </w:rPr>
        <w:t xml:space="preserve">- озық педагогикалық тәжірибені жинақтау және енгізу; </w:t>
      </w:r>
    </w:p>
    <w:p w14:paraId="09EB9840" w14:textId="77777777" w:rsidR="002524FC" w:rsidRPr="008E517E" w:rsidRDefault="002524FC" w:rsidP="002524FC">
      <w:pPr>
        <w:spacing w:after="0" w:line="240" w:lineRule="auto"/>
        <w:ind w:firstLine="709"/>
        <w:jc w:val="both"/>
        <w:rPr>
          <w:rFonts w:ascii="Times New Roman" w:hAnsi="Times New Roman"/>
          <w:bCs/>
          <w:sz w:val="28"/>
          <w:szCs w:val="28"/>
          <w:lang w:val="kk-KZ"/>
        </w:rPr>
      </w:pPr>
      <w:r w:rsidRPr="008E517E">
        <w:rPr>
          <w:rFonts w:ascii="Times New Roman" w:hAnsi="Times New Roman"/>
          <w:bCs/>
          <w:sz w:val="28"/>
          <w:szCs w:val="28"/>
          <w:lang w:val="kk-KZ"/>
        </w:rPr>
        <w:t>-ғылыми-практикалық конференцияларға және әртүрлі деңгейдегі оқыту семинарларына қатысу.</w:t>
      </w:r>
    </w:p>
    <w:p w14:paraId="2E3C7889" w14:textId="2BC242B1" w:rsidR="002524FC" w:rsidRPr="008E517E" w:rsidRDefault="002524FC" w:rsidP="002524FC">
      <w:pPr>
        <w:spacing w:after="0" w:line="240" w:lineRule="auto"/>
        <w:jc w:val="both"/>
        <w:rPr>
          <w:rFonts w:ascii="Times New Roman" w:hAnsi="Times New Roman"/>
          <w:sz w:val="28"/>
          <w:szCs w:val="28"/>
          <w:lang w:val="kk-KZ"/>
        </w:rPr>
      </w:pPr>
      <w:r w:rsidRPr="008E517E">
        <w:rPr>
          <w:rFonts w:ascii="Times New Roman" w:hAnsi="Times New Roman"/>
          <w:bCs/>
          <w:sz w:val="28"/>
          <w:szCs w:val="28"/>
          <w:lang w:val="kk-KZ"/>
        </w:rPr>
        <w:t xml:space="preserve">    Колледж оқытушылары </w:t>
      </w:r>
      <w:r w:rsidRPr="008E517E">
        <w:rPr>
          <w:rFonts w:ascii="Times New Roman" w:hAnsi="Times New Roman"/>
          <w:sz w:val="28"/>
          <w:szCs w:val="28"/>
          <w:lang w:val="kk-KZ"/>
        </w:rPr>
        <w:t>педагогикалық бағыттағы мамандар «Өрлеу» БАҰО және ТжКБ білімді дамыту және біліктілікті берудің Республикалық  ғылыми әдістемелік орталықтары, «Кәсіпқор» холдингі» коммерциялық емес акционерлік қоғамының кәсіптік білім беру орталығында,</w:t>
      </w:r>
      <w:r w:rsidR="00FE3DB9" w:rsidRPr="008E517E">
        <w:rPr>
          <w:rFonts w:ascii="Times New Roman" w:hAnsi="Times New Roman"/>
          <w:sz w:val="28"/>
          <w:szCs w:val="28"/>
          <w:lang w:val="kk-KZ"/>
        </w:rPr>
        <w:t xml:space="preserve"> </w:t>
      </w:r>
      <w:r w:rsidRPr="008E517E">
        <w:rPr>
          <w:rFonts w:ascii="Times New Roman" w:hAnsi="Times New Roman"/>
          <w:sz w:val="28"/>
          <w:szCs w:val="28"/>
          <w:lang w:val="kk-KZ"/>
        </w:rPr>
        <w:t xml:space="preserve">кадрларды қайта даярлау және біліктілігін арттыру өңіраралық орталығында, коммерциялық емес ұйымның тәуелсіз Қазақстандық аккредиттеу орталығында  кәсіпорын базасында өз білімдерін жетілдіреді. </w:t>
      </w:r>
      <w:r w:rsidRPr="008E517E">
        <w:rPr>
          <w:rFonts w:ascii="Times New Roman" w:hAnsi="Times New Roman"/>
          <w:kern w:val="2"/>
          <w:sz w:val="28"/>
          <w:szCs w:val="28"/>
          <w:lang w:val="kk-KZ"/>
        </w:rPr>
        <w:t xml:space="preserve">Соңғы 3 жылдағы </w:t>
      </w:r>
      <w:r w:rsidRPr="008E517E">
        <w:rPr>
          <w:rFonts w:ascii="Times New Roman" w:hAnsi="Times New Roman"/>
          <w:sz w:val="28"/>
          <w:szCs w:val="28"/>
          <w:lang w:val="kk-KZ"/>
        </w:rPr>
        <w:t>педагогикалық жұмыскерлер мен персоналдың біліктілігін арттыру 4.3 кестеде келтірілген.</w:t>
      </w:r>
    </w:p>
    <w:p w14:paraId="60E8FCD4" w14:textId="77777777" w:rsidR="002524FC" w:rsidRPr="005D5450" w:rsidRDefault="002524FC" w:rsidP="002524FC">
      <w:pPr>
        <w:spacing w:after="0" w:line="240" w:lineRule="auto"/>
        <w:jc w:val="right"/>
        <w:rPr>
          <w:rFonts w:ascii="Times New Roman" w:hAnsi="Times New Roman"/>
          <w:sz w:val="28"/>
          <w:szCs w:val="28"/>
          <w:lang w:val="kk-KZ"/>
        </w:rPr>
      </w:pPr>
      <w:r w:rsidRPr="005D5450">
        <w:rPr>
          <w:rFonts w:ascii="Times New Roman" w:hAnsi="Times New Roman"/>
          <w:sz w:val="28"/>
          <w:szCs w:val="28"/>
          <w:lang w:val="kk-KZ"/>
        </w:rPr>
        <w:t>Кесте 4.3</w:t>
      </w:r>
    </w:p>
    <w:p w14:paraId="653841C8" w14:textId="77777777" w:rsidR="002524FC" w:rsidRPr="005D5450" w:rsidRDefault="002524FC" w:rsidP="002524FC">
      <w:pPr>
        <w:spacing w:after="0" w:line="240" w:lineRule="auto"/>
        <w:jc w:val="both"/>
        <w:rPr>
          <w:rFonts w:ascii="Times New Roman" w:hAnsi="Times New Roman"/>
          <w:b/>
          <w:sz w:val="28"/>
          <w:szCs w:val="28"/>
          <w:lang w:val="kk-KZ"/>
        </w:rPr>
      </w:pPr>
    </w:p>
    <w:p w14:paraId="3A407DA8" w14:textId="77777777" w:rsidR="002524FC" w:rsidRPr="005D5450" w:rsidRDefault="002524FC" w:rsidP="002524FC">
      <w:pPr>
        <w:spacing w:after="0" w:line="240" w:lineRule="auto"/>
        <w:jc w:val="both"/>
        <w:rPr>
          <w:rFonts w:ascii="Times New Roman" w:hAnsi="Times New Roman"/>
          <w:kern w:val="2"/>
          <w:sz w:val="28"/>
          <w:szCs w:val="28"/>
          <w:lang w:val="kk-KZ"/>
        </w:rPr>
      </w:pPr>
      <w:r w:rsidRPr="005D5450">
        <w:rPr>
          <w:rFonts w:ascii="Times New Roman" w:hAnsi="Times New Roman"/>
          <w:kern w:val="2"/>
          <w:sz w:val="28"/>
          <w:szCs w:val="28"/>
          <w:lang w:val="kk-KZ"/>
        </w:rPr>
        <w:t xml:space="preserve">         Соңғы 3 жылдағы педагогикалық жұмыскерлер мен персоналдың біліктілігін арттыру курстарынан өткен  саны</w:t>
      </w:r>
    </w:p>
    <w:p w14:paraId="5721745D" w14:textId="77777777" w:rsidR="002524FC" w:rsidRPr="005D5450" w:rsidRDefault="002524FC" w:rsidP="002524FC">
      <w:pPr>
        <w:spacing w:after="0" w:line="240" w:lineRule="auto"/>
        <w:jc w:val="both"/>
        <w:rPr>
          <w:rFonts w:ascii="Times New Roman" w:hAnsi="Times New Roman"/>
          <w:b/>
          <w:kern w:val="2"/>
          <w:sz w:val="28"/>
          <w:szCs w:val="28"/>
          <w:lang w:val="kk-KZ"/>
        </w:rPr>
      </w:pP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843"/>
        <w:gridCol w:w="1843"/>
        <w:gridCol w:w="1414"/>
      </w:tblGrid>
      <w:tr w:rsidR="005D5450" w:rsidRPr="005D5450" w14:paraId="3601F8D7" w14:textId="77777777" w:rsidTr="002524FC">
        <w:tc>
          <w:tcPr>
            <w:tcW w:w="4253" w:type="dxa"/>
          </w:tcPr>
          <w:p w14:paraId="397A07ED" w14:textId="77777777" w:rsidR="002524FC" w:rsidRPr="005D5450" w:rsidRDefault="002524FC" w:rsidP="002524FC">
            <w:pPr>
              <w:spacing w:after="0" w:line="240" w:lineRule="auto"/>
              <w:jc w:val="center"/>
              <w:rPr>
                <w:rFonts w:ascii="Times New Roman" w:hAnsi="Times New Roman"/>
                <w:b/>
                <w:kern w:val="2"/>
                <w:sz w:val="24"/>
                <w:szCs w:val="24"/>
                <w:lang w:val="kk-KZ"/>
              </w:rPr>
            </w:pPr>
            <w:r w:rsidRPr="005D5450">
              <w:rPr>
                <w:rFonts w:ascii="Times New Roman" w:hAnsi="Times New Roman"/>
                <w:b/>
                <w:kern w:val="2"/>
                <w:sz w:val="24"/>
                <w:szCs w:val="24"/>
                <w:lang w:val="kk-KZ"/>
              </w:rPr>
              <w:t>Оқу жылы</w:t>
            </w:r>
          </w:p>
        </w:tc>
        <w:tc>
          <w:tcPr>
            <w:tcW w:w="1843" w:type="dxa"/>
          </w:tcPr>
          <w:p w14:paraId="198ED768" w14:textId="32D1A598" w:rsidR="002524FC" w:rsidRPr="005D5450" w:rsidRDefault="002524FC" w:rsidP="008E517E">
            <w:pPr>
              <w:spacing w:after="0" w:line="240" w:lineRule="auto"/>
              <w:jc w:val="center"/>
              <w:rPr>
                <w:rFonts w:ascii="Times New Roman" w:hAnsi="Times New Roman"/>
                <w:b/>
                <w:kern w:val="2"/>
                <w:sz w:val="28"/>
                <w:szCs w:val="28"/>
                <w:lang w:val="kk-KZ"/>
              </w:rPr>
            </w:pPr>
            <w:r w:rsidRPr="005D5450">
              <w:rPr>
                <w:rFonts w:ascii="Times New Roman" w:hAnsi="Times New Roman"/>
                <w:b/>
                <w:kern w:val="2"/>
                <w:sz w:val="24"/>
                <w:szCs w:val="24"/>
                <w:lang w:val="kk-KZ"/>
              </w:rPr>
              <w:t>202</w:t>
            </w:r>
            <w:r w:rsidR="008E517E" w:rsidRPr="005D5450">
              <w:rPr>
                <w:rFonts w:ascii="Times New Roman" w:hAnsi="Times New Roman"/>
                <w:b/>
                <w:kern w:val="2"/>
                <w:sz w:val="24"/>
                <w:szCs w:val="24"/>
                <w:lang w:val="kk-KZ"/>
              </w:rPr>
              <w:t>1</w:t>
            </w:r>
            <w:r w:rsidRPr="005D5450">
              <w:rPr>
                <w:rFonts w:ascii="Times New Roman" w:hAnsi="Times New Roman"/>
                <w:b/>
                <w:kern w:val="2"/>
                <w:sz w:val="24"/>
                <w:szCs w:val="24"/>
                <w:lang w:val="kk-KZ"/>
              </w:rPr>
              <w:t>-202</w:t>
            </w:r>
            <w:r w:rsidR="008E517E" w:rsidRPr="005D5450">
              <w:rPr>
                <w:rFonts w:ascii="Times New Roman" w:hAnsi="Times New Roman"/>
                <w:b/>
                <w:kern w:val="2"/>
                <w:sz w:val="24"/>
                <w:szCs w:val="24"/>
                <w:lang w:val="kk-KZ"/>
              </w:rPr>
              <w:t>2</w:t>
            </w:r>
            <w:r w:rsidRPr="005D5450">
              <w:rPr>
                <w:rFonts w:ascii="Times New Roman" w:hAnsi="Times New Roman"/>
                <w:b/>
                <w:kern w:val="2"/>
                <w:sz w:val="24"/>
                <w:szCs w:val="24"/>
                <w:lang w:val="kk-KZ"/>
              </w:rPr>
              <w:t xml:space="preserve"> оқу жылы</w:t>
            </w:r>
          </w:p>
        </w:tc>
        <w:tc>
          <w:tcPr>
            <w:tcW w:w="1843" w:type="dxa"/>
          </w:tcPr>
          <w:p w14:paraId="17EA6F20" w14:textId="1D9ACDE5" w:rsidR="002524FC" w:rsidRPr="005D5450" w:rsidRDefault="002524FC" w:rsidP="008E517E">
            <w:pPr>
              <w:spacing w:after="0" w:line="240" w:lineRule="auto"/>
              <w:jc w:val="center"/>
              <w:rPr>
                <w:rFonts w:ascii="Times New Roman" w:hAnsi="Times New Roman"/>
                <w:b/>
                <w:kern w:val="2"/>
                <w:sz w:val="28"/>
                <w:szCs w:val="28"/>
                <w:lang w:val="kk-KZ"/>
              </w:rPr>
            </w:pPr>
            <w:r w:rsidRPr="005D5450">
              <w:rPr>
                <w:rFonts w:ascii="Times New Roman" w:hAnsi="Times New Roman"/>
                <w:b/>
                <w:kern w:val="2"/>
                <w:sz w:val="24"/>
                <w:szCs w:val="24"/>
                <w:lang w:val="kk-KZ"/>
              </w:rPr>
              <w:t>202</w:t>
            </w:r>
            <w:r w:rsidR="008E517E" w:rsidRPr="005D5450">
              <w:rPr>
                <w:rFonts w:ascii="Times New Roman" w:hAnsi="Times New Roman"/>
                <w:b/>
                <w:kern w:val="2"/>
                <w:sz w:val="24"/>
                <w:szCs w:val="24"/>
                <w:lang w:val="kk-KZ"/>
              </w:rPr>
              <w:t>2</w:t>
            </w:r>
            <w:r w:rsidRPr="005D5450">
              <w:rPr>
                <w:rFonts w:ascii="Times New Roman" w:hAnsi="Times New Roman"/>
                <w:b/>
                <w:kern w:val="2"/>
                <w:sz w:val="24"/>
                <w:szCs w:val="24"/>
                <w:lang w:val="kk-KZ"/>
              </w:rPr>
              <w:t>-202</w:t>
            </w:r>
            <w:r w:rsidR="008E517E" w:rsidRPr="005D5450">
              <w:rPr>
                <w:rFonts w:ascii="Times New Roman" w:hAnsi="Times New Roman"/>
                <w:b/>
                <w:kern w:val="2"/>
                <w:sz w:val="24"/>
                <w:szCs w:val="24"/>
                <w:lang w:val="kk-KZ"/>
              </w:rPr>
              <w:t>3</w:t>
            </w:r>
            <w:r w:rsidRPr="005D5450">
              <w:rPr>
                <w:rFonts w:ascii="Times New Roman" w:hAnsi="Times New Roman"/>
                <w:b/>
                <w:kern w:val="2"/>
                <w:sz w:val="24"/>
                <w:szCs w:val="24"/>
                <w:lang w:val="kk-KZ"/>
              </w:rPr>
              <w:t xml:space="preserve"> оқу жылы</w:t>
            </w:r>
          </w:p>
        </w:tc>
        <w:tc>
          <w:tcPr>
            <w:tcW w:w="1414" w:type="dxa"/>
          </w:tcPr>
          <w:p w14:paraId="17B5D6E6" w14:textId="7FE727BA" w:rsidR="002524FC" w:rsidRPr="005D5450" w:rsidRDefault="002524FC" w:rsidP="008E517E">
            <w:pPr>
              <w:spacing w:after="0" w:line="240" w:lineRule="auto"/>
              <w:jc w:val="center"/>
              <w:rPr>
                <w:rFonts w:ascii="Times New Roman" w:hAnsi="Times New Roman"/>
                <w:b/>
                <w:kern w:val="2"/>
                <w:sz w:val="28"/>
                <w:szCs w:val="28"/>
                <w:lang w:val="kk-KZ"/>
              </w:rPr>
            </w:pPr>
            <w:r w:rsidRPr="005D5450">
              <w:rPr>
                <w:rFonts w:ascii="Times New Roman" w:hAnsi="Times New Roman"/>
                <w:b/>
                <w:kern w:val="2"/>
                <w:sz w:val="24"/>
                <w:szCs w:val="24"/>
                <w:lang w:val="kk-KZ"/>
              </w:rPr>
              <w:t>202</w:t>
            </w:r>
            <w:r w:rsidR="008E517E" w:rsidRPr="005D5450">
              <w:rPr>
                <w:rFonts w:ascii="Times New Roman" w:hAnsi="Times New Roman"/>
                <w:b/>
                <w:kern w:val="2"/>
                <w:sz w:val="24"/>
                <w:szCs w:val="24"/>
                <w:lang w:val="kk-KZ"/>
              </w:rPr>
              <w:t>3-2024</w:t>
            </w:r>
            <w:r w:rsidRPr="005D5450">
              <w:rPr>
                <w:rFonts w:ascii="Times New Roman" w:hAnsi="Times New Roman"/>
                <w:b/>
                <w:kern w:val="2"/>
                <w:sz w:val="24"/>
                <w:szCs w:val="24"/>
                <w:lang w:val="kk-KZ"/>
              </w:rPr>
              <w:t xml:space="preserve"> оқу жылы</w:t>
            </w:r>
          </w:p>
        </w:tc>
      </w:tr>
      <w:tr w:rsidR="002524FC" w:rsidRPr="005D5450" w14:paraId="123679CD" w14:textId="77777777" w:rsidTr="002524FC">
        <w:tc>
          <w:tcPr>
            <w:tcW w:w="4253" w:type="dxa"/>
          </w:tcPr>
          <w:p w14:paraId="04B42E4B" w14:textId="77777777" w:rsidR="002524FC" w:rsidRPr="005D5450" w:rsidRDefault="002524FC" w:rsidP="002524FC">
            <w:pPr>
              <w:spacing w:after="0" w:line="240" w:lineRule="auto"/>
              <w:jc w:val="both"/>
              <w:rPr>
                <w:rFonts w:ascii="Times New Roman" w:hAnsi="Times New Roman"/>
                <w:kern w:val="2"/>
                <w:sz w:val="24"/>
                <w:szCs w:val="24"/>
                <w:lang w:val="kk-KZ"/>
              </w:rPr>
            </w:pPr>
            <w:r w:rsidRPr="005D5450">
              <w:rPr>
                <w:rFonts w:ascii="Times New Roman" w:hAnsi="Times New Roman"/>
                <w:kern w:val="2"/>
                <w:sz w:val="24"/>
                <w:szCs w:val="24"/>
                <w:lang w:val="kk-KZ"/>
              </w:rPr>
              <w:t>Біліктіліктерін жоғарылатқандар саны</w:t>
            </w:r>
          </w:p>
        </w:tc>
        <w:tc>
          <w:tcPr>
            <w:tcW w:w="1843" w:type="dxa"/>
          </w:tcPr>
          <w:p w14:paraId="650C1D67" w14:textId="77777777" w:rsidR="008E517E" w:rsidRPr="005D5450" w:rsidRDefault="008E517E" w:rsidP="008E517E">
            <w:pPr>
              <w:spacing w:after="0" w:line="240" w:lineRule="auto"/>
              <w:jc w:val="center"/>
              <w:rPr>
                <w:rFonts w:ascii="Times New Roman" w:hAnsi="Times New Roman"/>
                <w:kern w:val="2"/>
                <w:sz w:val="24"/>
                <w:szCs w:val="24"/>
                <w:lang w:val="kk-KZ"/>
              </w:rPr>
            </w:pPr>
            <w:r w:rsidRPr="005D5450">
              <w:rPr>
                <w:rFonts w:ascii="Times New Roman" w:hAnsi="Times New Roman"/>
                <w:kern w:val="2"/>
                <w:sz w:val="24"/>
                <w:szCs w:val="24"/>
                <w:lang w:val="kk-KZ"/>
              </w:rPr>
              <w:t xml:space="preserve"> 4</w:t>
            </w:r>
          </w:p>
          <w:p w14:paraId="0BC3238B" w14:textId="008D9844" w:rsidR="002524FC" w:rsidRPr="005D5450" w:rsidRDefault="002524FC" w:rsidP="008E517E">
            <w:pPr>
              <w:spacing w:after="0" w:line="240" w:lineRule="auto"/>
              <w:jc w:val="center"/>
              <w:rPr>
                <w:rFonts w:ascii="Times New Roman" w:hAnsi="Times New Roman"/>
                <w:kern w:val="2"/>
                <w:sz w:val="24"/>
                <w:szCs w:val="24"/>
                <w:lang w:val="kk-KZ"/>
              </w:rPr>
            </w:pPr>
          </w:p>
        </w:tc>
        <w:tc>
          <w:tcPr>
            <w:tcW w:w="1843" w:type="dxa"/>
          </w:tcPr>
          <w:p w14:paraId="5BFBB6AB" w14:textId="0365A6B8" w:rsidR="002524FC" w:rsidRPr="005D5450" w:rsidRDefault="008E517E" w:rsidP="002524FC">
            <w:pPr>
              <w:spacing w:after="0" w:line="240" w:lineRule="auto"/>
              <w:jc w:val="center"/>
              <w:rPr>
                <w:rFonts w:ascii="Times New Roman" w:hAnsi="Times New Roman"/>
                <w:kern w:val="2"/>
                <w:sz w:val="24"/>
                <w:szCs w:val="24"/>
                <w:lang w:val="kk-KZ"/>
              </w:rPr>
            </w:pPr>
            <w:r w:rsidRPr="005D5450">
              <w:rPr>
                <w:rFonts w:ascii="Times New Roman" w:hAnsi="Times New Roman"/>
                <w:kern w:val="2"/>
                <w:sz w:val="24"/>
                <w:szCs w:val="24"/>
                <w:lang w:val="kk-KZ"/>
              </w:rPr>
              <w:t>0</w:t>
            </w:r>
          </w:p>
        </w:tc>
        <w:tc>
          <w:tcPr>
            <w:tcW w:w="1414" w:type="dxa"/>
          </w:tcPr>
          <w:p w14:paraId="629BAA9E" w14:textId="7B747B5E" w:rsidR="002524FC" w:rsidRPr="005D5450" w:rsidRDefault="00421073" w:rsidP="002524FC">
            <w:pPr>
              <w:spacing w:after="0" w:line="240" w:lineRule="auto"/>
              <w:jc w:val="center"/>
              <w:rPr>
                <w:rFonts w:ascii="Times New Roman" w:hAnsi="Times New Roman"/>
                <w:kern w:val="2"/>
                <w:sz w:val="24"/>
                <w:szCs w:val="24"/>
              </w:rPr>
            </w:pPr>
            <w:r w:rsidRPr="005D5450">
              <w:rPr>
                <w:rFonts w:ascii="Times New Roman" w:hAnsi="Times New Roman"/>
                <w:kern w:val="2"/>
                <w:sz w:val="24"/>
                <w:szCs w:val="24"/>
              </w:rPr>
              <w:t>0</w:t>
            </w:r>
          </w:p>
          <w:p w14:paraId="08ED49D7" w14:textId="3D4EDB45" w:rsidR="002524FC" w:rsidRPr="005D5450" w:rsidRDefault="002524FC" w:rsidP="002524FC">
            <w:pPr>
              <w:spacing w:after="0" w:line="240" w:lineRule="auto"/>
              <w:jc w:val="center"/>
              <w:rPr>
                <w:rFonts w:ascii="Times New Roman" w:hAnsi="Times New Roman"/>
                <w:kern w:val="2"/>
                <w:sz w:val="24"/>
                <w:szCs w:val="24"/>
                <w:lang w:val="kk-KZ"/>
              </w:rPr>
            </w:pPr>
            <w:r w:rsidRPr="005D5450">
              <w:rPr>
                <w:rFonts w:ascii="Times New Roman" w:hAnsi="Times New Roman"/>
                <w:kern w:val="2"/>
                <w:sz w:val="24"/>
                <w:szCs w:val="24"/>
                <w:lang w:val="kk-KZ"/>
              </w:rPr>
              <w:t>(</w:t>
            </w:r>
            <w:r w:rsidR="00421073" w:rsidRPr="005D5450">
              <w:rPr>
                <w:rFonts w:ascii="Times New Roman" w:hAnsi="Times New Roman"/>
                <w:kern w:val="2"/>
                <w:sz w:val="24"/>
                <w:szCs w:val="24"/>
                <w:lang w:val="kk-KZ"/>
              </w:rPr>
              <w:t>0</w:t>
            </w:r>
            <w:r w:rsidRPr="005D5450">
              <w:rPr>
                <w:rFonts w:ascii="Times New Roman" w:hAnsi="Times New Roman"/>
                <w:kern w:val="2"/>
                <w:sz w:val="24"/>
                <w:szCs w:val="24"/>
                <w:lang w:val="kk-KZ"/>
              </w:rPr>
              <w:t xml:space="preserve"> </w:t>
            </w:r>
            <w:r w:rsidRPr="005D5450">
              <w:rPr>
                <w:rFonts w:ascii="Times New Roman" w:hAnsi="Times New Roman"/>
                <w:kern w:val="2"/>
                <w:sz w:val="24"/>
                <w:szCs w:val="24"/>
                <w:lang w:val="en-US"/>
              </w:rPr>
              <w:t>%</w:t>
            </w:r>
            <w:r w:rsidRPr="005D5450">
              <w:rPr>
                <w:rFonts w:ascii="Times New Roman" w:hAnsi="Times New Roman"/>
                <w:kern w:val="2"/>
                <w:sz w:val="24"/>
                <w:szCs w:val="24"/>
                <w:lang w:val="kk-KZ"/>
              </w:rPr>
              <w:t>)</w:t>
            </w:r>
          </w:p>
        </w:tc>
      </w:tr>
    </w:tbl>
    <w:p w14:paraId="37B0D36A" w14:textId="4B6A1B22" w:rsidR="002524FC" w:rsidRPr="005D5450" w:rsidRDefault="002524FC" w:rsidP="002524FC">
      <w:pPr>
        <w:spacing w:after="0" w:line="240" w:lineRule="auto"/>
        <w:jc w:val="both"/>
        <w:rPr>
          <w:rFonts w:ascii="Times New Roman" w:hAnsi="Times New Roman"/>
          <w:kern w:val="2"/>
          <w:sz w:val="28"/>
          <w:szCs w:val="28"/>
          <w:lang w:val="kk-KZ"/>
        </w:rPr>
      </w:pPr>
      <w:r w:rsidRPr="005D5450">
        <w:rPr>
          <w:rFonts w:ascii="Times New Roman" w:hAnsi="Times New Roman"/>
          <w:kern w:val="2"/>
          <w:sz w:val="28"/>
          <w:szCs w:val="28"/>
          <w:lang w:val="kk-KZ"/>
        </w:rPr>
        <w:lastRenderedPageBreak/>
        <w:t xml:space="preserve">  </w:t>
      </w:r>
      <w:r w:rsidR="00882B85" w:rsidRPr="005D5450">
        <w:rPr>
          <w:rFonts w:ascii="Times New Roman" w:hAnsi="Times New Roman"/>
          <w:kern w:val="2"/>
          <w:sz w:val="28"/>
          <w:szCs w:val="28"/>
          <w:lang w:val="kk-KZ"/>
        </w:rPr>
        <w:t xml:space="preserve">Оқытушылардың </w:t>
      </w:r>
      <w:r w:rsidRPr="005D5450">
        <w:rPr>
          <w:rFonts w:ascii="Times New Roman" w:hAnsi="Times New Roman"/>
          <w:kern w:val="2"/>
          <w:sz w:val="28"/>
          <w:szCs w:val="28"/>
          <w:lang w:val="kk-KZ"/>
        </w:rPr>
        <w:t>түрлі деңгейдегі курстарда  біліктілігін  арттыру 4.4. кестеде келтірілген.</w:t>
      </w:r>
    </w:p>
    <w:p w14:paraId="15AB5F74" w14:textId="409FB2CE" w:rsidR="002524FC" w:rsidRPr="005D5450" w:rsidRDefault="002524FC" w:rsidP="002524FC">
      <w:pPr>
        <w:spacing w:after="0" w:line="240" w:lineRule="auto"/>
        <w:jc w:val="both"/>
        <w:rPr>
          <w:rFonts w:ascii="Times New Roman" w:hAnsi="Times New Roman"/>
          <w:bCs/>
          <w:sz w:val="28"/>
          <w:szCs w:val="28"/>
          <w:lang w:val="kk-KZ"/>
        </w:rPr>
      </w:pPr>
      <w:r w:rsidRPr="005D5450">
        <w:rPr>
          <w:rFonts w:ascii="Times New Roman" w:hAnsi="Times New Roman"/>
          <w:bCs/>
          <w:sz w:val="28"/>
          <w:szCs w:val="28"/>
          <w:lang w:val="kk-KZ"/>
        </w:rPr>
        <w:t xml:space="preserve">     Жоғары  көрсеткіштері үшін және білім беру саласында колледж педагогтары Қазақстан Республикасының төс белгілерімен,</w:t>
      </w:r>
      <w:r w:rsidR="00882B85" w:rsidRPr="005D5450">
        <w:rPr>
          <w:rFonts w:ascii="Times New Roman" w:hAnsi="Times New Roman"/>
          <w:bCs/>
          <w:sz w:val="28"/>
          <w:szCs w:val="28"/>
          <w:lang w:val="kk-KZ"/>
        </w:rPr>
        <w:t xml:space="preserve"> </w:t>
      </w:r>
      <w:r w:rsidRPr="005D5450">
        <w:rPr>
          <w:rFonts w:ascii="Times New Roman" w:hAnsi="Times New Roman"/>
          <w:bCs/>
          <w:sz w:val="28"/>
          <w:szCs w:val="28"/>
          <w:lang w:val="kk-KZ"/>
        </w:rPr>
        <w:t>алғыс хаттармен және құрмет грамоталарымен марапатталды, 4.5кесте.</w:t>
      </w:r>
    </w:p>
    <w:p w14:paraId="6A79A5BA" w14:textId="07938D60" w:rsidR="002524FC" w:rsidRPr="005D5450" w:rsidRDefault="00AC64F7" w:rsidP="00AC64F7">
      <w:pPr>
        <w:tabs>
          <w:tab w:val="center" w:pos="4890"/>
          <w:tab w:val="right" w:pos="9780"/>
        </w:tabs>
        <w:spacing w:after="0" w:line="240" w:lineRule="auto"/>
        <w:rPr>
          <w:rFonts w:ascii="Times New Roman" w:hAnsi="Times New Roman"/>
          <w:bCs/>
          <w:sz w:val="28"/>
          <w:szCs w:val="28"/>
          <w:lang w:val="kk-KZ"/>
        </w:rPr>
      </w:pPr>
      <w:r w:rsidRPr="005D5450">
        <w:rPr>
          <w:rFonts w:ascii="Times New Roman" w:hAnsi="Times New Roman"/>
          <w:sz w:val="28"/>
          <w:szCs w:val="28"/>
          <w:lang w:val="kk-KZ"/>
        </w:rPr>
        <w:tab/>
      </w:r>
      <w:r w:rsidRPr="005D5450">
        <w:rPr>
          <w:rFonts w:ascii="Times New Roman" w:hAnsi="Times New Roman"/>
          <w:sz w:val="28"/>
          <w:szCs w:val="28"/>
          <w:lang w:val="kk-KZ"/>
        </w:rPr>
        <w:tab/>
      </w:r>
      <w:r w:rsidR="002524FC" w:rsidRPr="005D5450">
        <w:rPr>
          <w:rFonts w:ascii="Times New Roman" w:hAnsi="Times New Roman"/>
          <w:sz w:val="28"/>
          <w:szCs w:val="28"/>
          <w:lang w:val="kk-KZ"/>
        </w:rPr>
        <w:t>Кесте 4.5</w:t>
      </w:r>
    </w:p>
    <w:p w14:paraId="57D7C070" w14:textId="77777777" w:rsidR="002524FC" w:rsidRPr="005D5450" w:rsidRDefault="002524FC" w:rsidP="002524FC">
      <w:pPr>
        <w:spacing w:after="0" w:line="240" w:lineRule="auto"/>
        <w:jc w:val="center"/>
        <w:rPr>
          <w:rFonts w:ascii="Times New Roman" w:hAnsi="Times New Roman"/>
          <w:bCs/>
          <w:sz w:val="28"/>
          <w:szCs w:val="28"/>
          <w:lang w:val="kk-KZ"/>
        </w:rPr>
      </w:pPr>
      <w:r w:rsidRPr="005D5450">
        <w:rPr>
          <w:rFonts w:ascii="Times New Roman" w:hAnsi="Times New Roman"/>
          <w:bCs/>
          <w:sz w:val="28"/>
          <w:szCs w:val="28"/>
          <w:lang w:val="kk-KZ"/>
        </w:rPr>
        <w:t>Білім беру саласындағы  көрсеткіштер</w:t>
      </w:r>
    </w:p>
    <w:p w14:paraId="0AFE69CC" w14:textId="77777777" w:rsidR="002524FC" w:rsidRPr="005D5450" w:rsidRDefault="002524FC" w:rsidP="002524FC">
      <w:pPr>
        <w:spacing w:after="0" w:line="240" w:lineRule="auto"/>
        <w:jc w:val="both"/>
        <w:rPr>
          <w:rFonts w:ascii="Times New Roman" w:hAnsi="Times New Roman"/>
          <w:bCs/>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3117"/>
        <w:gridCol w:w="5245"/>
      </w:tblGrid>
      <w:tr w:rsidR="005D5450" w:rsidRPr="005D5450" w14:paraId="32F8AAB5" w14:textId="77777777" w:rsidTr="000A38CD">
        <w:trPr>
          <w:trHeight w:val="322"/>
          <w:jc w:val="center"/>
        </w:trPr>
        <w:tc>
          <w:tcPr>
            <w:tcW w:w="569" w:type="dxa"/>
          </w:tcPr>
          <w:p w14:paraId="5D2D7A2B" w14:textId="77777777" w:rsidR="002524FC" w:rsidRPr="005D5450" w:rsidRDefault="002524FC" w:rsidP="000A38CD">
            <w:pPr>
              <w:spacing w:after="0" w:line="240" w:lineRule="auto"/>
              <w:jc w:val="center"/>
              <w:rPr>
                <w:rFonts w:ascii="Times New Roman" w:hAnsi="Times New Roman"/>
                <w:b/>
                <w:sz w:val="24"/>
                <w:szCs w:val="24"/>
                <w:lang w:val="kk-KZ"/>
              </w:rPr>
            </w:pPr>
            <w:r w:rsidRPr="005D5450">
              <w:rPr>
                <w:rFonts w:ascii="Times New Roman" w:hAnsi="Times New Roman"/>
                <w:b/>
                <w:sz w:val="24"/>
                <w:szCs w:val="24"/>
                <w:lang w:val="kk-KZ"/>
              </w:rPr>
              <w:t>№</w:t>
            </w:r>
          </w:p>
        </w:tc>
        <w:tc>
          <w:tcPr>
            <w:tcW w:w="3117" w:type="dxa"/>
          </w:tcPr>
          <w:p w14:paraId="34B4B344" w14:textId="77777777" w:rsidR="002524FC" w:rsidRPr="005D5450" w:rsidRDefault="002524FC" w:rsidP="000A38CD">
            <w:pPr>
              <w:spacing w:after="0" w:line="240" w:lineRule="auto"/>
              <w:jc w:val="center"/>
              <w:rPr>
                <w:rFonts w:ascii="Times New Roman" w:hAnsi="Times New Roman"/>
                <w:b/>
                <w:sz w:val="24"/>
                <w:szCs w:val="24"/>
                <w:lang w:val="kk-KZ"/>
              </w:rPr>
            </w:pPr>
            <w:r w:rsidRPr="005D5450">
              <w:rPr>
                <w:rFonts w:ascii="Times New Roman" w:hAnsi="Times New Roman"/>
                <w:b/>
                <w:sz w:val="24"/>
                <w:szCs w:val="24"/>
                <w:lang w:val="kk-KZ"/>
              </w:rPr>
              <w:t>Аты-жөні</w:t>
            </w:r>
          </w:p>
        </w:tc>
        <w:tc>
          <w:tcPr>
            <w:tcW w:w="5245" w:type="dxa"/>
          </w:tcPr>
          <w:p w14:paraId="134E03E9" w14:textId="77777777" w:rsidR="002524FC" w:rsidRPr="005D5450" w:rsidRDefault="002524FC" w:rsidP="000A38CD">
            <w:pPr>
              <w:spacing w:after="0" w:line="240" w:lineRule="auto"/>
              <w:jc w:val="center"/>
              <w:rPr>
                <w:rFonts w:ascii="Times New Roman" w:hAnsi="Times New Roman"/>
                <w:b/>
                <w:sz w:val="24"/>
                <w:szCs w:val="24"/>
                <w:lang w:val="kk-KZ"/>
              </w:rPr>
            </w:pPr>
            <w:r w:rsidRPr="005D5450">
              <w:rPr>
                <w:rFonts w:ascii="Times New Roman" w:hAnsi="Times New Roman"/>
                <w:b/>
                <w:sz w:val="24"/>
                <w:szCs w:val="24"/>
                <w:lang w:val="kk-KZ"/>
              </w:rPr>
              <w:t>Марапат түрі</w:t>
            </w:r>
          </w:p>
        </w:tc>
      </w:tr>
      <w:tr w:rsidR="005D5450" w:rsidRPr="00F300FA" w14:paraId="504AB5B7" w14:textId="77777777" w:rsidTr="000A38CD">
        <w:trPr>
          <w:jc w:val="center"/>
        </w:trPr>
        <w:tc>
          <w:tcPr>
            <w:tcW w:w="569" w:type="dxa"/>
          </w:tcPr>
          <w:p w14:paraId="08B9A9EA" w14:textId="77777777" w:rsidR="002524FC" w:rsidRPr="005D5450" w:rsidRDefault="002524FC" w:rsidP="000A38CD">
            <w:pPr>
              <w:spacing w:after="0" w:line="240" w:lineRule="auto"/>
              <w:jc w:val="center"/>
              <w:rPr>
                <w:rFonts w:ascii="Times New Roman" w:hAnsi="Times New Roman"/>
                <w:sz w:val="24"/>
                <w:szCs w:val="24"/>
                <w:lang w:val="kk-KZ"/>
              </w:rPr>
            </w:pPr>
            <w:r w:rsidRPr="005D5450">
              <w:rPr>
                <w:rFonts w:ascii="Times New Roman" w:hAnsi="Times New Roman"/>
                <w:sz w:val="24"/>
                <w:szCs w:val="24"/>
                <w:lang w:val="kk-KZ"/>
              </w:rPr>
              <w:t>1</w:t>
            </w:r>
          </w:p>
        </w:tc>
        <w:tc>
          <w:tcPr>
            <w:tcW w:w="3117" w:type="dxa"/>
          </w:tcPr>
          <w:p w14:paraId="55B82669" w14:textId="1FDF9BEC" w:rsidR="002524FC" w:rsidRPr="005D5450" w:rsidRDefault="000A38CD" w:rsidP="000A38CD">
            <w:pPr>
              <w:spacing w:after="0" w:line="240" w:lineRule="auto"/>
              <w:rPr>
                <w:rFonts w:ascii="Times New Roman" w:hAnsi="Times New Roman"/>
                <w:sz w:val="24"/>
                <w:szCs w:val="24"/>
                <w:lang w:val="kk-KZ"/>
              </w:rPr>
            </w:pPr>
            <w:r w:rsidRPr="005D5450">
              <w:rPr>
                <w:rFonts w:ascii="Times New Roman" w:hAnsi="Times New Roman"/>
                <w:sz w:val="24"/>
                <w:szCs w:val="24"/>
                <w:lang w:val="kk-KZ"/>
              </w:rPr>
              <w:t>Мирзагелдиев Б.А.</w:t>
            </w:r>
          </w:p>
        </w:tc>
        <w:tc>
          <w:tcPr>
            <w:tcW w:w="5245" w:type="dxa"/>
          </w:tcPr>
          <w:p w14:paraId="14A67106" w14:textId="6861FDF8" w:rsidR="002524FC" w:rsidRPr="005D5450" w:rsidRDefault="002524FC" w:rsidP="000A38CD">
            <w:pPr>
              <w:spacing w:after="0" w:line="240" w:lineRule="auto"/>
              <w:rPr>
                <w:rFonts w:ascii="Times New Roman" w:hAnsi="Times New Roman"/>
                <w:sz w:val="24"/>
                <w:szCs w:val="24"/>
                <w:lang w:val="kk-KZ"/>
              </w:rPr>
            </w:pPr>
            <w:r w:rsidRPr="005D5450">
              <w:rPr>
                <w:rFonts w:ascii="Times New Roman" w:hAnsi="Times New Roman"/>
                <w:sz w:val="24"/>
                <w:szCs w:val="24"/>
                <w:lang w:val="kk-KZ"/>
              </w:rPr>
              <w:t>ҚР Білім және ғылым министрі А.Аймағамбетовтың алғыс хаты</w:t>
            </w:r>
          </w:p>
        </w:tc>
      </w:tr>
      <w:tr w:rsidR="005D5450" w:rsidRPr="00F300FA" w14:paraId="539D0F05" w14:textId="77777777" w:rsidTr="000A38CD">
        <w:trPr>
          <w:jc w:val="center"/>
        </w:trPr>
        <w:tc>
          <w:tcPr>
            <w:tcW w:w="569" w:type="dxa"/>
          </w:tcPr>
          <w:p w14:paraId="5D2A12B5" w14:textId="77777777" w:rsidR="002524FC" w:rsidRPr="005D5450" w:rsidRDefault="002524FC" w:rsidP="000A38CD">
            <w:pPr>
              <w:spacing w:after="0" w:line="240" w:lineRule="auto"/>
              <w:jc w:val="center"/>
              <w:rPr>
                <w:rFonts w:ascii="Times New Roman" w:hAnsi="Times New Roman"/>
                <w:sz w:val="24"/>
                <w:szCs w:val="24"/>
                <w:lang w:val="kk-KZ"/>
              </w:rPr>
            </w:pPr>
            <w:r w:rsidRPr="005D5450">
              <w:rPr>
                <w:rFonts w:ascii="Times New Roman" w:hAnsi="Times New Roman"/>
                <w:sz w:val="24"/>
                <w:szCs w:val="24"/>
                <w:lang w:val="kk-KZ"/>
              </w:rPr>
              <w:t>2</w:t>
            </w:r>
          </w:p>
        </w:tc>
        <w:tc>
          <w:tcPr>
            <w:tcW w:w="3117" w:type="dxa"/>
          </w:tcPr>
          <w:p w14:paraId="321C92CE" w14:textId="6CC93207" w:rsidR="002524FC" w:rsidRPr="005D5450" w:rsidRDefault="000A38CD" w:rsidP="000A38CD">
            <w:pPr>
              <w:spacing w:after="0" w:line="240" w:lineRule="auto"/>
              <w:rPr>
                <w:rFonts w:ascii="Times New Roman" w:hAnsi="Times New Roman"/>
                <w:sz w:val="24"/>
                <w:szCs w:val="24"/>
                <w:lang w:val="kk-KZ"/>
              </w:rPr>
            </w:pPr>
            <w:r w:rsidRPr="005D5450">
              <w:rPr>
                <w:rFonts w:ascii="Times New Roman" w:hAnsi="Times New Roman"/>
                <w:sz w:val="24"/>
                <w:szCs w:val="24"/>
                <w:lang w:val="kk-KZ"/>
              </w:rPr>
              <w:t>Курманбаева М.С.</w:t>
            </w:r>
          </w:p>
        </w:tc>
        <w:tc>
          <w:tcPr>
            <w:tcW w:w="5245" w:type="dxa"/>
          </w:tcPr>
          <w:p w14:paraId="0D38B5A4" w14:textId="55113F1E" w:rsidR="002524FC" w:rsidRPr="005D5450" w:rsidRDefault="000A38CD" w:rsidP="000A38CD">
            <w:pPr>
              <w:spacing w:after="0" w:line="240" w:lineRule="auto"/>
              <w:rPr>
                <w:rFonts w:ascii="Times New Roman" w:hAnsi="Times New Roman"/>
                <w:sz w:val="24"/>
                <w:szCs w:val="24"/>
                <w:lang w:val="kk-KZ"/>
              </w:rPr>
            </w:pPr>
            <w:r w:rsidRPr="005D5450">
              <w:rPr>
                <w:rFonts w:ascii="Times New Roman" w:hAnsi="Times New Roman"/>
                <w:sz w:val="24"/>
                <w:szCs w:val="24"/>
                <w:lang w:val="kk-KZ"/>
              </w:rPr>
              <w:t xml:space="preserve">Қазақстан мұсылмандары діни басқармасының Төрағасы, Бас мүфти Наурызбай қажы Тағанұлының алғыс хаты </w:t>
            </w:r>
          </w:p>
        </w:tc>
      </w:tr>
      <w:tr w:rsidR="005D5450" w:rsidRPr="00F300FA" w14:paraId="52F3C171" w14:textId="77777777" w:rsidTr="000A38CD">
        <w:trPr>
          <w:jc w:val="center"/>
        </w:trPr>
        <w:tc>
          <w:tcPr>
            <w:tcW w:w="569" w:type="dxa"/>
          </w:tcPr>
          <w:p w14:paraId="4B5626BB" w14:textId="2F5731B9" w:rsidR="005D5450" w:rsidRPr="005D5450" w:rsidRDefault="005D5450" w:rsidP="005D5450">
            <w:pPr>
              <w:spacing w:after="0" w:line="240" w:lineRule="auto"/>
              <w:jc w:val="center"/>
              <w:rPr>
                <w:rFonts w:ascii="Times New Roman" w:hAnsi="Times New Roman"/>
                <w:sz w:val="24"/>
                <w:szCs w:val="24"/>
                <w:lang w:val="kk-KZ"/>
              </w:rPr>
            </w:pPr>
            <w:r w:rsidRPr="005D5450">
              <w:rPr>
                <w:rFonts w:ascii="Times New Roman" w:hAnsi="Times New Roman"/>
                <w:sz w:val="24"/>
                <w:szCs w:val="24"/>
                <w:lang w:val="kk-KZ"/>
              </w:rPr>
              <w:t>3</w:t>
            </w:r>
          </w:p>
        </w:tc>
        <w:tc>
          <w:tcPr>
            <w:tcW w:w="3117" w:type="dxa"/>
          </w:tcPr>
          <w:p w14:paraId="4318ADB3" w14:textId="713A2529" w:rsidR="005D5450" w:rsidRPr="005D5450" w:rsidRDefault="005D5450" w:rsidP="005D5450">
            <w:pPr>
              <w:spacing w:after="0" w:line="240" w:lineRule="auto"/>
              <w:rPr>
                <w:rFonts w:ascii="Times New Roman" w:hAnsi="Times New Roman"/>
                <w:sz w:val="24"/>
                <w:szCs w:val="24"/>
                <w:lang w:val="kk-KZ"/>
              </w:rPr>
            </w:pPr>
            <w:r w:rsidRPr="005D5450">
              <w:rPr>
                <w:rFonts w:ascii="Times New Roman" w:hAnsi="Times New Roman"/>
                <w:sz w:val="24"/>
                <w:szCs w:val="24"/>
                <w:lang w:val="kk-KZ"/>
              </w:rPr>
              <w:t xml:space="preserve">Жапек Ғалымбек Төлегенұлы </w:t>
            </w:r>
          </w:p>
        </w:tc>
        <w:tc>
          <w:tcPr>
            <w:tcW w:w="5245" w:type="dxa"/>
          </w:tcPr>
          <w:p w14:paraId="24CC76BC" w14:textId="5EB07FD7" w:rsidR="005D5450" w:rsidRPr="005D5450" w:rsidRDefault="005D5450" w:rsidP="005D5450">
            <w:pPr>
              <w:spacing w:after="0" w:line="240" w:lineRule="auto"/>
              <w:rPr>
                <w:rFonts w:ascii="Times New Roman" w:hAnsi="Times New Roman"/>
                <w:sz w:val="24"/>
                <w:szCs w:val="24"/>
                <w:lang w:val="kk-KZ"/>
              </w:rPr>
            </w:pPr>
            <w:r w:rsidRPr="005D5450">
              <w:rPr>
                <w:rFonts w:ascii="Times New Roman" w:hAnsi="Times New Roman"/>
                <w:sz w:val="24"/>
                <w:szCs w:val="24"/>
                <w:lang w:val="kk-KZ"/>
              </w:rPr>
              <w:t>Қазақстан мұсылмандары діни басқармасының Төрағасы, Бас мүфти Наурызбай қажы Тағанұлының алғыс хаты</w:t>
            </w:r>
          </w:p>
        </w:tc>
      </w:tr>
    </w:tbl>
    <w:p w14:paraId="23168F61" w14:textId="77777777" w:rsidR="002524FC" w:rsidRPr="005D5450" w:rsidRDefault="002524FC" w:rsidP="002524FC">
      <w:pPr>
        <w:spacing w:after="0" w:line="240" w:lineRule="auto"/>
        <w:jc w:val="both"/>
        <w:rPr>
          <w:rFonts w:ascii="Times New Roman" w:hAnsi="Times New Roman"/>
          <w:sz w:val="24"/>
          <w:szCs w:val="24"/>
          <w:lang w:val="kk-KZ"/>
        </w:rPr>
      </w:pPr>
      <w:r w:rsidRPr="005D5450">
        <w:rPr>
          <w:rFonts w:ascii="Times New Roman" w:hAnsi="Times New Roman"/>
          <w:sz w:val="24"/>
          <w:szCs w:val="24"/>
          <w:lang w:val="kk-KZ"/>
        </w:rPr>
        <w:t xml:space="preserve">  </w:t>
      </w:r>
    </w:p>
    <w:p w14:paraId="33874272" w14:textId="39D9B95A" w:rsidR="002524FC" w:rsidRPr="005D5450" w:rsidRDefault="002524FC" w:rsidP="002524FC">
      <w:pPr>
        <w:spacing w:after="0" w:line="240" w:lineRule="auto"/>
        <w:jc w:val="both"/>
        <w:rPr>
          <w:rFonts w:ascii="Times New Roman" w:hAnsi="Times New Roman"/>
          <w:sz w:val="28"/>
          <w:szCs w:val="28"/>
          <w:lang w:val="kk-KZ"/>
        </w:rPr>
      </w:pPr>
      <w:r w:rsidRPr="005D5450">
        <w:rPr>
          <w:rFonts w:ascii="Times New Roman" w:hAnsi="Times New Roman"/>
          <w:sz w:val="24"/>
          <w:szCs w:val="24"/>
          <w:lang w:val="kk-KZ"/>
        </w:rPr>
        <w:t xml:space="preserve">   </w:t>
      </w:r>
      <w:r w:rsidRPr="005D5450">
        <w:rPr>
          <w:rFonts w:ascii="Times New Roman" w:hAnsi="Times New Roman"/>
          <w:sz w:val="28"/>
          <w:szCs w:val="28"/>
          <w:lang w:val="kk-KZ"/>
        </w:rPr>
        <w:t>Оқытушылардың аттестациясы  ҚР БжҒМ 2016жылғы 27 қаңтардағы №83  және ҚР БжҒМ 2018 жылғы 12 сәуірдегі №152 бұйрығына сәйкес «Мектепке дейінгі,бастауыш,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 бекіту туралы» 5 жылда бір рет ( ҚР Еңбек кодексінің 233 бабы, ҚР «Білім» Заңының 37 тарауының 5 бабы)  жүргізіледі.</w:t>
      </w:r>
    </w:p>
    <w:p w14:paraId="670CF0D2" w14:textId="499B5F4E" w:rsidR="002524FC" w:rsidRPr="005D5450" w:rsidRDefault="002524FC" w:rsidP="002524FC">
      <w:pPr>
        <w:spacing w:after="0" w:line="240" w:lineRule="auto"/>
        <w:jc w:val="both"/>
        <w:rPr>
          <w:rFonts w:ascii="Times New Roman" w:hAnsi="Times New Roman"/>
          <w:sz w:val="28"/>
          <w:szCs w:val="28"/>
          <w:lang w:val="kk-KZ"/>
        </w:rPr>
      </w:pPr>
      <w:r w:rsidRPr="005D5450">
        <w:rPr>
          <w:rFonts w:ascii="Times New Roman" w:hAnsi="Times New Roman"/>
          <w:sz w:val="28"/>
          <w:szCs w:val="28"/>
          <w:lang w:val="kk-KZ"/>
        </w:rPr>
        <w:t xml:space="preserve">    Аттестациялық комиссияның құрамы туралы бұйрықтар,отырыс хаттамалары мен әр жылдардағы аттестациялық комиссияның шешімдері, біліктілік санатын беру туралы куәліктер журналға тіркеледі.</w:t>
      </w:r>
      <w:r w:rsidR="00882B85" w:rsidRPr="005D5450">
        <w:rPr>
          <w:rFonts w:ascii="Times New Roman" w:hAnsi="Times New Roman"/>
          <w:sz w:val="28"/>
          <w:szCs w:val="28"/>
          <w:lang w:val="kk-KZ"/>
        </w:rPr>
        <w:t xml:space="preserve"> </w:t>
      </w:r>
      <w:r w:rsidRPr="005D5450">
        <w:rPr>
          <w:rFonts w:ascii="Times New Roman" w:hAnsi="Times New Roman"/>
          <w:sz w:val="28"/>
          <w:szCs w:val="28"/>
          <w:lang w:val="kk-KZ"/>
        </w:rPr>
        <w:t>Жамбыл облысының Білім басқармасы бұйрығының негізінде есеп жазылады, онда аттестатталатын оқытушылар жайында толық ақпарат көрсетіледі.</w:t>
      </w:r>
    </w:p>
    <w:p w14:paraId="767F8738" w14:textId="77777777" w:rsidR="002524FC" w:rsidRPr="005D5450" w:rsidRDefault="002524FC" w:rsidP="002524FC">
      <w:pPr>
        <w:spacing w:after="0" w:line="240" w:lineRule="auto"/>
        <w:ind w:firstLine="284"/>
        <w:jc w:val="both"/>
        <w:rPr>
          <w:rFonts w:ascii="Times New Roman" w:hAnsi="Times New Roman"/>
          <w:sz w:val="28"/>
          <w:szCs w:val="28"/>
          <w:lang w:val="kk-KZ"/>
        </w:rPr>
      </w:pPr>
      <w:r w:rsidRPr="005D5450">
        <w:rPr>
          <w:rFonts w:ascii="Times New Roman" w:hAnsi="Times New Roman"/>
          <w:sz w:val="28"/>
          <w:szCs w:val="28"/>
          <w:lang w:val="kk-KZ"/>
        </w:rPr>
        <w:t>Байланыстың барлық деңгейлерін жүзеге асыру мақсатында құрылымдық бөлімдер қажетті байланыс құралдарымен (телефондар, электронды пошта, интернет, факстер); ақпараттық және ішкі құжаттармен, мұрағатпен, компьютерлік және көшіру-көбейту техникасымен жабдықталған. Компьютерлік техника мен бағдарламалық құралдар үнемі жаңартылып отырады, колледж сайты жұмыс істейді.</w:t>
      </w:r>
    </w:p>
    <w:p w14:paraId="157374DE" w14:textId="77777777" w:rsidR="002524FC" w:rsidRPr="005D5450" w:rsidRDefault="002524FC" w:rsidP="002524FC">
      <w:pPr>
        <w:spacing w:after="0" w:line="240" w:lineRule="auto"/>
        <w:ind w:firstLine="284"/>
        <w:jc w:val="both"/>
        <w:rPr>
          <w:rFonts w:ascii="Times New Roman" w:hAnsi="Times New Roman"/>
          <w:sz w:val="28"/>
          <w:szCs w:val="28"/>
          <w:lang w:val="kk-KZ"/>
        </w:rPr>
      </w:pPr>
      <w:r w:rsidRPr="005D5450">
        <w:rPr>
          <w:rFonts w:ascii="Times New Roman" w:hAnsi="Times New Roman"/>
          <w:sz w:val="28"/>
          <w:szCs w:val="28"/>
          <w:lang w:val="kk-KZ"/>
        </w:rPr>
        <w:t>Ұжым ішінде жұмыс тәжірибесімен алмасу өзара сабаққа қатысу, ашық сабақтарға қатысу, әдістемелік семинарларға қатысу, серіктес кәсіпорындар мен ИПК бірігіп өткізетін дөңгелек үстелдерге қатысу арқылы үнемі жүзеге асып отырады.</w:t>
      </w:r>
    </w:p>
    <w:p w14:paraId="09573681" w14:textId="77777777" w:rsidR="002524FC" w:rsidRPr="005D5450" w:rsidRDefault="002524FC" w:rsidP="002524FC">
      <w:pPr>
        <w:spacing w:after="0" w:line="60" w:lineRule="atLeast"/>
        <w:jc w:val="both"/>
        <w:rPr>
          <w:rFonts w:ascii="Times New Roman" w:hAnsi="Times New Roman"/>
          <w:sz w:val="28"/>
          <w:szCs w:val="28"/>
          <w:lang w:val="kk-KZ"/>
        </w:rPr>
      </w:pPr>
      <w:r w:rsidRPr="005D5450">
        <w:rPr>
          <w:rFonts w:ascii="Times New Roman" w:hAnsi="Times New Roman"/>
          <w:sz w:val="28"/>
          <w:szCs w:val="28"/>
          <w:lang w:val="kk-KZ"/>
        </w:rPr>
        <w:t xml:space="preserve">     Колледждің әдістемелік қызметі оқытушылардың біліктілігін арттыруға талдау жасайды және есеп беріледі. Оқытушылардың біліктілігін көтеру үшін мынадай негізгі әдістер қолданылады:</w:t>
      </w:r>
    </w:p>
    <w:p w14:paraId="71D29BC5" w14:textId="77777777" w:rsidR="002524FC" w:rsidRPr="005D5450" w:rsidRDefault="002524FC" w:rsidP="00DB1C87">
      <w:pPr>
        <w:pStyle w:val="13"/>
        <w:numPr>
          <w:ilvl w:val="0"/>
          <w:numId w:val="8"/>
        </w:numPr>
        <w:tabs>
          <w:tab w:val="left" w:pos="0"/>
          <w:tab w:val="left" w:pos="180"/>
          <w:tab w:val="num" w:pos="540"/>
          <w:tab w:val="left" w:pos="993"/>
        </w:tabs>
        <w:ind w:left="0" w:firstLine="284"/>
        <w:rPr>
          <w:rFonts w:ascii="Times New Roman" w:hAnsi="Times New Roman"/>
          <w:szCs w:val="28"/>
          <w:lang w:val="kk-KZ"/>
        </w:rPr>
      </w:pPr>
      <w:r w:rsidRPr="005D5450">
        <w:rPr>
          <w:rFonts w:ascii="Times New Roman" w:hAnsi="Times New Roman"/>
          <w:szCs w:val="28"/>
          <w:lang w:val="kk-KZ"/>
        </w:rPr>
        <w:t>оқытушылардың өз бетінше дайындалуы (ғылыми-әдістемелік әдебиетті меңгеру және т.б.);</w:t>
      </w:r>
    </w:p>
    <w:p w14:paraId="37AEDB83" w14:textId="77777777" w:rsidR="002524FC" w:rsidRPr="005D5450" w:rsidRDefault="002524FC" w:rsidP="00DB1C87">
      <w:pPr>
        <w:pStyle w:val="13"/>
        <w:numPr>
          <w:ilvl w:val="0"/>
          <w:numId w:val="8"/>
        </w:numPr>
        <w:tabs>
          <w:tab w:val="left" w:pos="0"/>
          <w:tab w:val="left" w:pos="180"/>
          <w:tab w:val="num" w:pos="540"/>
          <w:tab w:val="left" w:pos="993"/>
        </w:tabs>
        <w:ind w:left="0" w:firstLine="284"/>
        <w:rPr>
          <w:rFonts w:ascii="Times New Roman" w:hAnsi="Times New Roman"/>
          <w:szCs w:val="28"/>
          <w:lang w:val="kk-KZ"/>
        </w:rPr>
      </w:pPr>
      <w:r w:rsidRPr="005D5450">
        <w:rPr>
          <w:rFonts w:ascii="Times New Roman" w:hAnsi="Times New Roman"/>
          <w:szCs w:val="28"/>
          <w:lang w:val="kk-KZ"/>
        </w:rPr>
        <w:t>колледждің жоспарланған іс-шараларына оқытушылардың белсенді қатысуы</w:t>
      </w:r>
    </w:p>
    <w:p w14:paraId="4A280FAC" w14:textId="77777777" w:rsidR="002524FC" w:rsidRPr="005D5450" w:rsidRDefault="002524FC" w:rsidP="002524FC">
      <w:pPr>
        <w:pStyle w:val="13"/>
        <w:tabs>
          <w:tab w:val="clear" w:pos="-949"/>
          <w:tab w:val="left" w:pos="0"/>
          <w:tab w:val="left" w:pos="180"/>
          <w:tab w:val="left" w:pos="993"/>
        </w:tabs>
        <w:ind w:left="0" w:firstLine="0"/>
        <w:rPr>
          <w:rFonts w:ascii="Times New Roman" w:hAnsi="Times New Roman"/>
          <w:szCs w:val="28"/>
          <w:lang w:val="kk-KZ"/>
        </w:rPr>
      </w:pPr>
      <w:r w:rsidRPr="005D5450">
        <w:rPr>
          <w:rFonts w:ascii="Times New Roman" w:hAnsi="Times New Roman"/>
          <w:szCs w:val="28"/>
          <w:lang w:val="kk-KZ"/>
        </w:rPr>
        <w:t>(тренингтерге,  «Үздік педагог» байқауларына қатысу);</w:t>
      </w:r>
    </w:p>
    <w:p w14:paraId="7DEE2694" w14:textId="77777777" w:rsidR="002524FC" w:rsidRPr="005D5450" w:rsidRDefault="002524FC" w:rsidP="00DB1C87">
      <w:pPr>
        <w:pStyle w:val="13"/>
        <w:numPr>
          <w:ilvl w:val="0"/>
          <w:numId w:val="8"/>
        </w:numPr>
        <w:tabs>
          <w:tab w:val="left" w:pos="0"/>
          <w:tab w:val="left" w:pos="180"/>
          <w:tab w:val="num" w:pos="540"/>
          <w:tab w:val="left" w:pos="993"/>
        </w:tabs>
        <w:ind w:left="0" w:firstLine="284"/>
        <w:rPr>
          <w:rFonts w:ascii="Times New Roman" w:hAnsi="Times New Roman"/>
          <w:szCs w:val="28"/>
        </w:rPr>
      </w:pPr>
      <w:r w:rsidRPr="005D5450">
        <w:rPr>
          <w:rFonts w:ascii="Times New Roman" w:hAnsi="Times New Roman"/>
          <w:szCs w:val="28"/>
          <w:lang w:val="kk-KZ"/>
        </w:rPr>
        <w:lastRenderedPageBreak/>
        <w:t>біліктілікті арттыру курстарына қатысу</w:t>
      </w:r>
      <w:r w:rsidRPr="005D5450">
        <w:rPr>
          <w:rFonts w:ascii="Times New Roman" w:hAnsi="Times New Roman"/>
          <w:szCs w:val="28"/>
        </w:rPr>
        <w:t>;</w:t>
      </w:r>
    </w:p>
    <w:p w14:paraId="344AE797" w14:textId="77777777" w:rsidR="002524FC" w:rsidRPr="005D5450" w:rsidRDefault="002524FC" w:rsidP="00DB1C87">
      <w:pPr>
        <w:pStyle w:val="13"/>
        <w:numPr>
          <w:ilvl w:val="0"/>
          <w:numId w:val="8"/>
        </w:numPr>
        <w:tabs>
          <w:tab w:val="left" w:pos="0"/>
          <w:tab w:val="left" w:pos="180"/>
          <w:tab w:val="num" w:pos="540"/>
          <w:tab w:val="left" w:pos="993"/>
        </w:tabs>
        <w:ind w:left="0" w:firstLine="284"/>
        <w:rPr>
          <w:rFonts w:ascii="Times New Roman" w:hAnsi="Times New Roman"/>
          <w:szCs w:val="28"/>
        </w:rPr>
      </w:pPr>
      <w:r w:rsidRPr="005D5450">
        <w:rPr>
          <w:rFonts w:ascii="Times New Roman" w:hAnsi="Times New Roman"/>
          <w:szCs w:val="28"/>
          <w:lang w:val="kk-KZ"/>
        </w:rPr>
        <w:t>сынақтан өту</w:t>
      </w:r>
      <w:r w:rsidRPr="005D5450">
        <w:rPr>
          <w:rFonts w:ascii="Times New Roman" w:hAnsi="Times New Roman"/>
          <w:szCs w:val="28"/>
        </w:rPr>
        <w:t>;</w:t>
      </w:r>
    </w:p>
    <w:p w14:paraId="38A34E05" w14:textId="77777777" w:rsidR="002524FC" w:rsidRPr="005D5450" w:rsidRDefault="002524FC" w:rsidP="00DB1C87">
      <w:pPr>
        <w:pStyle w:val="13"/>
        <w:numPr>
          <w:ilvl w:val="0"/>
          <w:numId w:val="8"/>
        </w:numPr>
        <w:tabs>
          <w:tab w:val="left" w:pos="0"/>
          <w:tab w:val="left" w:pos="180"/>
          <w:tab w:val="num" w:pos="540"/>
          <w:tab w:val="left" w:pos="993"/>
        </w:tabs>
        <w:ind w:left="0" w:firstLine="284"/>
        <w:rPr>
          <w:rFonts w:ascii="Times New Roman" w:hAnsi="Times New Roman"/>
          <w:szCs w:val="28"/>
        </w:rPr>
      </w:pPr>
      <w:r w:rsidRPr="005D5450">
        <w:rPr>
          <w:rFonts w:ascii="Times New Roman" w:hAnsi="Times New Roman"/>
          <w:szCs w:val="28"/>
          <w:lang w:val="kk-KZ"/>
        </w:rPr>
        <w:t>тәлімгерлік, Жас педагог мектебі, озық тәжірибе мектебі</w:t>
      </w:r>
    </w:p>
    <w:p w14:paraId="6BF4D833" w14:textId="77777777" w:rsidR="002524FC" w:rsidRPr="005D5450" w:rsidRDefault="002524FC" w:rsidP="00DB1C87">
      <w:pPr>
        <w:pStyle w:val="13"/>
        <w:numPr>
          <w:ilvl w:val="0"/>
          <w:numId w:val="8"/>
        </w:numPr>
        <w:tabs>
          <w:tab w:val="left" w:pos="0"/>
          <w:tab w:val="left" w:pos="180"/>
          <w:tab w:val="num" w:pos="540"/>
          <w:tab w:val="left" w:pos="993"/>
        </w:tabs>
        <w:ind w:left="0" w:firstLine="284"/>
        <w:rPr>
          <w:rFonts w:ascii="Times New Roman" w:hAnsi="Times New Roman"/>
          <w:szCs w:val="28"/>
        </w:rPr>
      </w:pPr>
      <w:r w:rsidRPr="005D5450">
        <w:rPr>
          <w:rFonts w:ascii="Times New Roman" w:hAnsi="Times New Roman"/>
          <w:szCs w:val="28"/>
          <w:lang w:val="kk-KZ"/>
        </w:rPr>
        <w:t>тәжірибе алмасу бойынша ғылыми-әдістемелік семинарлар мен конференцияларға қатысу</w:t>
      </w:r>
      <w:r w:rsidRPr="005D5450">
        <w:rPr>
          <w:rFonts w:ascii="Times New Roman" w:hAnsi="Times New Roman"/>
          <w:szCs w:val="28"/>
        </w:rPr>
        <w:t>.</w:t>
      </w:r>
    </w:p>
    <w:p w14:paraId="2B171A2F" w14:textId="77777777" w:rsidR="002524FC" w:rsidRPr="005D5450" w:rsidRDefault="002524FC" w:rsidP="002524FC">
      <w:pPr>
        <w:spacing w:after="0" w:line="240" w:lineRule="auto"/>
        <w:jc w:val="both"/>
        <w:rPr>
          <w:rFonts w:ascii="Times New Roman" w:hAnsi="Times New Roman"/>
          <w:sz w:val="24"/>
          <w:szCs w:val="24"/>
          <w:lang w:val="kk-KZ"/>
        </w:rPr>
      </w:pPr>
    </w:p>
    <w:p w14:paraId="50B8D7FB"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3B953A18"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186391E3"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42453AF2"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31228949"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43991E21"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16EA0F42"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48ACD4C7"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240E917D"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6494E9A5"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4EE03C4E"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82AB31E"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3E83CA7"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33DF2535"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1779A21B"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0756438A"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7E7E0D8"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0A2D335F"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A5AB372"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D85A4FD"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7DE6A05F"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79D010C3"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6F1310A3"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3EA823D3"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01D58A46"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6FCED0E5"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284F87F1"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5E2510D"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1834795D"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6DD45021"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43EEF311"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4626601E"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0A9072F8"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5F682BCE"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60E38B59"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1FA9F25E" w14:textId="77777777" w:rsidR="00092A7E" w:rsidRDefault="00092A7E" w:rsidP="002524FC">
      <w:pPr>
        <w:pStyle w:val="a9"/>
        <w:spacing w:after="0"/>
        <w:ind w:left="786"/>
        <w:jc w:val="center"/>
        <w:rPr>
          <w:rFonts w:ascii="Times New Roman" w:hAnsi="Times New Roman" w:cs="Times New Roman"/>
          <w:b/>
          <w:sz w:val="28"/>
          <w:szCs w:val="28"/>
          <w:lang w:val="kk-KZ"/>
        </w:rPr>
      </w:pPr>
    </w:p>
    <w:p w14:paraId="30544814" w14:textId="43C61F48" w:rsidR="00F704E7" w:rsidRPr="005D5450" w:rsidRDefault="00F704E7" w:rsidP="002524FC">
      <w:pPr>
        <w:pStyle w:val="a9"/>
        <w:spacing w:after="0"/>
        <w:ind w:left="786"/>
        <w:jc w:val="center"/>
        <w:rPr>
          <w:rFonts w:ascii="Times New Roman" w:hAnsi="Times New Roman" w:cs="Times New Roman"/>
          <w:b/>
          <w:sz w:val="28"/>
          <w:szCs w:val="28"/>
          <w:lang w:val="kk-KZ"/>
        </w:rPr>
      </w:pPr>
      <w:r w:rsidRPr="005D5450">
        <w:rPr>
          <w:rFonts w:ascii="Times New Roman" w:hAnsi="Times New Roman" w:cs="Times New Roman"/>
          <w:b/>
          <w:sz w:val="28"/>
          <w:szCs w:val="28"/>
          <w:lang w:val="kk-KZ"/>
        </w:rPr>
        <w:lastRenderedPageBreak/>
        <w:t>3.БІЛІМ АЛУШЫЛАР КОНТИНГЕНТІ</w:t>
      </w:r>
      <w:r w:rsidRPr="005D5450">
        <w:rPr>
          <w:rFonts w:ascii="Times New Roman" w:hAnsi="Times New Roman" w:cs="Times New Roman"/>
          <w:sz w:val="28"/>
          <w:szCs w:val="28"/>
          <w:lang w:val="kk-KZ"/>
        </w:rPr>
        <w:br/>
      </w:r>
      <w:r w:rsidRPr="005D5450">
        <w:rPr>
          <w:rFonts w:ascii="Times New Roman" w:hAnsi="Times New Roman" w:cs="Times New Roman"/>
          <w:b/>
          <w:sz w:val="28"/>
          <w:szCs w:val="28"/>
          <w:lang w:val="kk-KZ"/>
        </w:rPr>
        <w:t xml:space="preserve">3.1. </w:t>
      </w:r>
      <w:r w:rsidR="000B204C" w:rsidRPr="005D5450">
        <w:rPr>
          <w:rFonts w:ascii="Times New Roman" w:hAnsi="Times New Roman" w:cs="Times New Roman"/>
          <w:b/>
          <w:sz w:val="28"/>
          <w:szCs w:val="28"/>
          <w:lang w:val="kk-KZ"/>
        </w:rPr>
        <w:t>Білім алушылар контингенті</w:t>
      </w:r>
      <w:r w:rsidRPr="005D5450">
        <w:rPr>
          <w:rFonts w:ascii="Times New Roman" w:hAnsi="Times New Roman" w:cs="Times New Roman"/>
          <w:b/>
          <w:sz w:val="28"/>
          <w:szCs w:val="28"/>
          <w:lang w:val="kk-KZ"/>
        </w:rPr>
        <w:t>нің сандық құрамы:</w:t>
      </w:r>
    </w:p>
    <w:p w14:paraId="2C5DFA4A" w14:textId="77777777" w:rsidR="00F704E7" w:rsidRPr="00F10F27" w:rsidRDefault="00F704E7" w:rsidP="002524FC">
      <w:pPr>
        <w:pStyle w:val="a9"/>
        <w:spacing w:after="0"/>
        <w:ind w:left="786"/>
        <w:jc w:val="both"/>
        <w:rPr>
          <w:rFonts w:ascii="Times New Roman" w:hAnsi="Times New Roman" w:cs="Times New Roman"/>
          <w:color w:val="FF0000"/>
          <w:sz w:val="28"/>
          <w:szCs w:val="28"/>
          <w:lang w:val="kk-KZ"/>
        </w:rPr>
      </w:pPr>
    </w:p>
    <w:p w14:paraId="2C57A640" w14:textId="77777777" w:rsidR="00F704E7" w:rsidRPr="005D5450" w:rsidRDefault="00F704E7" w:rsidP="002524FC">
      <w:pPr>
        <w:pStyle w:val="a9"/>
        <w:spacing w:after="0"/>
        <w:ind w:left="786"/>
        <w:jc w:val="both"/>
        <w:rPr>
          <w:rFonts w:ascii="Times New Roman" w:hAnsi="Times New Roman" w:cs="Times New Roman"/>
          <w:b/>
          <w:sz w:val="28"/>
          <w:szCs w:val="28"/>
          <w:lang w:val="kk-KZ"/>
        </w:rPr>
      </w:pPr>
      <w:r w:rsidRPr="005D5450">
        <w:rPr>
          <w:rFonts w:ascii="Times New Roman" w:hAnsi="Times New Roman" w:cs="Times New Roman"/>
          <w:b/>
          <w:sz w:val="28"/>
          <w:szCs w:val="28"/>
          <w:lang w:val="kk-KZ"/>
        </w:rPr>
        <w:t>3.1.1. Оның ішінде ерекше білім беру қажеттіліктері бар білім алушыла</w:t>
      </w:r>
      <w:r w:rsidR="000D48CC" w:rsidRPr="005D5450">
        <w:rPr>
          <w:rFonts w:ascii="Times New Roman" w:hAnsi="Times New Roman" w:cs="Times New Roman"/>
          <w:b/>
          <w:sz w:val="28"/>
          <w:szCs w:val="28"/>
          <w:lang w:val="kk-KZ"/>
        </w:rPr>
        <w:t>р контингенті туралы мәліметтер:</w:t>
      </w:r>
    </w:p>
    <w:p w14:paraId="3991B606" w14:textId="014919BC" w:rsidR="000D48CC" w:rsidRPr="005D5450" w:rsidRDefault="000D48CC" w:rsidP="005D5450">
      <w:pPr>
        <w:tabs>
          <w:tab w:val="left" w:pos="1497"/>
        </w:tabs>
        <w:spacing w:after="0" w:line="240" w:lineRule="auto"/>
        <w:jc w:val="both"/>
        <w:rPr>
          <w:rFonts w:ascii="Times New Roman" w:hAnsi="Times New Roman" w:cs="Times New Roman"/>
          <w:sz w:val="28"/>
          <w:szCs w:val="28"/>
          <w:lang w:val="kk-KZ"/>
        </w:rPr>
      </w:pPr>
      <w:r w:rsidRPr="005D5450">
        <w:rPr>
          <w:rFonts w:ascii="Times New Roman" w:hAnsi="Times New Roman" w:cs="Times New Roman"/>
          <w:sz w:val="28"/>
          <w:szCs w:val="28"/>
          <w:lang w:val="kk-KZ"/>
        </w:rPr>
        <w:t>202</w:t>
      </w:r>
      <w:r w:rsidR="005D5450" w:rsidRPr="005D5450">
        <w:rPr>
          <w:rFonts w:ascii="Times New Roman" w:hAnsi="Times New Roman" w:cs="Times New Roman"/>
          <w:sz w:val="28"/>
          <w:szCs w:val="28"/>
          <w:lang w:val="kk-KZ"/>
        </w:rPr>
        <w:t>1-2022</w:t>
      </w:r>
      <w:r w:rsidRPr="005D5450">
        <w:rPr>
          <w:rFonts w:ascii="Times New Roman" w:hAnsi="Times New Roman" w:cs="Times New Roman"/>
          <w:sz w:val="28"/>
          <w:szCs w:val="28"/>
          <w:lang w:val="kk-KZ"/>
        </w:rPr>
        <w:t>, 202</w:t>
      </w:r>
      <w:r w:rsidR="005D5450" w:rsidRPr="005D5450">
        <w:rPr>
          <w:rFonts w:ascii="Times New Roman" w:hAnsi="Times New Roman" w:cs="Times New Roman"/>
          <w:sz w:val="28"/>
          <w:szCs w:val="28"/>
          <w:lang w:val="kk-KZ"/>
        </w:rPr>
        <w:t>2-2023, 2023</w:t>
      </w:r>
      <w:r w:rsidRPr="005D5450">
        <w:rPr>
          <w:rFonts w:ascii="Times New Roman" w:hAnsi="Times New Roman" w:cs="Times New Roman"/>
          <w:sz w:val="28"/>
          <w:szCs w:val="28"/>
          <w:lang w:val="kk-KZ"/>
        </w:rPr>
        <w:t>-202</w:t>
      </w:r>
      <w:r w:rsidR="005D5450" w:rsidRPr="005D5450">
        <w:rPr>
          <w:rFonts w:ascii="Times New Roman" w:hAnsi="Times New Roman" w:cs="Times New Roman"/>
          <w:sz w:val="28"/>
          <w:szCs w:val="28"/>
          <w:lang w:val="kk-KZ"/>
        </w:rPr>
        <w:t>4</w:t>
      </w:r>
      <w:r w:rsidRPr="005D5450">
        <w:rPr>
          <w:rFonts w:ascii="Times New Roman" w:hAnsi="Times New Roman" w:cs="Times New Roman"/>
          <w:sz w:val="28"/>
          <w:szCs w:val="28"/>
          <w:lang w:val="kk-KZ"/>
        </w:rPr>
        <w:t xml:space="preserve"> оқу жылдары бойынша </w:t>
      </w:r>
      <w:r w:rsidR="007318DC" w:rsidRPr="005D5450">
        <w:rPr>
          <w:rFonts w:ascii="Times New Roman" w:hAnsi="Times New Roman" w:cs="Times New Roman"/>
          <w:sz w:val="28"/>
          <w:szCs w:val="28"/>
          <w:lang w:val="kk-KZ"/>
        </w:rPr>
        <w:t>«Һибатулла Тарази» медресе-колледжі</w:t>
      </w:r>
      <w:r w:rsidR="00F14392" w:rsidRPr="005D5450">
        <w:rPr>
          <w:rFonts w:ascii="Times New Roman" w:hAnsi="Times New Roman" w:cs="Times New Roman"/>
          <w:sz w:val="28"/>
          <w:szCs w:val="28"/>
          <w:lang w:val="kk-KZ"/>
        </w:rPr>
        <w:t xml:space="preserve">не ерекше білім беру қажеттіліктері бар білім алушылар </w:t>
      </w:r>
      <w:r w:rsidR="00F14392" w:rsidRPr="005D5450">
        <w:rPr>
          <w:rFonts w:ascii="Times New Roman" w:hAnsi="Times New Roman" w:cs="Times New Roman"/>
          <w:b/>
          <w:sz w:val="28"/>
          <w:szCs w:val="28"/>
          <w:lang w:val="kk-KZ"/>
        </w:rPr>
        <w:t>оқуға қабылданбаған.</w:t>
      </w:r>
    </w:p>
    <w:p w14:paraId="2600D6AD" w14:textId="77777777" w:rsidR="00F23FAA" w:rsidRPr="005D5450" w:rsidRDefault="00F23FAA" w:rsidP="002524FC">
      <w:pPr>
        <w:pStyle w:val="Default"/>
        <w:ind w:firstLine="720"/>
        <w:contextualSpacing/>
        <w:jc w:val="both"/>
        <w:rPr>
          <w:b/>
          <w:color w:val="auto"/>
          <w:sz w:val="28"/>
          <w:szCs w:val="28"/>
          <w:lang w:val="kk-KZ"/>
        </w:rPr>
      </w:pPr>
      <w:r w:rsidRPr="005D5450">
        <w:rPr>
          <w:b/>
          <w:color w:val="auto"/>
          <w:sz w:val="28"/>
          <w:szCs w:val="28"/>
          <w:lang w:val="kk-KZ"/>
        </w:rPr>
        <w:t>3.1.2. Оқытудың толық кезеңін қамтитын, мамандықтың дайындалатын біліктіліктеріне сәйкес практика базалары ретінде айқындалған шарттардың болуы туралы мәліметтер:</w:t>
      </w:r>
    </w:p>
    <w:p w14:paraId="0938842A" w14:textId="31E4C410" w:rsidR="00F14392" w:rsidRPr="005D5450" w:rsidRDefault="00F14392" w:rsidP="002524FC">
      <w:pPr>
        <w:spacing w:after="0"/>
        <w:jc w:val="both"/>
        <w:rPr>
          <w:rFonts w:ascii="Times New Roman" w:hAnsi="Times New Roman" w:cs="Times New Roman"/>
          <w:sz w:val="28"/>
          <w:szCs w:val="28"/>
          <w:lang w:val="kk-KZ"/>
        </w:rPr>
      </w:pPr>
      <w:r w:rsidRPr="005D5450">
        <w:rPr>
          <w:rFonts w:ascii="Times New Roman" w:hAnsi="Times New Roman" w:cs="Times New Roman"/>
          <w:sz w:val="28"/>
          <w:szCs w:val="28"/>
          <w:lang w:val="kk-KZ"/>
        </w:rPr>
        <w:t>Колледж дайындайтын мамандықтар:</w:t>
      </w:r>
      <w:r w:rsidR="004E2238" w:rsidRPr="005D5450">
        <w:rPr>
          <w:rFonts w:ascii="Times New Roman" w:hAnsi="Times New Roman" w:cs="Times New Roman"/>
          <w:sz w:val="28"/>
          <w:szCs w:val="28"/>
          <w:lang w:val="kk-KZ"/>
        </w:rPr>
        <w:t xml:space="preserve"> Колледж Білім беру қызметін Қазақстан Республикасы Білім және ғылым министрлігі Білім және ғылым саласындағы сапаны қамтамасыз ету комитетінің Жамбыл облысының Білім саласындағы сапаны қамтамасыз ету департаменті берген 1</w:t>
      </w:r>
      <w:r w:rsidR="007318DC" w:rsidRPr="005D5450">
        <w:rPr>
          <w:rFonts w:ascii="Times New Roman" w:hAnsi="Times New Roman" w:cs="Times New Roman"/>
          <w:sz w:val="28"/>
          <w:szCs w:val="28"/>
          <w:lang w:val="kk-KZ"/>
        </w:rPr>
        <w:t>0</w:t>
      </w:r>
      <w:r w:rsidR="004E2238" w:rsidRPr="005D5450">
        <w:rPr>
          <w:rFonts w:ascii="Times New Roman" w:hAnsi="Times New Roman" w:cs="Times New Roman"/>
          <w:sz w:val="28"/>
          <w:szCs w:val="28"/>
          <w:lang w:val="kk-KZ"/>
        </w:rPr>
        <w:t>.0</w:t>
      </w:r>
      <w:r w:rsidR="007318DC" w:rsidRPr="005D5450">
        <w:rPr>
          <w:rFonts w:ascii="Times New Roman" w:hAnsi="Times New Roman" w:cs="Times New Roman"/>
          <w:sz w:val="28"/>
          <w:szCs w:val="28"/>
          <w:lang w:val="kk-KZ"/>
        </w:rPr>
        <w:t>7</w:t>
      </w:r>
      <w:r w:rsidR="004E2238" w:rsidRPr="005D5450">
        <w:rPr>
          <w:rFonts w:ascii="Times New Roman" w:hAnsi="Times New Roman" w:cs="Times New Roman"/>
          <w:sz w:val="28"/>
          <w:szCs w:val="28"/>
          <w:lang w:val="kk-KZ"/>
        </w:rPr>
        <w:t>.202</w:t>
      </w:r>
      <w:r w:rsidR="007318DC" w:rsidRPr="005D5450">
        <w:rPr>
          <w:rFonts w:ascii="Times New Roman" w:hAnsi="Times New Roman" w:cs="Times New Roman"/>
          <w:sz w:val="28"/>
          <w:szCs w:val="28"/>
          <w:lang w:val="kk-KZ"/>
        </w:rPr>
        <w:t>0</w:t>
      </w:r>
      <w:r w:rsidR="004E2238" w:rsidRPr="005D5450">
        <w:rPr>
          <w:rFonts w:ascii="Times New Roman" w:hAnsi="Times New Roman" w:cs="Times New Roman"/>
          <w:sz w:val="28"/>
          <w:szCs w:val="28"/>
          <w:lang w:val="kk-KZ"/>
        </w:rPr>
        <w:t xml:space="preserve"> жылғы</w:t>
      </w:r>
      <w:r w:rsidR="004E2238" w:rsidRPr="005D5450">
        <w:rPr>
          <w:rFonts w:ascii="Times New Roman" w:hAnsi="Times New Roman" w:cs="Times New Roman"/>
          <w:b/>
          <w:sz w:val="28"/>
          <w:szCs w:val="28"/>
          <w:lang w:val="kk-KZ"/>
        </w:rPr>
        <w:t xml:space="preserve"> </w:t>
      </w:r>
      <w:r w:rsidR="004E2238" w:rsidRPr="005D5450">
        <w:rPr>
          <w:rFonts w:ascii="Times New Roman" w:hAnsi="Times New Roman" w:cs="Times New Roman"/>
          <w:sz w:val="28"/>
          <w:szCs w:val="28"/>
          <w:lang w:val="kk-KZ"/>
        </w:rPr>
        <w:t>№ KZ</w:t>
      </w:r>
      <w:r w:rsidR="007318DC" w:rsidRPr="005D5450">
        <w:rPr>
          <w:rFonts w:ascii="Times New Roman" w:hAnsi="Times New Roman" w:cs="Times New Roman"/>
          <w:sz w:val="28"/>
          <w:szCs w:val="28"/>
          <w:lang w:val="kk-KZ"/>
        </w:rPr>
        <w:t>86</w:t>
      </w:r>
      <w:r w:rsidR="004E2238" w:rsidRPr="005D5450">
        <w:rPr>
          <w:rFonts w:ascii="Times New Roman" w:hAnsi="Times New Roman" w:cs="Times New Roman"/>
          <w:sz w:val="28"/>
          <w:szCs w:val="28"/>
          <w:lang w:val="kk-KZ"/>
        </w:rPr>
        <w:t>LAA000</w:t>
      </w:r>
      <w:r w:rsidR="000A01F0" w:rsidRPr="005D5450">
        <w:rPr>
          <w:rFonts w:ascii="Times New Roman" w:hAnsi="Times New Roman" w:cs="Times New Roman"/>
          <w:sz w:val="28"/>
          <w:szCs w:val="28"/>
          <w:lang w:val="kk-KZ"/>
        </w:rPr>
        <w:t>18441</w:t>
      </w:r>
      <w:r w:rsidR="004E2238" w:rsidRPr="005D5450">
        <w:rPr>
          <w:rFonts w:ascii="Times New Roman" w:hAnsi="Times New Roman" w:cs="Times New Roman"/>
          <w:sz w:val="28"/>
          <w:szCs w:val="28"/>
          <w:lang w:val="kk-KZ"/>
        </w:rPr>
        <w:t xml:space="preserve"> лицензияға сәйкес жүзеге асырады.</w:t>
      </w:r>
    </w:p>
    <w:tbl>
      <w:tblPr>
        <w:tblpPr w:leftFromText="180" w:rightFromText="180" w:vertAnchor="text" w:horzAnchor="margin" w:tblpX="108" w:tblpY="22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31"/>
        <w:gridCol w:w="1843"/>
        <w:gridCol w:w="3118"/>
      </w:tblGrid>
      <w:tr w:rsidR="00F10F27" w:rsidRPr="005D5450" w14:paraId="4CF43799" w14:textId="77777777" w:rsidTr="002524FC">
        <w:tc>
          <w:tcPr>
            <w:tcW w:w="1555" w:type="dxa"/>
          </w:tcPr>
          <w:p w14:paraId="58330683" w14:textId="77777777" w:rsidR="00F14392" w:rsidRPr="005D5450" w:rsidRDefault="00F14392" w:rsidP="002524FC">
            <w:pPr>
              <w:pStyle w:val="a7"/>
              <w:rPr>
                <w:rFonts w:ascii="Times New Roman" w:hAnsi="Times New Roman"/>
                <w:b/>
                <w:sz w:val="24"/>
                <w:szCs w:val="24"/>
                <w:lang w:val="kk-KZ"/>
              </w:rPr>
            </w:pPr>
            <w:r w:rsidRPr="005D5450">
              <w:rPr>
                <w:rFonts w:ascii="Times New Roman" w:hAnsi="Times New Roman"/>
                <w:b/>
                <w:sz w:val="24"/>
                <w:szCs w:val="24"/>
                <w:lang w:val="kk-KZ"/>
              </w:rPr>
              <w:t>Мамандық коды</w:t>
            </w:r>
          </w:p>
        </w:tc>
        <w:tc>
          <w:tcPr>
            <w:tcW w:w="3231" w:type="dxa"/>
          </w:tcPr>
          <w:p w14:paraId="388DC5D4" w14:textId="77777777" w:rsidR="00F14392" w:rsidRPr="005D5450" w:rsidRDefault="00F14392" w:rsidP="002524FC">
            <w:pPr>
              <w:pStyle w:val="a7"/>
              <w:jc w:val="center"/>
              <w:rPr>
                <w:rFonts w:ascii="Times New Roman" w:hAnsi="Times New Roman"/>
                <w:b/>
                <w:i/>
                <w:sz w:val="24"/>
                <w:szCs w:val="24"/>
                <w:lang w:val="kk-KZ"/>
              </w:rPr>
            </w:pPr>
            <w:r w:rsidRPr="005D5450">
              <w:rPr>
                <w:rFonts w:ascii="Times New Roman" w:hAnsi="Times New Roman"/>
                <w:b/>
                <w:sz w:val="24"/>
                <w:szCs w:val="24"/>
                <w:lang w:val="kk-KZ"/>
              </w:rPr>
              <w:t>Мамандық атауы</w:t>
            </w:r>
          </w:p>
        </w:tc>
        <w:tc>
          <w:tcPr>
            <w:tcW w:w="1843" w:type="dxa"/>
          </w:tcPr>
          <w:p w14:paraId="31EB219F" w14:textId="77777777" w:rsidR="00F14392" w:rsidRPr="005D5450" w:rsidRDefault="00F14392" w:rsidP="002524FC">
            <w:pPr>
              <w:pStyle w:val="a7"/>
              <w:jc w:val="center"/>
              <w:rPr>
                <w:rFonts w:ascii="Times New Roman" w:hAnsi="Times New Roman"/>
                <w:b/>
                <w:sz w:val="24"/>
                <w:szCs w:val="24"/>
                <w:lang w:val="kk-KZ"/>
              </w:rPr>
            </w:pPr>
            <w:r w:rsidRPr="005D5450">
              <w:rPr>
                <w:rFonts w:ascii="Times New Roman" w:hAnsi="Times New Roman"/>
                <w:b/>
                <w:sz w:val="24"/>
                <w:szCs w:val="24"/>
                <w:lang w:val="kk-KZ"/>
              </w:rPr>
              <w:t>Біліктілік коды</w:t>
            </w:r>
          </w:p>
        </w:tc>
        <w:tc>
          <w:tcPr>
            <w:tcW w:w="3118" w:type="dxa"/>
          </w:tcPr>
          <w:p w14:paraId="24758ECE" w14:textId="77777777" w:rsidR="00F14392" w:rsidRPr="005D5450" w:rsidRDefault="00F14392" w:rsidP="002524FC">
            <w:pPr>
              <w:pStyle w:val="a7"/>
              <w:jc w:val="center"/>
              <w:rPr>
                <w:rFonts w:ascii="Times New Roman" w:hAnsi="Times New Roman"/>
                <w:b/>
                <w:sz w:val="24"/>
                <w:szCs w:val="24"/>
              </w:rPr>
            </w:pPr>
            <w:r w:rsidRPr="005D5450">
              <w:rPr>
                <w:rFonts w:ascii="Times New Roman" w:hAnsi="Times New Roman"/>
                <w:b/>
                <w:sz w:val="24"/>
                <w:szCs w:val="24"/>
                <w:lang w:val="kk-KZ"/>
              </w:rPr>
              <w:t>Біліктілік атауы</w:t>
            </w:r>
          </w:p>
        </w:tc>
      </w:tr>
      <w:tr w:rsidR="00F10F27" w:rsidRPr="005D5450" w14:paraId="0717A563" w14:textId="77777777" w:rsidTr="002524FC">
        <w:tc>
          <w:tcPr>
            <w:tcW w:w="9747" w:type="dxa"/>
            <w:gridSpan w:val="4"/>
          </w:tcPr>
          <w:p w14:paraId="5005BC5A" w14:textId="030C2187" w:rsidR="00377EAF" w:rsidRPr="005D5450" w:rsidRDefault="00377EAF" w:rsidP="00377EAF">
            <w:pPr>
              <w:pStyle w:val="a7"/>
              <w:jc w:val="center"/>
              <w:rPr>
                <w:rFonts w:ascii="Times New Roman" w:hAnsi="Times New Roman"/>
                <w:b/>
                <w:sz w:val="24"/>
                <w:szCs w:val="24"/>
                <w:lang w:val="kk-KZ"/>
              </w:rPr>
            </w:pPr>
            <w:r w:rsidRPr="005D5450">
              <w:rPr>
                <w:rFonts w:ascii="Times New Roman" w:hAnsi="Times New Roman"/>
                <w:b/>
                <w:sz w:val="24"/>
                <w:szCs w:val="24"/>
                <w:lang w:val="kk-KZ"/>
              </w:rPr>
              <w:t>02 Өнер және гуманитарлық ғылымдар</w:t>
            </w:r>
          </w:p>
        </w:tc>
      </w:tr>
      <w:tr w:rsidR="00F10F27" w:rsidRPr="005D5450" w14:paraId="2A0D0749" w14:textId="77777777" w:rsidTr="002524FC">
        <w:tc>
          <w:tcPr>
            <w:tcW w:w="9747" w:type="dxa"/>
            <w:gridSpan w:val="4"/>
          </w:tcPr>
          <w:p w14:paraId="31306E87" w14:textId="53DD8181" w:rsidR="00377EAF" w:rsidRPr="005D5450" w:rsidRDefault="00377EAF" w:rsidP="00377EAF">
            <w:pPr>
              <w:pStyle w:val="a7"/>
              <w:jc w:val="center"/>
              <w:rPr>
                <w:rFonts w:ascii="Times New Roman" w:hAnsi="Times New Roman"/>
                <w:b/>
                <w:sz w:val="24"/>
                <w:szCs w:val="24"/>
                <w:lang w:val="kk-KZ"/>
              </w:rPr>
            </w:pPr>
            <w:r w:rsidRPr="005D5450">
              <w:rPr>
                <w:rFonts w:ascii="Times New Roman" w:hAnsi="Times New Roman"/>
                <w:b/>
                <w:spacing w:val="2"/>
                <w:sz w:val="24"/>
                <w:szCs w:val="24"/>
                <w:lang w:val="en-US"/>
              </w:rPr>
              <w:t>022</w:t>
            </w:r>
            <w:r w:rsidRPr="005D5450">
              <w:rPr>
                <w:rFonts w:ascii="Times New Roman" w:hAnsi="Times New Roman"/>
                <w:b/>
                <w:spacing w:val="2"/>
                <w:sz w:val="24"/>
                <w:szCs w:val="24"/>
                <w:lang w:val="kk-KZ" w:bidi="ar-EG"/>
              </w:rPr>
              <w:t xml:space="preserve"> Гуманитарлық ғылымдар (тілдерден басқа)</w:t>
            </w:r>
          </w:p>
        </w:tc>
      </w:tr>
      <w:tr w:rsidR="00F10F27" w:rsidRPr="005D5450" w14:paraId="63732360" w14:textId="77777777" w:rsidTr="006D5920">
        <w:trPr>
          <w:trHeight w:val="420"/>
        </w:trPr>
        <w:tc>
          <w:tcPr>
            <w:tcW w:w="1555" w:type="dxa"/>
          </w:tcPr>
          <w:p w14:paraId="56851791" w14:textId="1BF28383" w:rsidR="008110BB" w:rsidRPr="005D5450" w:rsidRDefault="008110BB" w:rsidP="006D5920">
            <w:pPr>
              <w:ind w:left="-90" w:right="-66"/>
              <w:rPr>
                <w:rFonts w:ascii="Times New Roman" w:eastAsia="Calibri" w:hAnsi="Times New Roman" w:cs="Times New Roman"/>
                <w:sz w:val="24"/>
                <w:szCs w:val="24"/>
                <w:lang w:val="kk-KZ"/>
              </w:rPr>
            </w:pPr>
            <w:r w:rsidRPr="005D5450">
              <w:rPr>
                <w:rFonts w:ascii="Times New Roman" w:hAnsi="Times New Roman" w:cs="Times New Roman"/>
                <w:sz w:val="24"/>
                <w:szCs w:val="24"/>
                <w:lang w:val="kk-KZ"/>
              </w:rPr>
              <w:t xml:space="preserve"> </w:t>
            </w:r>
            <w:r w:rsidRPr="005D5450">
              <w:rPr>
                <w:rFonts w:ascii="Times New Roman" w:eastAsia="Calibri" w:hAnsi="Times New Roman" w:cs="Times New Roman"/>
                <w:sz w:val="24"/>
                <w:szCs w:val="24"/>
              </w:rPr>
              <w:t>02210100</w:t>
            </w:r>
          </w:p>
        </w:tc>
        <w:tc>
          <w:tcPr>
            <w:tcW w:w="3231" w:type="dxa"/>
          </w:tcPr>
          <w:p w14:paraId="4AE5F848" w14:textId="6D22E061" w:rsidR="008110BB" w:rsidRPr="005D5450" w:rsidRDefault="008110BB" w:rsidP="008110BB">
            <w:pPr>
              <w:pStyle w:val="a7"/>
              <w:rPr>
                <w:rFonts w:ascii="Times New Roman" w:hAnsi="Times New Roman"/>
                <w:spacing w:val="2"/>
                <w:sz w:val="24"/>
                <w:szCs w:val="24"/>
                <w:lang w:val="kk-KZ"/>
              </w:rPr>
            </w:pPr>
            <w:r w:rsidRPr="005D5450">
              <w:rPr>
                <w:rFonts w:ascii="Times New Roman" w:hAnsi="Times New Roman"/>
                <w:spacing w:val="2"/>
                <w:sz w:val="24"/>
                <w:szCs w:val="24"/>
                <w:lang w:val="kk-KZ"/>
              </w:rPr>
              <w:t>Исламтану</w:t>
            </w:r>
          </w:p>
        </w:tc>
        <w:tc>
          <w:tcPr>
            <w:tcW w:w="1843" w:type="dxa"/>
          </w:tcPr>
          <w:p w14:paraId="13DC74BA" w14:textId="68A47B84" w:rsidR="008110BB" w:rsidRPr="005D5450" w:rsidRDefault="008110BB" w:rsidP="008110BB">
            <w:pPr>
              <w:pStyle w:val="a7"/>
              <w:ind w:firstLine="31"/>
              <w:rPr>
                <w:rFonts w:ascii="Times New Roman" w:hAnsi="Times New Roman"/>
                <w:spacing w:val="2"/>
                <w:sz w:val="24"/>
                <w:szCs w:val="24"/>
              </w:rPr>
            </w:pPr>
            <w:r w:rsidRPr="005D5450">
              <w:rPr>
                <w:rFonts w:ascii="Times New Roman" w:eastAsia="Calibri" w:hAnsi="Times New Roman"/>
                <w:sz w:val="24"/>
                <w:szCs w:val="24"/>
                <w:lang w:eastAsia="en-US"/>
              </w:rPr>
              <w:t xml:space="preserve">4S02210103 </w:t>
            </w:r>
          </w:p>
        </w:tc>
        <w:tc>
          <w:tcPr>
            <w:tcW w:w="3118" w:type="dxa"/>
          </w:tcPr>
          <w:p w14:paraId="0B76B10E" w14:textId="3C5B84D2" w:rsidR="008110BB" w:rsidRPr="005D5450" w:rsidRDefault="008110BB" w:rsidP="008110BB">
            <w:pPr>
              <w:adjustRightInd w:val="0"/>
              <w:rPr>
                <w:rFonts w:ascii="Times New Roman" w:hAnsi="Times New Roman" w:cs="Times New Roman"/>
                <w:spacing w:val="2"/>
                <w:sz w:val="24"/>
                <w:szCs w:val="24"/>
                <w:lang w:val="kk-KZ"/>
              </w:rPr>
            </w:pPr>
            <w:r w:rsidRPr="005D5450">
              <w:rPr>
                <w:rFonts w:ascii="Times New Roman" w:eastAsia="Calibri" w:hAnsi="Times New Roman" w:cs="Times New Roman"/>
                <w:sz w:val="24"/>
                <w:szCs w:val="24"/>
                <w:lang w:val="kk-KZ"/>
              </w:rPr>
              <w:t>Имам-хатиб</w:t>
            </w:r>
          </w:p>
        </w:tc>
      </w:tr>
    </w:tbl>
    <w:p w14:paraId="2724976D" w14:textId="77777777" w:rsidR="002524FC" w:rsidRPr="005D5450" w:rsidRDefault="002524FC" w:rsidP="001E605B">
      <w:pPr>
        <w:pStyle w:val="Default"/>
        <w:ind w:firstLine="720"/>
        <w:contextualSpacing/>
        <w:jc w:val="right"/>
        <w:rPr>
          <w:b/>
          <w:color w:val="auto"/>
          <w:sz w:val="28"/>
          <w:szCs w:val="28"/>
          <w:lang w:val="kk-KZ"/>
        </w:rPr>
      </w:pPr>
    </w:p>
    <w:p w14:paraId="41D1EE30" w14:textId="77777777" w:rsidR="00F106D3" w:rsidRPr="005D5450" w:rsidRDefault="001E605B" w:rsidP="001E605B">
      <w:pPr>
        <w:pStyle w:val="Default"/>
        <w:ind w:firstLine="720"/>
        <w:contextualSpacing/>
        <w:jc w:val="right"/>
        <w:rPr>
          <w:b/>
          <w:color w:val="auto"/>
          <w:sz w:val="28"/>
          <w:szCs w:val="28"/>
          <w:lang w:val="kk-KZ"/>
        </w:rPr>
      </w:pPr>
      <w:r w:rsidRPr="005D5450">
        <w:rPr>
          <w:b/>
          <w:color w:val="auto"/>
          <w:sz w:val="28"/>
          <w:szCs w:val="28"/>
          <w:lang w:val="kk-KZ"/>
        </w:rPr>
        <w:t>Кесте 3.1</w:t>
      </w:r>
    </w:p>
    <w:p w14:paraId="2DAB8D1E" w14:textId="77777777" w:rsidR="002524FC" w:rsidRPr="005D5450" w:rsidRDefault="002524FC" w:rsidP="001E605B">
      <w:pPr>
        <w:pStyle w:val="Default"/>
        <w:ind w:firstLine="720"/>
        <w:contextualSpacing/>
        <w:jc w:val="right"/>
        <w:rPr>
          <w:b/>
          <w:color w:val="auto"/>
          <w:sz w:val="28"/>
          <w:szCs w:val="28"/>
          <w:lang w:val="kk-KZ"/>
        </w:rPr>
      </w:pPr>
    </w:p>
    <w:tbl>
      <w:tblPr>
        <w:tblStyle w:val="a5"/>
        <w:tblW w:w="9954" w:type="dxa"/>
        <w:tblInd w:w="108" w:type="dxa"/>
        <w:tblLayout w:type="fixed"/>
        <w:tblLook w:val="04A0" w:firstRow="1" w:lastRow="0" w:firstColumn="1" w:lastColumn="0" w:noHBand="0" w:noVBand="1"/>
      </w:tblPr>
      <w:tblGrid>
        <w:gridCol w:w="433"/>
        <w:gridCol w:w="2544"/>
        <w:gridCol w:w="2727"/>
        <w:gridCol w:w="678"/>
        <w:gridCol w:w="727"/>
        <w:gridCol w:w="983"/>
        <w:gridCol w:w="952"/>
        <w:gridCol w:w="910"/>
      </w:tblGrid>
      <w:tr w:rsidR="00C346A4" w:rsidRPr="00C346A4" w14:paraId="6FFFCE22" w14:textId="77777777" w:rsidTr="002524FC">
        <w:trPr>
          <w:trHeight w:val="443"/>
        </w:trPr>
        <w:tc>
          <w:tcPr>
            <w:tcW w:w="433" w:type="dxa"/>
            <w:vMerge w:val="restart"/>
            <w:vAlign w:val="center"/>
          </w:tcPr>
          <w:p w14:paraId="29517E08" w14:textId="77777777" w:rsidR="006A513E" w:rsidRPr="00C346A4" w:rsidRDefault="006A513E" w:rsidP="006A513E">
            <w:pPr>
              <w:pStyle w:val="Default"/>
              <w:contextualSpacing/>
              <w:jc w:val="center"/>
              <w:rPr>
                <w:b/>
                <w:color w:val="auto"/>
                <w:sz w:val="20"/>
                <w:szCs w:val="20"/>
                <w:lang w:val="kk-KZ"/>
              </w:rPr>
            </w:pPr>
            <w:r w:rsidRPr="00C346A4">
              <w:rPr>
                <w:b/>
                <w:color w:val="auto"/>
                <w:sz w:val="20"/>
                <w:szCs w:val="20"/>
                <w:lang w:val="kk-KZ"/>
              </w:rPr>
              <w:t>№</w:t>
            </w:r>
          </w:p>
        </w:tc>
        <w:tc>
          <w:tcPr>
            <w:tcW w:w="2544" w:type="dxa"/>
            <w:vMerge w:val="restart"/>
            <w:vAlign w:val="center"/>
          </w:tcPr>
          <w:p w14:paraId="365CD358" w14:textId="77777777" w:rsidR="006A513E" w:rsidRPr="00C346A4" w:rsidRDefault="006A513E" w:rsidP="006A513E">
            <w:pPr>
              <w:pStyle w:val="a7"/>
              <w:jc w:val="center"/>
              <w:rPr>
                <w:rFonts w:ascii="Times New Roman" w:hAnsi="Times New Roman"/>
                <w:b/>
                <w:i/>
                <w:sz w:val="20"/>
                <w:szCs w:val="20"/>
                <w:lang w:val="kk-KZ"/>
              </w:rPr>
            </w:pPr>
            <w:r w:rsidRPr="00C346A4">
              <w:rPr>
                <w:rFonts w:ascii="Times New Roman" w:hAnsi="Times New Roman"/>
                <w:b/>
                <w:sz w:val="20"/>
                <w:szCs w:val="20"/>
                <w:lang w:val="kk-KZ"/>
              </w:rPr>
              <w:t>Мамандық атауы</w:t>
            </w:r>
          </w:p>
        </w:tc>
        <w:tc>
          <w:tcPr>
            <w:tcW w:w="2727" w:type="dxa"/>
            <w:vMerge w:val="restart"/>
            <w:tcBorders>
              <w:right w:val="single" w:sz="4" w:space="0" w:color="auto"/>
            </w:tcBorders>
            <w:vAlign w:val="center"/>
          </w:tcPr>
          <w:p w14:paraId="2224BA07" w14:textId="77777777" w:rsidR="006A513E" w:rsidRPr="00C346A4" w:rsidRDefault="006A513E"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Біліктілік атауы</w:t>
            </w:r>
          </w:p>
        </w:tc>
        <w:tc>
          <w:tcPr>
            <w:tcW w:w="1405" w:type="dxa"/>
            <w:gridSpan w:val="2"/>
            <w:tcBorders>
              <w:left w:val="single" w:sz="4" w:space="0" w:color="auto"/>
              <w:bottom w:val="single" w:sz="4" w:space="0" w:color="auto"/>
            </w:tcBorders>
            <w:vAlign w:val="center"/>
          </w:tcPr>
          <w:p w14:paraId="760156F6" w14:textId="77777777" w:rsidR="006A513E" w:rsidRPr="00C346A4" w:rsidRDefault="006A513E"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Білім алушылар саны</w:t>
            </w:r>
          </w:p>
        </w:tc>
        <w:tc>
          <w:tcPr>
            <w:tcW w:w="983" w:type="dxa"/>
            <w:vMerge w:val="restart"/>
            <w:vAlign w:val="center"/>
          </w:tcPr>
          <w:p w14:paraId="2C7212F4" w14:textId="4DAD48BB" w:rsidR="006A513E" w:rsidRPr="00C346A4" w:rsidRDefault="005D5450"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 xml:space="preserve">2021 </w:t>
            </w:r>
            <w:r w:rsidR="006A513E" w:rsidRPr="00C346A4">
              <w:rPr>
                <w:rFonts w:ascii="Times New Roman" w:hAnsi="Times New Roman"/>
                <w:b/>
                <w:sz w:val="20"/>
                <w:szCs w:val="20"/>
                <w:lang w:val="kk-KZ"/>
              </w:rPr>
              <w:t>жылға жасалған келісім шарт</w:t>
            </w:r>
          </w:p>
        </w:tc>
        <w:tc>
          <w:tcPr>
            <w:tcW w:w="952" w:type="dxa"/>
            <w:vMerge w:val="restart"/>
            <w:vAlign w:val="center"/>
          </w:tcPr>
          <w:p w14:paraId="2F4DF096" w14:textId="536D8610" w:rsidR="006A513E" w:rsidRPr="00C346A4" w:rsidRDefault="005D5450" w:rsidP="006A513E">
            <w:pPr>
              <w:pStyle w:val="Default"/>
              <w:contextualSpacing/>
              <w:jc w:val="center"/>
              <w:rPr>
                <w:color w:val="auto"/>
                <w:sz w:val="20"/>
                <w:szCs w:val="20"/>
                <w:lang w:val="kk-KZ"/>
              </w:rPr>
            </w:pPr>
            <w:r w:rsidRPr="00C346A4">
              <w:rPr>
                <w:b/>
                <w:color w:val="auto"/>
                <w:sz w:val="20"/>
                <w:szCs w:val="20"/>
                <w:lang w:val="kk-KZ"/>
              </w:rPr>
              <w:t xml:space="preserve">2022 </w:t>
            </w:r>
            <w:r w:rsidR="006A513E" w:rsidRPr="00C346A4">
              <w:rPr>
                <w:b/>
                <w:color w:val="auto"/>
                <w:sz w:val="20"/>
                <w:szCs w:val="20"/>
                <w:lang w:val="kk-KZ"/>
              </w:rPr>
              <w:t>жылға жасалған келісім шарт</w:t>
            </w:r>
          </w:p>
        </w:tc>
        <w:tc>
          <w:tcPr>
            <w:tcW w:w="910" w:type="dxa"/>
            <w:vMerge w:val="restart"/>
            <w:vAlign w:val="center"/>
          </w:tcPr>
          <w:p w14:paraId="5C136B14" w14:textId="0E03A2A8" w:rsidR="006A513E" w:rsidRPr="00C346A4" w:rsidRDefault="006A513E" w:rsidP="005D5450">
            <w:pPr>
              <w:pStyle w:val="Default"/>
              <w:contextualSpacing/>
              <w:jc w:val="center"/>
              <w:rPr>
                <w:color w:val="auto"/>
                <w:sz w:val="20"/>
                <w:szCs w:val="20"/>
                <w:lang w:val="kk-KZ"/>
              </w:rPr>
            </w:pPr>
            <w:r w:rsidRPr="00C346A4">
              <w:rPr>
                <w:b/>
                <w:color w:val="auto"/>
                <w:sz w:val="20"/>
                <w:szCs w:val="20"/>
                <w:lang w:val="kk-KZ"/>
              </w:rPr>
              <w:t>202</w:t>
            </w:r>
            <w:r w:rsidR="005D5450" w:rsidRPr="00C346A4">
              <w:rPr>
                <w:b/>
                <w:color w:val="auto"/>
                <w:sz w:val="20"/>
                <w:szCs w:val="20"/>
                <w:lang w:val="kk-KZ"/>
              </w:rPr>
              <w:t>3</w:t>
            </w:r>
            <w:r w:rsidRPr="00C346A4">
              <w:rPr>
                <w:b/>
                <w:color w:val="auto"/>
                <w:sz w:val="20"/>
                <w:szCs w:val="20"/>
                <w:lang w:val="kk-KZ"/>
              </w:rPr>
              <w:t xml:space="preserve"> жылға жасалған келісім шарт</w:t>
            </w:r>
          </w:p>
        </w:tc>
      </w:tr>
      <w:tr w:rsidR="00F10F27" w:rsidRPr="00C346A4" w14:paraId="20747AE7" w14:textId="77777777" w:rsidTr="002524FC">
        <w:trPr>
          <w:trHeight w:val="430"/>
        </w:trPr>
        <w:tc>
          <w:tcPr>
            <w:tcW w:w="433" w:type="dxa"/>
            <w:vMerge/>
            <w:vAlign w:val="center"/>
          </w:tcPr>
          <w:p w14:paraId="4393CF75" w14:textId="77777777" w:rsidR="006A513E" w:rsidRPr="00C346A4" w:rsidRDefault="006A513E" w:rsidP="006A513E">
            <w:pPr>
              <w:pStyle w:val="Default"/>
              <w:contextualSpacing/>
              <w:jc w:val="center"/>
              <w:rPr>
                <w:b/>
                <w:color w:val="auto"/>
                <w:sz w:val="20"/>
                <w:szCs w:val="20"/>
                <w:lang w:val="kk-KZ"/>
              </w:rPr>
            </w:pPr>
          </w:p>
        </w:tc>
        <w:tc>
          <w:tcPr>
            <w:tcW w:w="2544" w:type="dxa"/>
            <w:vMerge/>
            <w:vAlign w:val="center"/>
          </w:tcPr>
          <w:p w14:paraId="188AA4EE" w14:textId="77777777" w:rsidR="006A513E" w:rsidRPr="00C346A4" w:rsidRDefault="006A513E" w:rsidP="006A513E">
            <w:pPr>
              <w:pStyle w:val="a7"/>
              <w:jc w:val="center"/>
              <w:rPr>
                <w:rFonts w:ascii="Times New Roman" w:hAnsi="Times New Roman"/>
                <w:b/>
                <w:sz w:val="20"/>
                <w:szCs w:val="20"/>
                <w:lang w:val="kk-KZ"/>
              </w:rPr>
            </w:pPr>
          </w:p>
        </w:tc>
        <w:tc>
          <w:tcPr>
            <w:tcW w:w="2727" w:type="dxa"/>
            <w:vMerge/>
            <w:tcBorders>
              <w:right w:val="single" w:sz="4" w:space="0" w:color="auto"/>
            </w:tcBorders>
            <w:vAlign w:val="center"/>
          </w:tcPr>
          <w:p w14:paraId="19E607BE" w14:textId="77777777" w:rsidR="006A513E" w:rsidRPr="00C346A4" w:rsidRDefault="006A513E" w:rsidP="006A513E">
            <w:pPr>
              <w:pStyle w:val="a7"/>
              <w:jc w:val="center"/>
              <w:rPr>
                <w:rFonts w:ascii="Times New Roman" w:hAnsi="Times New Roman"/>
                <w:b/>
                <w:sz w:val="20"/>
                <w:szCs w:val="20"/>
                <w:lang w:val="kk-KZ"/>
              </w:rPr>
            </w:pPr>
          </w:p>
        </w:tc>
        <w:tc>
          <w:tcPr>
            <w:tcW w:w="678" w:type="dxa"/>
            <w:tcBorders>
              <w:top w:val="single" w:sz="4" w:space="0" w:color="auto"/>
              <w:left w:val="single" w:sz="4" w:space="0" w:color="auto"/>
              <w:right w:val="single" w:sz="4" w:space="0" w:color="auto"/>
            </w:tcBorders>
            <w:vAlign w:val="center"/>
          </w:tcPr>
          <w:p w14:paraId="28C3D03A" w14:textId="77777777" w:rsidR="006A513E" w:rsidRPr="00C346A4" w:rsidRDefault="006A513E"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Күнд</w:t>
            </w:r>
          </w:p>
          <w:p w14:paraId="7B18107E" w14:textId="77777777" w:rsidR="006A513E" w:rsidRPr="00C346A4" w:rsidRDefault="006A513E"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ізгі</w:t>
            </w:r>
          </w:p>
        </w:tc>
        <w:tc>
          <w:tcPr>
            <w:tcW w:w="727" w:type="dxa"/>
            <w:tcBorders>
              <w:top w:val="single" w:sz="4" w:space="0" w:color="auto"/>
              <w:left w:val="single" w:sz="4" w:space="0" w:color="auto"/>
            </w:tcBorders>
            <w:vAlign w:val="center"/>
          </w:tcPr>
          <w:p w14:paraId="653DA04A" w14:textId="77777777" w:rsidR="006A513E" w:rsidRPr="00C346A4" w:rsidRDefault="006A513E"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Сырт</w:t>
            </w:r>
          </w:p>
          <w:p w14:paraId="083B3417" w14:textId="77777777" w:rsidR="006A513E" w:rsidRPr="00C346A4" w:rsidRDefault="006A513E" w:rsidP="006A513E">
            <w:pPr>
              <w:pStyle w:val="a7"/>
              <w:jc w:val="center"/>
              <w:rPr>
                <w:rFonts w:ascii="Times New Roman" w:hAnsi="Times New Roman"/>
                <w:b/>
                <w:sz w:val="20"/>
                <w:szCs w:val="20"/>
                <w:lang w:val="kk-KZ"/>
              </w:rPr>
            </w:pPr>
            <w:r w:rsidRPr="00C346A4">
              <w:rPr>
                <w:rFonts w:ascii="Times New Roman" w:hAnsi="Times New Roman"/>
                <w:b/>
                <w:sz w:val="20"/>
                <w:szCs w:val="20"/>
                <w:lang w:val="kk-KZ"/>
              </w:rPr>
              <w:t>тай</w:t>
            </w:r>
          </w:p>
        </w:tc>
        <w:tc>
          <w:tcPr>
            <w:tcW w:w="983" w:type="dxa"/>
            <w:vMerge/>
            <w:vAlign w:val="center"/>
          </w:tcPr>
          <w:p w14:paraId="624A1DD6" w14:textId="77777777" w:rsidR="006A513E" w:rsidRPr="00C346A4" w:rsidRDefault="006A513E" w:rsidP="006A513E">
            <w:pPr>
              <w:pStyle w:val="a7"/>
              <w:jc w:val="center"/>
              <w:rPr>
                <w:rFonts w:ascii="Times New Roman" w:hAnsi="Times New Roman"/>
                <w:b/>
                <w:sz w:val="20"/>
                <w:szCs w:val="20"/>
                <w:lang w:val="kk-KZ"/>
              </w:rPr>
            </w:pPr>
          </w:p>
        </w:tc>
        <w:tc>
          <w:tcPr>
            <w:tcW w:w="952" w:type="dxa"/>
            <w:vMerge/>
            <w:vAlign w:val="center"/>
          </w:tcPr>
          <w:p w14:paraId="50677F85" w14:textId="77777777" w:rsidR="006A513E" w:rsidRPr="00C346A4" w:rsidRDefault="006A513E" w:rsidP="006A513E">
            <w:pPr>
              <w:pStyle w:val="Default"/>
              <w:contextualSpacing/>
              <w:jc w:val="center"/>
              <w:rPr>
                <w:b/>
                <w:color w:val="auto"/>
                <w:sz w:val="20"/>
                <w:szCs w:val="20"/>
                <w:lang w:val="kk-KZ"/>
              </w:rPr>
            </w:pPr>
          </w:p>
        </w:tc>
        <w:tc>
          <w:tcPr>
            <w:tcW w:w="910" w:type="dxa"/>
            <w:vMerge/>
            <w:vAlign w:val="center"/>
          </w:tcPr>
          <w:p w14:paraId="2D93F6EC" w14:textId="77777777" w:rsidR="006A513E" w:rsidRPr="00C346A4" w:rsidRDefault="006A513E" w:rsidP="006A513E">
            <w:pPr>
              <w:pStyle w:val="Default"/>
              <w:contextualSpacing/>
              <w:jc w:val="center"/>
              <w:rPr>
                <w:b/>
                <w:color w:val="auto"/>
                <w:sz w:val="20"/>
                <w:szCs w:val="20"/>
                <w:lang w:val="kk-KZ"/>
              </w:rPr>
            </w:pPr>
          </w:p>
        </w:tc>
      </w:tr>
      <w:tr w:rsidR="00F10F27" w:rsidRPr="00C346A4" w14:paraId="4C6EB90B" w14:textId="77777777" w:rsidTr="002524FC">
        <w:tc>
          <w:tcPr>
            <w:tcW w:w="433" w:type="dxa"/>
            <w:vAlign w:val="center"/>
          </w:tcPr>
          <w:p w14:paraId="2F9BA81E" w14:textId="77777777" w:rsidR="006A513E" w:rsidRPr="00C346A4" w:rsidRDefault="006A513E" w:rsidP="005B2408">
            <w:pPr>
              <w:pStyle w:val="Default"/>
              <w:contextualSpacing/>
              <w:rPr>
                <w:color w:val="auto"/>
                <w:lang w:val="kk-KZ"/>
              </w:rPr>
            </w:pPr>
            <w:r w:rsidRPr="00C346A4">
              <w:rPr>
                <w:color w:val="auto"/>
                <w:lang w:val="kk-KZ"/>
              </w:rPr>
              <w:t>1</w:t>
            </w:r>
          </w:p>
        </w:tc>
        <w:tc>
          <w:tcPr>
            <w:tcW w:w="2544" w:type="dxa"/>
            <w:vAlign w:val="center"/>
          </w:tcPr>
          <w:p w14:paraId="2358774A" w14:textId="0E2A59F6" w:rsidR="006A513E" w:rsidRPr="00C346A4" w:rsidRDefault="008110BB" w:rsidP="005B2408">
            <w:pPr>
              <w:pStyle w:val="a7"/>
              <w:rPr>
                <w:rFonts w:ascii="Times New Roman" w:hAnsi="Times New Roman"/>
                <w:spacing w:val="2"/>
                <w:lang w:val="kk-KZ"/>
              </w:rPr>
            </w:pPr>
            <w:r w:rsidRPr="00C346A4">
              <w:rPr>
                <w:rFonts w:ascii="Times New Roman" w:eastAsia="Calibri" w:hAnsi="Times New Roman"/>
                <w:sz w:val="24"/>
                <w:szCs w:val="24"/>
              </w:rPr>
              <w:t xml:space="preserve">02210100 – </w:t>
            </w:r>
            <w:proofErr w:type="spellStart"/>
            <w:r w:rsidRPr="00C346A4">
              <w:rPr>
                <w:rFonts w:ascii="Times New Roman" w:eastAsia="Calibri" w:hAnsi="Times New Roman"/>
                <w:sz w:val="24"/>
                <w:szCs w:val="24"/>
              </w:rPr>
              <w:t>Исламтану</w:t>
            </w:r>
            <w:proofErr w:type="spellEnd"/>
            <w:r w:rsidRPr="00C346A4">
              <w:rPr>
                <w:rFonts w:ascii="Times New Roman" w:eastAsia="Calibri" w:hAnsi="Times New Roman"/>
                <w:sz w:val="24"/>
                <w:szCs w:val="24"/>
              </w:rPr>
              <w:t xml:space="preserve"> </w:t>
            </w:r>
          </w:p>
        </w:tc>
        <w:tc>
          <w:tcPr>
            <w:tcW w:w="2727" w:type="dxa"/>
            <w:tcBorders>
              <w:right w:val="single" w:sz="4" w:space="0" w:color="auto"/>
            </w:tcBorders>
            <w:vAlign w:val="center"/>
          </w:tcPr>
          <w:p w14:paraId="55D762E7" w14:textId="4B604033" w:rsidR="006A513E" w:rsidRPr="00C346A4" w:rsidRDefault="008110BB" w:rsidP="005B2408">
            <w:pPr>
              <w:pStyle w:val="a7"/>
              <w:ind w:firstLine="31"/>
              <w:rPr>
                <w:rFonts w:ascii="Times New Roman" w:hAnsi="Times New Roman"/>
                <w:spacing w:val="2"/>
              </w:rPr>
            </w:pPr>
            <w:r w:rsidRPr="00C346A4">
              <w:rPr>
                <w:rFonts w:ascii="Times New Roman" w:eastAsia="Calibri" w:hAnsi="Times New Roman"/>
                <w:sz w:val="24"/>
                <w:szCs w:val="24"/>
                <w:lang w:eastAsia="en-US"/>
              </w:rPr>
              <w:t>4S02210103 – Имам-</w:t>
            </w:r>
            <w:proofErr w:type="spellStart"/>
            <w:r w:rsidRPr="00C346A4">
              <w:rPr>
                <w:rFonts w:ascii="Times New Roman" w:eastAsia="Calibri" w:hAnsi="Times New Roman"/>
                <w:sz w:val="24"/>
                <w:szCs w:val="24"/>
                <w:lang w:eastAsia="en-US"/>
              </w:rPr>
              <w:t>хатиб</w:t>
            </w:r>
            <w:proofErr w:type="spellEnd"/>
          </w:p>
        </w:tc>
        <w:tc>
          <w:tcPr>
            <w:tcW w:w="678" w:type="dxa"/>
            <w:tcBorders>
              <w:left w:val="single" w:sz="4" w:space="0" w:color="auto"/>
              <w:right w:val="single" w:sz="4" w:space="0" w:color="auto"/>
            </w:tcBorders>
            <w:vAlign w:val="center"/>
          </w:tcPr>
          <w:p w14:paraId="42FA18C3" w14:textId="087B73C4" w:rsidR="006A513E" w:rsidRPr="00C346A4" w:rsidRDefault="00C346A4" w:rsidP="00947110">
            <w:pPr>
              <w:pStyle w:val="a7"/>
              <w:ind w:firstLine="31"/>
              <w:jc w:val="center"/>
              <w:rPr>
                <w:rFonts w:ascii="Times New Roman" w:hAnsi="Times New Roman"/>
                <w:spacing w:val="2"/>
              </w:rPr>
            </w:pPr>
            <w:r w:rsidRPr="00C346A4">
              <w:rPr>
                <w:rFonts w:ascii="Times New Roman" w:hAnsi="Times New Roman"/>
                <w:spacing w:val="2"/>
                <w:lang w:val="kk-KZ"/>
              </w:rPr>
              <w:t>87</w:t>
            </w:r>
          </w:p>
        </w:tc>
        <w:tc>
          <w:tcPr>
            <w:tcW w:w="727" w:type="dxa"/>
            <w:tcBorders>
              <w:left w:val="single" w:sz="4" w:space="0" w:color="auto"/>
            </w:tcBorders>
            <w:vAlign w:val="center"/>
          </w:tcPr>
          <w:p w14:paraId="0F94D519" w14:textId="77777777" w:rsidR="006A513E" w:rsidRPr="00C346A4" w:rsidRDefault="00947110" w:rsidP="00947110">
            <w:pPr>
              <w:pStyle w:val="a7"/>
              <w:ind w:firstLine="31"/>
              <w:jc w:val="center"/>
              <w:rPr>
                <w:rFonts w:ascii="Times New Roman" w:hAnsi="Times New Roman"/>
                <w:spacing w:val="2"/>
                <w:lang w:val="kk-KZ"/>
              </w:rPr>
            </w:pPr>
            <w:r w:rsidRPr="00C346A4">
              <w:rPr>
                <w:rFonts w:ascii="Times New Roman" w:hAnsi="Times New Roman"/>
                <w:spacing w:val="2"/>
                <w:lang w:val="kk-KZ"/>
              </w:rPr>
              <w:t>-</w:t>
            </w:r>
          </w:p>
        </w:tc>
        <w:tc>
          <w:tcPr>
            <w:tcW w:w="983" w:type="dxa"/>
            <w:vAlign w:val="center"/>
          </w:tcPr>
          <w:p w14:paraId="5BBFD4E8" w14:textId="29244573" w:rsidR="006A513E" w:rsidRPr="00C346A4" w:rsidRDefault="008110BB" w:rsidP="00947110">
            <w:pPr>
              <w:pStyle w:val="a7"/>
              <w:jc w:val="center"/>
              <w:rPr>
                <w:rFonts w:ascii="Times New Roman" w:hAnsi="Times New Roman"/>
                <w:spacing w:val="2"/>
              </w:rPr>
            </w:pPr>
            <w:r w:rsidRPr="00C346A4">
              <w:rPr>
                <w:rFonts w:ascii="Times New Roman" w:hAnsi="Times New Roman"/>
                <w:spacing w:val="2"/>
              </w:rPr>
              <w:t>10</w:t>
            </w:r>
          </w:p>
        </w:tc>
        <w:tc>
          <w:tcPr>
            <w:tcW w:w="952" w:type="dxa"/>
            <w:vAlign w:val="center"/>
          </w:tcPr>
          <w:p w14:paraId="6957A44A" w14:textId="72683F43" w:rsidR="006A513E" w:rsidRPr="00C346A4" w:rsidRDefault="008110BB" w:rsidP="00947110">
            <w:pPr>
              <w:pStyle w:val="Default"/>
              <w:contextualSpacing/>
              <w:jc w:val="center"/>
              <w:rPr>
                <w:color w:val="auto"/>
                <w:sz w:val="22"/>
                <w:szCs w:val="22"/>
                <w:lang w:val="kk-KZ"/>
              </w:rPr>
            </w:pPr>
            <w:r w:rsidRPr="00C346A4">
              <w:rPr>
                <w:color w:val="auto"/>
                <w:sz w:val="22"/>
                <w:szCs w:val="22"/>
                <w:lang w:val="kk-KZ"/>
              </w:rPr>
              <w:t>10</w:t>
            </w:r>
          </w:p>
        </w:tc>
        <w:tc>
          <w:tcPr>
            <w:tcW w:w="910" w:type="dxa"/>
            <w:vAlign w:val="center"/>
          </w:tcPr>
          <w:p w14:paraId="6246AD2E" w14:textId="01F96D52" w:rsidR="006A513E" w:rsidRPr="00C346A4" w:rsidRDefault="008110BB" w:rsidP="00947110">
            <w:pPr>
              <w:pStyle w:val="Default"/>
              <w:contextualSpacing/>
              <w:jc w:val="center"/>
              <w:rPr>
                <w:color w:val="auto"/>
                <w:sz w:val="22"/>
                <w:szCs w:val="22"/>
                <w:lang w:val="kk-KZ"/>
              </w:rPr>
            </w:pPr>
            <w:r w:rsidRPr="00C346A4">
              <w:rPr>
                <w:color w:val="auto"/>
                <w:sz w:val="22"/>
                <w:szCs w:val="22"/>
                <w:lang w:val="kk-KZ"/>
              </w:rPr>
              <w:t>10</w:t>
            </w:r>
          </w:p>
        </w:tc>
      </w:tr>
      <w:tr w:rsidR="006A513E" w:rsidRPr="00C346A4" w14:paraId="21E1D932" w14:textId="77777777" w:rsidTr="002524FC">
        <w:tc>
          <w:tcPr>
            <w:tcW w:w="433" w:type="dxa"/>
            <w:vAlign w:val="center"/>
          </w:tcPr>
          <w:p w14:paraId="00E7B641" w14:textId="77777777" w:rsidR="006A513E" w:rsidRPr="00C346A4" w:rsidRDefault="006A513E" w:rsidP="005B2408">
            <w:pPr>
              <w:tabs>
                <w:tab w:val="left" w:pos="752"/>
              </w:tabs>
              <w:rPr>
                <w:rFonts w:ascii="Times New Roman" w:hAnsi="Times New Roman" w:cs="Times New Roman"/>
                <w:sz w:val="24"/>
                <w:szCs w:val="24"/>
                <w:lang w:val="kk-KZ"/>
              </w:rPr>
            </w:pPr>
          </w:p>
        </w:tc>
        <w:tc>
          <w:tcPr>
            <w:tcW w:w="5271" w:type="dxa"/>
            <w:gridSpan w:val="2"/>
            <w:tcBorders>
              <w:right w:val="single" w:sz="4" w:space="0" w:color="auto"/>
            </w:tcBorders>
            <w:vAlign w:val="center"/>
          </w:tcPr>
          <w:p w14:paraId="54478772" w14:textId="77777777" w:rsidR="006A513E" w:rsidRPr="00C346A4" w:rsidRDefault="006A513E" w:rsidP="00947110">
            <w:pPr>
              <w:pStyle w:val="a3"/>
              <w:spacing w:before="0" w:beforeAutospacing="0" w:after="0" w:afterAutospacing="0"/>
              <w:jc w:val="center"/>
              <w:rPr>
                <w:b/>
                <w:bCs/>
                <w:sz w:val="22"/>
                <w:szCs w:val="22"/>
              </w:rPr>
            </w:pPr>
            <w:r w:rsidRPr="00C346A4">
              <w:rPr>
                <w:b/>
                <w:sz w:val="22"/>
                <w:szCs w:val="22"/>
                <w:lang w:val="kk-KZ"/>
              </w:rPr>
              <w:t>Барлығы:</w:t>
            </w:r>
          </w:p>
        </w:tc>
        <w:tc>
          <w:tcPr>
            <w:tcW w:w="678" w:type="dxa"/>
            <w:tcBorders>
              <w:left w:val="single" w:sz="4" w:space="0" w:color="auto"/>
              <w:right w:val="single" w:sz="4" w:space="0" w:color="auto"/>
            </w:tcBorders>
            <w:vAlign w:val="center"/>
          </w:tcPr>
          <w:p w14:paraId="57240438" w14:textId="797AE599" w:rsidR="006A513E" w:rsidRPr="00C346A4" w:rsidRDefault="00C346A4" w:rsidP="00947110">
            <w:pPr>
              <w:pStyle w:val="a3"/>
              <w:spacing w:before="0" w:beforeAutospacing="0" w:after="0" w:afterAutospacing="0"/>
              <w:jc w:val="center"/>
              <w:rPr>
                <w:b/>
                <w:sz w:val="22"/>
                <w:szCs w:val="22"/>
                <w:lang w:val="kk-KZ"/>
              </w:rPr>
            </w:pPr>
            <w:r w:rsidRPr="00C346A4">
              <w:rPr>
                <w:b/>
                <w:sz w:val="22"/>
                <w:szCs w:val="22"/>
                <w:lang w:val="kk-KZ"/>
              </w:rPr>
              <w:t>87</w:t>
            </w:r>
          </w:p>
        </w:tc>
        <w:tc>
          <w:tcPr>
            <w:tcW w:w="727" w:type="dxa"/>
            <w:tcBorders>
              <w:left w:val="single" w:sz="4" w:space="0" w:color="auto"/>
            </w:tcBorders>
            <w:vAlign w:val="center"/>
          </w:tcPr>
          <w:p w14:paraId="1BC2BB8D" w14:textId="34BA2799" w:rsidR="006A513E" w:rsidRPr="00C346A4" w:rsidRDefault="008110BB" w:rsidP="00947110">
            <w:pPr>
              <w:pStyle w:val="a3"/>
              <w:spacing w:before="0" w:beforeAutospacing="0" w:after="0" w:afterAutospacing="0"/>
              <w:jc w:val="center"/>
              <w:rPr>
                <w:b/>
                <w:sz w:val="22"/>
                <w:szCs w:val="22"/>
                <w:lang w:val="kk-KZ"/>
              </w:rPr>
            </w:pPr>
            <w:r w:rsidRPr="00C346A4">
              <w:rPr>
                <w:b/>
                <w:sz w:val="22"/>
                <w:szCs w:val="22"/>
                <w:lang w:val="kk-KZ"/>
              </w:rPr>
              <w:t>-</w:t>
            </w:r>
          </w:p>
        </w:tc>
        <w:tc>
          <w:tcPr>
            <w:tcW w:w="983" w:type="dxa"/>
            <w:vAlign w:val="center"/>
          </w:tcPr>
          <w:p w14:paraId="18A1D695" w14:textId="14490E30" w:rsidR="006A513E" w:rsidRPr="00C346A4" w:rsidRDefault="008110BB" w:rsidP="00947110">
            <w:pPr>
              <w:pStyle w:val="a3"/>
              <w:spacing w:before="0" w:beforeAutospacing="0" w:after="0" w:afterAutospacing="0"/>
              <w:jc w:val="center"/>
              <w:rPr>
                <w:b/>
                <w:sz w:val="22"/>
                <w:szCs w:val="22"/>
                <w:lang w:val="kk-KZ"/>
              </w:rPr>
            </w:pPr>
            <w:r w:rsidRPr="00C346A4">
              <w:rPr>
                <w:b/>
                <w:sz w:val="22"/>
                <w:szCs w:val="22"/>
                <w:lang w:val="kk-KZ"/>
              </w:rPr>
              <w:t>10</w:t>
            </w:r>
          </w:p>
        </w:tc>
        <w:tc>
          <w:tcPr>
            <w:tcW w:w="952" w:type="dxa"/>
            <w:vAlign w:val="center"/>
          </w:tcPr>
          <w:p w14:paraId="13B1DB1D" w14:textId="4E1CFB13" w:rsidR="006A513E" w:rsidRPr="00C346A4" w:rsidRDefault="008110BB" w:rsidP="00947110">
            <w:pPr>
              <w:pStyle w:val="a3"/>
              <w:spacing w:before="0" w:beforeAutospacing="0" w:after="0" w:afterAutospacing="0"/>
              <w:jc w:val="center"/>
              <w:rPr>
                <w:b/>
                <w:sz w:val="22"/>
                <w:szCs w:val="22"/>
                <w:lang w:val="kk-KZ"/>
              </w:rPr>
            </w:pPr>
            <w:r w:rsidRPr="00C346A4">
              <w:rPr>
                <w:b/>
                <w:sz w:val="22"/>
                <w:szCs w:val="22"/>
                <w:lang w:val="kk-KZ"/>
              </w:rPr>
              <w:t>10</w:t>
            </w:r>
          </w:p>
        </w:tc>
        <w:tc>
          <w:tcPr>
            <w:tcW w:w="910" w:type="dxa"/>
            <w:vAlign w:val="center"/>
          </w:tcPr>
          <w:p w14:paraId="292F97DE" w14:textId="25D3544B" w:rsidR="006A513E" w:rsidRPr="00C346A4" w:rsidRDefault="008110BB" w:rsidP="00947110">
            <w:pPr>
              <w:pStyle w:val="Default"/>
              <w:contextualSpacing/>
              <w:jc w:val="center"/>
              <w:rPr>
                <w:b/>
                <w:color w:val="auto"/>
                <w:sz w:val="22"/>
                <w:szCs w:val="22"/>
                <w:lang w:val="kk-KZ"/>
              </w:rPr>
            </w:pPr>
            <w:r w:rsidRPr="00C346A4">
              <w:rPr>
                <w:b/>
                <w:color w:val="auto"/>
                <w:sz w:val="22"/>
                <w:szCs w:val="22"/>
                <w:lang w:val="kk-KZ"/>
              </w:rPr>
              <w:t>10</w:t>
            </w:r>
          </w:p>
        </w:tc>
      </w:tr>
    </w:tbl>
    <w:p w14:paraId="705619D2" w14:textId="77777777" w:rsidR="00E77C86" w:rsidRPr="00F10F27" w:rsidRDefault="00E77C86" w:rsidP="00F23FAA">
      <w:pPr>
        <w:pStyle w:val="Default"/>
        <w:ind w:firstLine="720"/>
        <w:contextualSpacing/>
        <w:jc w:val="both"/>
        <w:rPr>
          <w:color w:val="FF0000"/>
          <w:lang w:val="kk-KZ"/>
        </w:rPr>
      </w:pPr>
    </w:p>
    <w:p w14:paraId="32297225" w14:textId="77777777" w:rsidR="002524FC" w:rsidRPr="00F10F27" w:rsidRDefault="002524FC" w:rsidP="00F23FAA">
      <w:pPr>
        <w:pStyle w:val="Default"/>
        <w:ind w:firstLine="720"/>
        <w:contextualSpacing/>
        <w:jc w:val="both"/>
        <w:rPr>
          <w:color w:val="FF0000"/>
          <w:lang w:val="kk-KZ"/>
        </w:rPr>
      </w:pPr>
    </w:p>
    <w:p w14:paraId="7B0CBBCC" w14:textId="23C9FE5F" w:rsidR="002524FC" w:rsidRPr="005D5450" w:rsidRDefault="002524FC" w:rsidP="002524FC">
      <w:pPr>
        <w:pStyle w:val="Default"/>
        <w:ind w:firstLine="720"/>
        <w:contextualSpacing/>
        <w:jc w:val="both"/>
        <w:rPr>
          <w:color w:val="auto"/>
          <w:sz w:val="28"/>
          <w:szCs w:val="28"/>
          <w:lang w:val="kk-KZ"/>
        </w:rPr>
      </w:pPr>
      <w:r w:rsidRPr="005D5450">
        <w:rPr>
          <w:color w:val="auto"/>
          <w:sz w:val="28"/>
          <w:szCs w:val="28"/>
          <w:lang w:val="kk-KZ"/>
        </w:rPr>
        <w:t>Осы аталған мамандықтар бойынша колледжде 16-қосымшаға сәйкес білім алушылар контингенті 5.01.2023</w:t>
      </w:r>
      <w:r w:rsidR="008110BB" w:rsidRPr="005D5450">
        <w:rPr>
          <w:color w:val="auto"/>
          <w:sz w:val="28"/>
          <w:szCs w:val="28"/>
          <w:lang w:val="kk-KZ"/>
        </w:rPr>
        <w:t xml:space="preserve"> </w:t>
      </w:r>
      <w:r w:rsidRPr="005D5450">
        <w:rPr>
          <w:color w:val="auto"/>
          <w:sz w:val="28"/>
          <w:szCs w:val="28"/>
          <w:lang w:val="kk-KZ"/>
        </w:rPr>
        <w:t xml:space="preserve">ж. күнгі мәліметі көрсетілген. </w:t>
      </w:r>
    </w:p>
    <w:p w14:paraId="328D7074" w14:textId="3E34095B" w:rsidR="002524FC" w:rsidRPr="00DF421D" w:rsidRDefault="005D5450" w:rsidP="005D5450">
      <w:pPr>
        <w:pStyle w:val="Default"/>
        <w:ind w:firstLine="720"/>
        <w:contextualSpacing/>
        <w:jc w:val="both"/>
        <w:rPr>
          <w:color w:val="auto"/>
          <w:sz w:val="28"/>
          <w:szCs w:val="28"/>
          <w:lang w:val="kk-KZ"/>
        </w:rPr>
      </w:pPr>
      <w:r w:rsidRPr="00DF421D">
        <w:rPr>
          <w:color w:val="auto"/>
          <w:sz w:val="28"/>
          <w:szCs w:val="28"/>
          <w:lang w:val="kk-KZ"/>
        </w:rPr>
        <w:t>2021-2022, 2022</w:t>
      </w:r>
      <w:r w:rsidR="002524FC" w:rsidRPr="00DF421D">
        <w:rPr>
          <w:color w:val="auto"/>
          <w:sz w:val="28"/>
          <w:szCs w:val="28"/>
          <w:lang w:val="kk-KZ"/>
        </w:rPr>
        <w:t>-202</w:t>
      </w:r>
      <w:r w:rsidRPr="00DF421D">
        <w:rPr>
          <w:color w:val="auto"/>
          <w:sz w:val="28"/>
          <w:szCs w:val="28"/>
          <w:lang w:val="kk-KZ"/>
        </w:rPr>
        <w:t>3</w:t>
      </w:r>
      <w:r w:rsidR="002524FC" w:rsidRPr="00DF421D">
        <w:rPr>
          <w:color w:val="auto"/>
          <w:sz w:val="28"/>
          <w:szCs w:val="28"/>
          <w:lang w:val="kk-KZ"/>
        </w:rPr>
        <w:t>, 202</w:t>
      </w:r>
      <w:r w:rsidRPr="00DF421D">
        <w:rPr>
          <w:color w:val="auto"/>
          <w:sz w:val="28"/>
          <w:szCs w:val="28"/>
          <w:lang w:val="kk-KZ"/>
        </w:rPr>
        <w:t>3</w:t>
      </w:r>
      <w:r w:rsidR="002524FC" w:rsidRPr="00DF421D">
        <w:rPr>
          <w:color w:val="auto"/>
          <w:sz w:val="28"/>
          <w:szCs w:val="28"/>
          <w:lang w:val="kk-KZ"/>
        </w:rPr>
        <w:t>-202</w:t>
      </w:r>
      <w:r w:rsidRPr="00DF421D">
        <w:rPr>
          <w:color w:val="auto"/>
          <w:sz w:val="28"/>
          <w:szCs w:val="28"/>
          <w:lang w:val="kk-KZ"/>
        </w:rPr>
        <w:t>4</w:t>
      </w:r>
      <w:r w:rsidR="002524FC" w:rsidRPr="00DF421D">
        <w:rPr>
          <w:color w:val="auto"/>
          <w:sz w:val="28"/>
          <w:szCs w:val="28"/>
          <w:lang w:val="kk-KZ"/>
        </w:rPr>
        <w:t xml:space="preserve"> оқу жылдарында Мамандықтың дайындалатын біліктіліктеріне сәйкес практика базалары келесідей тізімде келісім шарттар жасалған және келісім шарттардың көшірмелері  </w:t>
      </w:r>
      <w:r w:rsidR="002524FC" w:rsidRPr="00DF421D">
        <w:rPr>
          <w:b/>
          <w:color w:val="auto"/>
          <w:sz w:val="28"/>
          <w:szCs w:val="28"/>
          <w:lang w:val="kk-KZ"/>
        </w:rPr>
        <w:t>3.1 қосымшада</w:t>
      </w:r>
      <w:r w:rsidR="002524FC" w:rsidRPr="00DF421D">
        <w:rPr>
          <w:color w:val="auto"/>
          <w:sz w:val="28"/>
          <w:szCs w:val="28"/>
          <w:lang w:val="kk-KZ"/>
        </w:rPr>
        <w:t xml:space="preserve"> көрсетілген.</w:t>
      </w:r>
    </w:p>
    <w:p w14:paraId="771FE8FB" w14:textId="77777777" w:rsidR="002524FC" w:rsidRPr="00DF421D" w:rsidRDefault="002524FC" w:rsidP="002524FC">
      <w:pPr>
        <w:pStyle w:val="Default"/>
        <w:ind w:firstLine="720"/>
        <w:contextualSpacing/>
        <w:jc w:val="both"/>
        <w:rPr>
          <w:color w:val="auto"/>
          <w:sz w:val="28"/>
          <w:szCs w:val="28"/>
          <w:lang w:val="kk-KZ"/>
        </w:rPr>
      </w:pPr>
      <w:r w:rsidRPr="00DF421D">
        <w:rPr>
          <w:color w:val="auto"/>
          <w:sz w:val="28"/>
          <w:szCs w:val="28"/>
          <w:lang w:val="kk-KZ"/>
        </w:rPr>
        <w:t>Мамандықтың дайындалатын біліктіліктеріне сәйкес практика базалары саны кесте 3.1- де көрсетілген.</w:t>
      </w:r>
    </w:p>
    <w:p w14:paraId="1E39D308" w14:textId="5BEAA1A0" w:rsidR="00251F31" w:rsidRPr="00DF421D" w:rsidRDefault="00251F31" w:rsidP="00DF421D">
      <w:pPr>
        <w:pStyle w:val="Default"/>
        <w:ind w:firstLine="720"/>
        <w:contextualSpacing/>
        <w:jc w:val="both"/>
        <w:rPr>
          <w:color w:val="auto"/>
          <w:sz w:val="28"/>
          <w:szCs w:val="28"/>
          <w:lang w:val="kk-KZ"/>
        </w:rPr>
      </w:pPr>
      <w:r w:rsidRPr="00DF421D">
        <w:rPr>
          <w:color w:val="auto"/>
          <w:sz w:val="28"/>
          <w:szCs w:val="28"/>
          <w:lang w:val="kk-KZ"/>
        </w:rPr>
        <w:t>Осы мамандықтардың дайындала</w:t>
      </w:r>
      <w:r w:rsidR="00DF421D" w:rsidRPr="00DF421D">
        <w:rPr>
          <w:color w:val="auto"/>
          <w:sz w:val="28"/>
          <w:szCs w:val="28"/>
          <w:lang w:val="kk-KZ"/>
        </w:rPr>
        <w:t>тын біліктіліктеріне сәйкес 2021-2022, 2022</w:t>
      </w:r>
      <w:r w:rsidRPr="00DF421D">
        <w:rPr>
          <w:color w:val="auto"/>
          <w:sz w:val="28"/>
          <w:szCs w:val="28"/>
          <w:lang w:val="kk-KZ"/>
        </w:rPr>
        <w:t>-202</w:t>
      </w:r>
      <w:r w:rsidR="00DF421D" w:rsidRPr="00DF421D">
        <w:rPr>
          <w:color w:val="auto"/>
          <w:sz w:val="28"/>
          <w:szCs w:val="28"/>
          <w:lang w:val="kk-KZ"/>
        </w:rPr>
        <w:t>3</w:t>
      </w:r>
      <w:r w:rsidRPr="00DF421D">
        <w:rPr>
          <w:color w:val="auto"/>
          <w:sz w:val="28"/>
          <w:szCs w:val="28"/>
          <w:lang w:val="kk-KZ"/>
        </w:rPr>
        <w:t>, 202</w:t>
      </w:r>
      <w:r w:rsidR="00DF421D" w:rsidRPr="00DF421D">
        <w:rPr>
          <w:color w:val="auto"/>
          <w:sz w:val="28"/>
          <w:szCs w:val="28"/>
          <w:lang w:val="kk-KZ"/>
        </w:rPr>
        <w:t>3-2024</w:t>
      </w:r>
      <w:r w:rsidRPr="00DF421D">
        <w:rPr>
          <w:color w:val="auto"/>
          <w:sz w:val="28"/>
          <w:szCs w:val="28"/>
          <w:lang w:val="kk-KZ"/>
        </w:rPr>
        <w:t xml:space="preserve"> оқу жылдарында практика базаларына қай уақытта және </w:t>
      </w:r>
      <w:r w:rsidR="001E605B" w:rsidRPr="00DF421D">
        <w:rPr>
          <w:color w:val="auto"/>
          <w:sz w:val="28"/>
          <w:szCs w:val="28"/>
          <w:lang w:val="kk-KZ"/>
        </w:rPr>
        <w:t xml:space="preserve">бұйрыққа сәйкес </w:t>
      </w:r>
      <w:r w:rsidRPr="00DF421D">
        <w:rPr>
          <w:color w:val="auto"/>
          <w:sz w:val="28"/>
          <w:szCs w:val="28"/>
          <w:lang w:val="kk-KZ"/>
        </w:rPr>
        <w:t xml:space="preserve">білім алушыларды </w:t>
      </w:r>
      <w:r w:rsidR="001E605B" w:rsidRPr="00DF421D">
        <w:rPr>
          <w:color w:val="auto"/>
          <w:sz w:val="28"/>
          <w:szCs w:val="28"/>
          <w:lang w:val="kk-KZ"/>
        </w:rPr>
        <w:t xml:space="preserve">тәжірибеге </w:t>
      </w:r>
      <w:r w:rsidRPr="00DF421D">
        <w:rPr>
          <w:color w:val="auto"/>
          <w:sz w:val="28"/>
          <w:szCs w:val="28"/>
          <w:lang w:val="kk-KZ"/>
        </w:rPr>
        <w:t xml:space="preserve">жібергендігі туралы, </w:t>
      </w:r>
      <w:r w:rsidRPr="00DF421D">
        <w:rPr>
          <w:color w:val="auto"/>
          <w:sz w:val="28"/>
          <w:szCs w:val="28"/>
          <w:lang w:val="kk-KZ"/>
        </w:rPr>
        <w:lastRenderedPageBreak/>
        <w:t xml:space="preserve">мамандықтар бойынша келісім шартқа отырған мекемелер атауымен </w:t>
      </w:r>
      <w:r w:rsidR="00BB09BD" w:rsidRPr="00DF421D">
        <w:rPr>
          <w:color w:val="auto"/>
          <w:sz w:val="28"/>
          <w:szCs w:val="28"/>
          <w:lang w:val="kk-KZ"/>
        </w:rPr>
        <w:t xml:space="preserve">мерзімі көрсетілген кесте </w:t>
      </w:r>
      <w:r w:rsidR="00BB09BD" w:rsidRPr="00DF421D">
        <w:rPr>
          <w:b/>
          <w:color w:val="auto"/>
          <w:sz w:val="28"/>
          <w:szCs w:val="28"/>
          <w:lang w:val="kk-KZ"/>
        </w:rPr>
        <w:t>3.</w:t>
      </w:r>
      <w:r w:rsidR="001E605B" w:rsidRPr="00DF421D">
        <w:rPr>
          <w:b/>
          <w:color w:val="auto"/>
          <w:sz w:val="28"/>
          <w:szCs w:val="28"/>
          <w:lang w:val="kk-KZ"/>
        </w:rPr>
        <w:t>2</w:t>
      </w:r>
      <w:r w:rsidR="00BB09BD" w:rsidRPr="00DF421D">
        <w:rPr>
          <w:b/>
          <w:color w:val="auto"/>
          <w:sz w:val="28"/>
          <w:szCs w:val="28"/>
          <w:lang w:val="kk-KZ"/>
        </w:rPr>
        <w:t>-қосымшадан</w:t>
      </w:r>
      <w:r w:rsidR="00BB09BD" w:rsidRPr="00DF421D">
        <w:rPr>
          <w:color w:val="auto"/>
          <w:sz w:val="28"/>
          <w:szCs w:val="28"/>
          <w:lang w:val="kk-KZ"/>
        </w:rPr>
        <w:t xml:space="preserve"> көре аласыздар.</w:t>
      </w:r>
      <w:r w:rsidRPr="00DF421D">
        <w:rPr>
          <w:color w:val="auto"/>
          <w:sz w:val="28"/>
          <w:szCs w:val="28"/>
          <w:lang w:val="kk-KZ"/>
        </w:rPr>
        <w:t xml:space="preserve">    </w:t>
      </w:r>
    </w:p>
    <w:p w14:paraId="2B619879" w14:textId="77777777" w:rsidR="004E2238" w:rsidRPr="00F10F27" w:rsidRDefault="004E2238" w:rsidP="00F23FAA">
      <w:pPr>
        <w:pStyle w:val="Default"/>
        <w:ind w:firstLine="720"/>
        <w:contextualSpacing/>
        <w:jc w:val="both"/>
        <w:rPr>
          <w:b/>
          <w:color w:val="FF0000"/>
          <w:sz w:val="28"/>
          <w:szCs w:val="28"/>
          <w:lang w:val="kk-KZ"/>
        </w:rPr>
      </w:pPr>
    </w:p>
    <w:p w14:paraId="5A232722" w14:textId="77777777" w:rsidR="00F23FAA" w:rsidRPr="00DF421D" w:rsidRDefault="00F23FAA" w:rsidP="00F23FAA">
      <w:pPr>
        <w:pStyle w:val="Default"/>
        <w:ind w:firstLine="720"/>
        <w:contextualSpacing/>
        <w:jc w:val="both"/>
        <w:rPr>
          <w:b/>
          <w:color w:val="auto"/>
          <w:sz w:val="28"/>
          <w:szCs w:val="28"/>
          <w:lang w:val="kk-KZ"/>
        </w:rPr>
      </w:pPr>
      <w:r w:rsidRPr="00DF421D">
        <w:rPr>
          <w:b/>
          <w:color w:val="auto"/>
          <w:sz w:val="28"/>
          <w:szCs w:val="28"/>
          <w:lang w:val="kk-KZ"/>
        </w:rPr>
        <w:t>3.1.3 Мамандық бойынша білім беру ұйымының түлектерін жұмысқа орналастыру және жұмыспен қамту туралы мәліметтер, бұл ретте бітірген жылы ішінде мамандық бойынша түлектердің жалпы санынан жұмысқа орналастырылғандар мен жұмыспен қамтылғандардың үлесі:</w:t>
      </w:r>
    </w:p>
    <w:p w14:paraId="11A120A4" w14:textId="77777777" w:rsidR="00745C48" w:rsidRPr="00DF421D" w:rsidRDefault="00745C48" w:rsidP="00745C48">
      <w:pPr>
        <w:pStyle w:val="a7"/>
        <w:ind w:firstLine="709"/>
        <w:jc w:val="both"/>
        <w:rPr>
          <w:rFonts w:ascii="Times New Roman" w:hAnsi="Times New Roman"/>
          <w:sz w:val="28"/>
          <w:szCs w:val="28"/>
          <w:lang w:val="kk-KZ"/>
        </w:rPr>
      </w:pPr>
      <w:r w:rsidRPr="00DF421D">
        <w:rPr>
          <w:rFonts w:ascii="Times New Roman" w:hAnsi="Times New Roman"/>
          <w:sz w:val="28"/>
          <w:szCs w:val="28"/>
          <w:lang w:val="kk-KZ"/>
        </w:rPr>
        <w:t>Біздің колледж дәстүрлі түрде халықтың әртүрлі топтарының әлеуметтік интеграторы болып қала береді және мемлекеттілік пен азаматтықты нығайтуға ықпал етеді. Колледж түлектері жұмыспен қамту нарығында еркін бәсекелесе отырып, құқық, экономика және техникалық қызмет көрсетудің түрлі салаларында табысты жұмыс істейді.</w:t>
      </w:r>
    </w:p>
    <w:p w14:paraId="6D6DEC85" w14:textId="77777777" w:rsidR="004E2238" w:rsidRPr="00DF421D" w:rsidRDefault="00745C48" w:rsidP="00963CCE">
      <w:pPr>
        <w:pStyle w:val="a7"/>
        <w:ind w:firstLine="709"/>
        <w:jc w:val="both"/>
        <w:rPr>
          <w:b/>
          <w:sz w:val="28"/>
          <w:szCs w:val="28"/>
          <w:lang w:val="kk-KZ"/>
        </w:rPr>
      </w:pPr>
      <w:r w:rsidRPr="00DF421D">
        <w:rPr>
          <w:rFonts w:ascii="Times New Roman" w:hAnsi="Times New Roman"/>
          <w:sz w:val="28"/>
          <w:szCs w:val="28"/>
          <w:lang w:val="kk-KZ"/>
        </w:rPr>
        <w:t xml:space="preserve">    </w:t>
      </w:r>
      <w:r w:rsidR="00963CCE" w:rsidRPr="00DF421D">
        <w:rPr>
          <w:rFonts w:ascii="Times New Roman" w:hAnsi="Times New Roman"/>
          <w:sz w:val="28"/>
          <w:szCs w:val="28"/>
          <w:lang w:val="kk-KZ"/>
        </w:rPr>
        <w:t xml:space="preserve">Колледж </w:t>
      </w:r>
      <w:r w:rsidRPr="00DF421D">
        <w:rPr>
          <w:rFonts w:ascii="Times New Roman" w:hAnsi="Times New Roman"/>
          <w:sz w:val="28"/>
          <w:szCs w:val="28"/>
          <w:lang w:val="kk-KZ"/>
        </w:rPr>
        <w:t>миссиясы</w:t>
      </w:r>
      <w:r w:rsidR="00963CCE" w:rsidRPr="00DF421D">
        <w:rPr>
          <w:rFonts w:ascii="Times New Roman" w:hAnsi="Times New Roman"/>
          <w:sz w:val="28"/>
          <w:szCs w:val="28"/>
          <w:lang w:val="kk-KZ"/>
        </w:rPr>
        <w:t>ның бір бағыты</w:t>
      </w:r>
      <w:r w:rsidRPr="00DF421D">
        <w:rPr>
          <w:rFonts w:ascii="Times New Roman" w:hAnsi="Times New Roman"/>
          <w:sz w:val="28"/>
          <w:szCs w:val="28"/>
          <w:lang w:val="kk-KZ"/>
        </w:rPr>
        <w:t>-ақпараттық және іскерлік ынтымақтастық арқылы колледж студенттері мен түлектерінің жұмысқа орналасуына, кәсіби дамуына және мансаптық өсуіне ықпал ету, жас мамандар арасында жұмыссыздық деңгейін төмендету</w:t>
      </w:r>
      <w:r w:rsidR="00963CCE" w:rsidRPr="00DF421D">
        <w:rPr>
          <w:rFonts w:ascii="Times New Roman" w:hAnsi="Times New Roman"/>
          <w:sz w:val="28"/>
          <w:szCs w:val="28"/>
          <w:lang w:val="kk-KZ"/>
        </w:rPr>
        <w:t xml:space="preserve">. </w:t>
      </w:r>
      <w:r w:rsidRPr="00DF421D">
        <w:rPr>
          <w:rFonts w:ascii="Times New Roman" w:hAnsi="Times New Roman"/>
          <w:sz w:val="28"/>
          <w:szCs w:val="28"/>
          <w:lang w:val="kk-KZ"/>
        </w:rPr>
        <w:t>Түлектердің кәсіби мансабының динамикасы олардың колледжде алған білім беру қызметтерінің жоғары деңгейін көрсетеді. Бұған жұмысқа орналасу бойынша деректер дәлел</w:t>
      </w:r>
      <w:r w:rsidR="00963CCE" w:rsidRPr="00DF421D">
        <w:rPr>
          <w:rFonts w:ascii="Times New Roman" w:hAnsi="Times New Roman"/>
          <w:sz w:val="28"/>
          <w:szCs w:val="28"/>
          <w:lang w:val="kk-KZ"/>
        </w:rPr>
        <w:t>.</w:t>
      </w:r>
    </w:p>
    <w:p w14:paraId="2D17AC52" w14:textId="274B412F" w:rsidR="00BB09BD" w:rsidRPr="00DF421D" w:rsidRDefault="002B2038" w:rsidP="00DF421D">
      <w:pPr>
        <w:pStyle w:val="Default"/>
        <w:contextualSpacing/>
        <w:jc w:val="both"/>
        <w:rPr>
          <w:color w:val="auto"/>
          <w:sz w:val="28"/>
          <w:szCs w:val="28"/>
          <w:lang w:val="kk-KZ"/>
        </w:rPr>
      </w:pPr>
      <w:r w:rsidRPr="00DF421D">
        <w:rPr>
          <w:color w:val="auto"/>
          <w:sz w:val="28"/>
          <w:szCs w:val="28"/>
          <w:lang w:val="kk-KZ"/>
        </w:rPr>
        <w:t>2020</w:t>
      </w:r>
      <w:r w:rsidR="00DF421D" w:rsidRPr="00DF421D">
        <w:rPr>
          <w:color w:val="auto"/>
          <w:sz w:val="28"/>
          <w:szCs w:val="28"/>
          <w:lang w:val="kk-KZ"/>
        </w:rPr>
        <w:t>1</w:t>
      </w:r>
      <w:r w:rsidRPr="00DF421D">
        <w:rPr>
          <w:color w:val="auto"/>
          <w:sz w:val="28"/>
          <w:szCs w:val="28"/>
          <w:lang w:val="kk-KZ"/>
        </w:rPr>
        <w:t>, 202</w:t>
      </w:r>
      <w:r w:rsidR="00DF421D" w:rsidRPr="00DF421D">
        <w:rPr>
          <w:color w:val="auto"/>
          <w:sz w:val="28"/>
          <w:szCs w:val="28"/>
          <w:lang w:val="kk-KZ"/>
        </w:rPr>
        <w:t>2</w:t>
      </w:r>
      <w:r w:rsidRPr="00DF421D">
        <w:rPr>
          <w:color w:val="auto"/>
          <w:sz w:val="28"/>
          <w:szCs w:val="28"/>
          <w:lang w:val="kk-KZ"/>
        </w:rPr>
        <w:t>, 202</w:t>
      </w:r>
      <w:r w:rsidR="00DF421D" w:rsidRPr="00DF421D">
        <w:rPr>
          <w:color w:val="auto"/>
          <w:sz w:val="28"/>
          <w:szCs w:val="28"/>
          <w:lang w:val="kk-KZ"/>
        </w:rPr>
        <w:t>3</w:t>
      </w:r>
      <w:r w:rsidR="005D2E97" w:rsidRPr="00DF421D">
        <w:rPr>
          <w:color w:val="auto"/>
          <w:sz w:val="28"/>
          <w:szCs w:val="28"/>
          <w:lang w:val="kk-KZ"/>
        </w:rPr>
        <w:t xml:space="preserve"> жылдары </w:t>
      </w:r>
      <w:r w:rsidRPr="00DF421D">
        <w:rPr>
          <w:color w:val="auto"/>
          <w:sz w:val="28"/>
          <w:szCs w:val="28"/>
          <w:lang w:val="kk-KZ"/>
        </w:rPr>
        <w:t>бойынша білім беру ұйымының түлектерін жұмысқа орналастыру және жұмыспен қамту туралы мәліметтер келесі кестеде көрсетілген.</w:t>
      </w:r>
    </w:p>
    <w:p w14:paraId="003A7EF7" w14:textId="77777777" w:rsidR="002B2038" w:rsidRPr="00C8711F" w:rsidRDefault="002B2038" w:rsidP="002B2038">
      <w:pPr>
        <w:pStyle w:val="Default"/>
        <w:contextualSpacing/>
        <w:jc w:val="right"/>
        <w:rPr>
          <w:b/>
          <w:color w:val="auto"/>
          <w:sz w:val="28"/>
          <w:szCs w:val="28"/>
          <w:lang w:val="kk-KZ"/>
        </w:rPr>
      </w:pPr>
      <w:r w:rsidRPr="00C8711F">
        <w:rPr>
          <w:b/>
          <w:color w:val="auto"/>
          <w:sz w:val="28"/>
          <w:szCs w:val="28"/>
          <w:lang w:val="kk-KZ"/>
        </w:rPr>
        <w:t>Кесте 3.2</w:t>
      </w:r>
    </w:p>
    <w:p w14:paraId="5F256D8B" w14:textId="77777777" w:rsidR="002B2038" w:rsidRPr="00C8711F" w:rsidRDefault="002B2038" w:rsidP="00F23FAA">
      <w:pPr>
        <w:pStyle w:val="Default"/>
        <w:contextualSpacing/>
        <w:jc w:val="both"/>
        <w:rPr>
          <w:i/>
          <w:color w:val="auto"/>
          <w:sz w:val="28"/>
          <w:szCs w:val="28"/>
          <w:lang w:val="kk-KZ"/>
        </w:rPr>
      </w:pPr>
    </w:p>
    <w:tbl>
      <w:tblPr>
        <w:tblStyle w:val="a5"/>
        <w:tblW w:w="0" w:type="auto"/>
        <w:tblLook w:val="04A0" w:firstRow="1" w:lastRow="0" w:firstColumn="1" w:lastColumn="0" w:noHBand="0" w:noVBand="1"/>
      </w:tblPr>
      <w:tblGrid>
        <w:gridCol w:w="511"/>
        <w:gridCol w:w="2096"/>
        <w:gridCol w:w="1358"/>
        <w:gridCol w:w="1820"/>
        <w:gridCol w:w="1175"/>
        <w:gridCol w:w="1861"/>
        <w:gridCol w:w="1175"/>
      </w:tblGrid>
      <w:tr w:rsidR="00C8711F" w:rsidRPr="00C8711F" w14:paraId="4B015D12" w14:textId="77777777" w:rsidTr="00DF421D">
        <w:tc>
          <w:tcPr>
            <w:tcW w:w="511" w:type="dxa"/>
          </w:tcPr>
          <w:p w14:paraId="39E866F5" w14:textId="77777777" w:rsidR="002B2038" w:rsidRPr="00C8711F" w:rsidRDefault="002B2038" w:rsidP="002B2038">
            <w:pPr>
              <w:pStyle w:val="Default"/>
              <w:contextualSpacing/>
              <w:jc w:val="center"/>
              <w:rPr>
                <w:b/>
                <w:color w:val="auto"/>
                <w:lang w:val="kk-KZ"/>
              </w:rPr>
            </w:pPr>
            <w:r w:rsidRPr="00C8711F">
              <w:rPr>
                <w:b/>
                <w:color w:val="auto"/>
                <w:lang w:val="kk-KZ"/>
              </w:rPr>
              <w:t>№</w:t>
            </w:r>
          </w:p>
        </w:tc>
        <w:tc>
          <w:tcPr>
            <w:tcW w:w="2096" w:type="dxa"/>
          </w:tcPr>
          <w:p w14:paraId="23C297BA" w14:textId="77777777" w:rsidR="002B2038" w:rsidRPr="00C8711F" w:rsidRDefault="002B2038" w:rsidP="002B2038">
            <w:pPr>
              <w:pStyle w:val="Default"/>
              <w:contextualSpacing/>
              <w:jc w:val="center"/>
              <w:rPr>
                <w:b/>
                <w:color w:val="auto"/>
                <w:lang w:val="kk-KZ"/>
              </w:rPr>
            </w:pPr>
            <w:r w:rsidRPr="00C8711F">
              <w:rPr>
                <w:b/>
                <w:color w:val="auto"/>
                <w:lang w:val="kk-KZ"/>
              </w:rPr>
              <w:t>Түлектердің оқуды бітірген жылы</w:t>
            </w:r>
          </w:p>
        </w:tc>
        <w:tc>
          <w:tcPr>
            <w:tcW w:w="1358" w:type="dxa"/>
          </w:tcPr>
          <w:p w14:paraId="7B43826C" w14:textId="77777777" w:rsidR="002B2038" w:rsidRPr="00C8711F" w:rsidRDefault="002B2038" w:rsidP="002B2038">
            <w:pPr>
              <w:pStyle w:val="Default"/>
              <w:contextualSpacing/>
              <w:jc w:val="center"/>
              <w:rPr>
                <w:b/>
                <w:color w:val="auto"/>
                <w:lang w:val="kk-KZ"/>
              </w:rPr>
            </w:pPr>
            <w:r w:rsidRPr="00C8711F">
              <w:rPr>
                <w:b/>
                <w:color w:val="auto"/>
                <w:lang w:val="kk-KZ"/>
              </w:rPr>
              <w:t>Бітіруші түлектер саны</w:t>
            </w:r>
          </w:p>
        </w:tc>
        <w:tc>
          <w:tcPr>
            <w:tcW w:w="1820" w:type="dxa"/>
          </w:tcPr>
          <w:p w14:paraId="67EF70DA" w14:textId="77777777" w:rsidR="002B2038" w:rsidRPr="00C8711F" w:rsidRDefault="002B2038" w:rsidP="002B2038">
            <w:pPr>
              <w:pStyle w:val="Default"/>
              <w:contextualSpacing/>
              <w:jc w:val="center"/>
              <w:rPr>
                <w:b/>
                <w:color w:val="auto"/>
                <w:lang w:val="kk-KZ"/>
              </w:rPr>
            </w:pPr>
            <w:r w:rsidRPr="00C8711F">
              <w:rPr>
                <w:b/>
                <w:color w:val="auto"/>
                <w:lang w:val="kk-KZ"/>
              </w:rPr>
              <w:t>Жұмыспен қамтылғандар саны</w:t>
            </w:r>
          </w:p>
        </w:tc>
        <w:tc>
          <w:tcPr>
            <w:tcW w:w="1175" w:type="dxa"/>
          </w:tcPr>
          <w:p w14:paraId="67C952B4" w14:textId="77777777" w:rsidR="002B2038" w:rsidRPr="00C8711F" w:rsidRDefault="002B2038" w:rsidP="002B2038">
            <w:pPr>
              <w:pStyle w:val="Default"/>
              <w:contextualSpacing/>
              <w:jc w:val="center"/>
              <w:rPr>
                <w:b/>
                <w:color w:val="auto"/>
              </w:rPr>
            </w:pPr>
            <w:r w:rsidRPr="00C8711F">
              <w:rPr>
                <w:b/>
                <w:color w:val="auto"/>
              </w:rPr>
              <w:t>%</w:t>
            </w:r>
          </w:p>
        </w:tc>
        <w:tc>
          <w:tcPr>
            <w:tcW w:w="1861" w:type="dxa"/>
          </w:tcPr>
          <w:p w14:paraId="3176B8BB" w14:textId="585C5E81" w:rsidR="002B2038" w:rsidRPr="00C8711F" w:rsidRDefault="002B2038" w:rsidP="002B2038">
            <w:pPr>
              <w:pStyle w:val="Default"/>
              <w:contextualSpacing/>
              <w:jc w:val="center"/>
              <w:rPr>
                <w:b/>
                <w:color w:val="auto"/>
                <w:lang w:val="kk-KZ"/>
              </w:rPr>
            </w:pPr>
            <w:r w:rsidRPr="00C8711F">
              <w:rPr>
                <w:b/>
                <w:color w:val="auto"/>
                <w:lang w:val="kk-KZ"/>
              </w:rPr>
              <w:t>Жұмысқа орналасқандар саны</w:t>
            </w:r>
          </w:p>
        </w:tc>
        <w:tc>
          <w:tcPr>
            <w:tcW w:w="1175" w:type="dxa"/>
          </w:tcPr>
          <w:p w14:paraId="3299A2A5" w14:textId="77777777" w:rsidR="002B2038" w:rsidRPr="00C8711F" w:rsidRDefault="002B2038" w:rsidP="002B2038">
            <w:pPr>
              <w:pStyle w:val="Default"/>
              <w:contextualSpacing/>
              <w:jc w:val="center"/>
              <w:rPr>
                <w:b/>
                <w:color w:val="auto"/>
                <w:lang w:val="kk-KZ"/>
              </w:rPr>
            </w:pPr>
            <w:r w:rsidRPr="00C8711F">
              <w:rPr>
                <w:b/>
                <w:color w:val="auto"/>
                <w:lang w:val="kk-KZ"/>
              </w:rPr>
              <w:t>%</w:t>
            </w:r>
          </w:p>
        </w:tc>
      </w:tr>
      <w:tr w:rsidR="00C8711F" w:rsidRPr="00C8711F" w14:paraId="782D6249" w14:textId="77777777" w:rsidTr="00DF421D">
        <w:tc>
          <w:tcPr>
            <w:tcW w:w="511" w:type="dxa"/>
          </w:tcPr>
          <w:p w14:paraId="0E5C602C" w14:textId="77777777" w:rsidR="00DF421D" w:rsidRPr="00C8711F" w:rsidRDefault="00DF421D" w:rsidP="00DF421D">
            <w:pPr>
              <w:pStyle w:val="Default"/>
              <w:contextualSpacing/>
              <w:jc w:val="center"/>
              <w:rPr>
                <w:color w:val="auto"/>
                <w:lang w:val="kk-KZ"/>
              </w:rPr>
            </w:pPr>
            <w:r w:rsidRPr="00C8711F">
              <w:rPr>
                <w:color w:val="auto"/>
                <w:lang w:val="kk-KZ"/>
              </w:rPr>
              <w:t>1</w:t>
            </w:r>
          </w:p>
        </w:tc>
        <w:tc>
          <w:tcPr>
            <w:tcW w:w="2096" w:type="dxa"/>
          </w:tcPr>
          <w:p w14:paraId="08E2294A" w14:textId="174A40E5" w:rsidR="00DF421D" w:rsidRPr="00C8711F" w:rsidRDefault="00DF421D" w:rsidP="00DF421D">
            <w:pPr>
              <w:pStyle w:val="Default"/>
              <w:contextualSpacing/>
              <w:jc w:val="center"/>
              <w:rPr>
                <w:color w:val="auto"/>
                <w:lang w:val="kk-KZ"/>
              </w:rPr>
            </w:pPr>
            <w:r w:rsidRPr="00C8711F">
              <w:rPr>
                <w:color w:val="auto"/>
                <w:lang w:val="kk-KZ"/>
              </w:rPr>
              <w:t>2021 жылы</w:t>
            </w:r>
          </w:p>
        </w:tc>
        <w:tc>
          <w:tcPr>
            <w:tcW w:w="1358" w:type="dxa"/>
          </w:tcPr>
          <w:p w14:paraId="6756C34A" w14:textId="16651D07" w:rsidR="00DF421D" w:rsidRPr="00C8711F" w:rsidRDefault="00DF421D" w:rsidP="00DF421D">
            <w:pPr>
              <w:pStyle w:val="Default"/>
              <w:contextualSpacing/>
              <w:jc w:val="center"/>
              <w:rPr>
                <w:color w:val="auto"/>
                <w:lang w:val="kk-KZ"/>
              </w:rPr>
            </w:pPr>
            <w:r w:rsidRPr="00C8711F">
              <w:rPr>
                <w:color w:val="auto"/>
                <w:lang w:val="kk-KZ"/>
              </w:rPr>
              <w:t>15</w:t>
            </w:r>
          </w:p>
        </w:tc>
        <w:tc>
          <w:tcPr>
            <w:tcW w:w="1820" w:type="dxa"/>
          </w:tcPr>
          <w:p w14:paraId="068ECBB2" w14:textId="40176019" w:rsidR="00DF421D" w:rsidRPr="00C8711F" w:rsidRDefault="00DF421D" w:rsidP="00DF421D">
            <w:pPr>
              <w:pStyle w:val="Default"/>
              <w:contextualSpacing/>
              <w:jc w:val="center"/>
              <w:rPr>
                <w:color w:val="auto"/>
                <w:lang w:val="kk-KZ"/>
              </w:rPr>
            </w:pPr>
            <w:r w:rsidRPr="00C8711F">
              <w:rPr>
                <w:color w:val="auto"/>
                <w:lang w:val="kk-KZ"/>
              </w:rPr>
              <w:t>6</w:t>
            </w:r>
          </w:p>
        </w:tc>
        <w:tc>
          <w:tcPr>
            <w:tcW w:w="1175" w:type="dxa"/>
          </w:tcPr>
          <w:p w14:paraId="2F292F07" w14:textId="5BCE6EA8" w:rsidR="00DF421D" w:rsidRPr="00C8711F" w:rsidRDefault="00DF421D" w:rsidP="00DF421D">
            <w:pPr>
              <w:pStyle w:val="Default"/>
              <w:contextualSpacing/>
              <w:jc w:val="center"/>
              <w:rPr>
                <w:color w:val="auto"/>
              </w:rPr>
            </w:pPr>
            <w:r w:rsidRPr="00C8711F">
              <w:rPr>
                <w:color w:val="auto"/>
                <w:lang w:val="kk-KZ"/>
              </w:rPr>
              <w:t>40</w:t>
            </w:r>
          </w:p>
        </w:tc>
        <w:tc>
          <w:tcPr>
            <w:tcW w:w="1861" w:type="dxa"/>
          </w:tcPr>
          <w:p w14:paraId="59FDDE55" w14:textId="1977F920" w:rsidR="00DF421D" w:rsidRPr="00C8711F" w:rsidRDefault="00DF421D" w:rsidP="00DF421D">
            <w:pPr>
              <w:pStyle w:val="Default"/>
              <w:contextualSpacing/>
              <w:jc w:val="center"/>
              <w:rPr>
                <w:color w:val="auto"/>
                <w:lang w:val="kk-KZ"/>
              </w:rPr>
            </w:pPr>
            <w:r w:rsidRPr="00C8711F">
              <w:rPr>
                <w:color w:val="auto"/>
                <w:lang w:val="kk-KZ"/>
              </w:rPr>
              <w:t>6</w:t>
            </w:r>
          </w:p>
        </w:tc>
        <w:tc>
          <w:tcPr>
            <w:tcW w:w="1175" w:type="dxa"/>
          </w:tcPr>
          <w:p w14:paraId="7B4744F5" w14:textId="2A9D0F27" w:rsidR="00DF421D" w:rsidRPr="00C8711F" w:rsidRDefault="00DF421D" w:rsidP="00DF421D">
            <w:pPr>
              <w:pStyle w:val="Default"/>
              <w:contextualSpacing/>
              <w:jc w:val="center"/>
              <w:rPr>
                <w:color w:val="auto"/>
                <w:lang w:val="kk-KZ"/>
              </w:rPr>
            </w:pPr>
            <w:r w:rsidRPr="00C8711F">
              <w:rPr>
                <w:color w:val="auto"/>
                <w:lang w:val="kk-KZ"/>
              </w:rPr>
              <w:t>40</w:t>
            </w:r>
          </w:p>
        </w:tc>
      </w:tr>
      <w:tr w:rsidR="00C8711F" w:rsidRPr="00C8711F" w14:paraId="2950AE05" w14:textId="77777777" w:rsidTr="00DF421D">
        <w:tc>
          <w:tcPr>
            <w:tcW w:w="511" w:type="dxa"/>
          </w:tcPr>
          <w:p w14:paraId="00209152" w14:textId="77777777" w:rsidR="00DF421D" w:rsidRPr="00C8711F" w:rsidRDefault="00DF421D" w:rsidP="00DF421D">
            <w:pPr>
              <w:pStyle w:val="Default"/>
              <w:contextualSpacing/>
              <w:jc w:val="center"/>
              <w:rPr>
                <w:color w:val="auto"/>
                <w:lang w:val="kk-KZ"/>
              </w:rPr>
            </w:pPr>
            <w:r w:rsidRPr="00C8711F">
              <w:rPr>
                <w:color w:val="auto"/>
                <w:lang w:val="kk-KZ"/>
              </w:rPr>
              <w:t>2</w:t>
            </w:r>
          </w:p>
        </w:tc>
        <w:tc>
          <w:tcPr>
            <w:tcW w:w="2096" w:type="dxa"/>
          </w:tcPr>
          <w:p w14:paraId="7C73A192" w14:textId="22475B5C" w:rsidR="00DF421D" w:rsidRPr="00C8711F" w:rsidRDefault="00DF421D" w:rsidP="00DF421D">
            <w:pPr>
              <w:pStyle w:val="Default"/>
              <w:contextualSpacing/>
              <w:jc w:val="center"/>
              <w:rPr>
                <w:color w:val="auto"/>
                <w:lang w:val="kk-KZ"/>
              </w:rPr>
            </w:pPr>
            <w:r w:rsidRPr="00C8711F">
              <w:rPr>
                <w:color w:val="auto"/>
                <w:lang w:val="kk-KZ"/>
              </w:rPr>
              <w:t>2022 жылы</w:t>
            </w:r>
          </w:p>
        </w:tc>
        <w:tc>
          <w:tcPr>
            <w:tcW w:w="1358" w:type="dxa"/>
          </w:tcPr>
          <w:p w14:paraId="7B0A5360" w14:textId="665B0C6E" w:rsidR="00DF421D" w:rsidRPr="00C8711F" w:rsidRDefault="00DF421D" w:rsidP="00DF421D">
            <w:pPr>
              <w:pStyle w:val="Default"/>
              <w:contextualSpacing/>
              <w:jc w:val="center"/>
              <w:rPr>
                <w:color w:val="auto"/>
                <w:lang w:val="kk-KZ"/>
              </w:rPr>
            </w:pPr>
            <w:r w:rsidRPr="00C8711F">
              <w:rPr>
                <w:color w:val="auto"/>
                <w:lang w:val="kk-KZ"/>
              </w:rPr>
              <w:t>18</w:t>
            </w:r>
          </w:p>
        </w:tc>
        <w:tc>
          <w:tcPr>
            <w:tcW w:w="1820" w:type="dxa"/>
          </w:tcPr>
          <w:p w14:paraId="562D8355" w14:textId="4DF8B9D1" w:rsidR="00DF421D" w:rsidRPr="00C8711F" w:rsidRDefault="00DF421D" w:rsidP="00DF421D">
            <w:pPr>
              <w:pStyle w:val="Default"/>
              <w:contextualSpacing/>
              <w:jc w:val="center"/>
              <w:rPr>
                <w:color w:val="auto"/>
                <w:lang w:val="kk-KZ"/>
              </w:rPr>
            </w:pPr>
            <w:r w:rsidRPr="00C8711F">
              <w:rPr>
                <w:color w:val="auto"/>
                <w:lang w:val="kk-KZ"/>
              </w:rPr>
              <w:t>18</w:t>
            </w:r>
          </w:p>
        </w:tc>
        <w:tc>
          <w:tcPr>
            <w:tcW w:w="1175" w:type="dxa"/>
          </w:tcPr>
          <w:p w14:paraId="2B143EA7" w14:textId="59FD694E" w:rsidR="00DF421D" w:rsidRPr="00C8711F" w:rsidRDefault="00DF421D" w:rsidP="00DF421D">
            <w:pPr>
              <w:pStyle w:val="Default"/>
              <w:contextualSpacing/>
              <w:jc w:val="center"/>
              <w:rPr>
                <w:color w:val="auto"/>
                <w:lang w:val="kk-KZ"/>
              </w:rPr>
            </w:pPr>
            <w:r w:rsidRPr="00C8711F">
              <w:rPr>
                <w:color w:val="auto"/>
                <w:lang w:val="kk-KZ"/>
              </w:rPr>
              <w:t>100</w:t>
            </w:r>
          </w:p>
        </w:tc>
        <w:tc>
          <w:tcPr>
            <w:tcW w:w="1861" w:type="dxa"/>
          </w:tcPr>
          <w:p w14:paraId="42B4604A" w14:textId="69BDC221" w:rsidR="00DF421D" w:rsidRPr="00C8711F" w:rsidRDefault="00DF421D" w:rsidP="00DF421D">
            <w:pPr>
              <w:pStyle w:val="Default"/>
              <w:contextualSpacing/>
              <w:jc w:val="center"/>
              <w:rPr>
                <w:color w:val="auto"/>
                <w:lang w:val="kk-KZ"/>
              </w:rPr>
            </w:pPr>
            <w:r w:rsidRPr="00C8711F">
              <w:rPr>
                <w:color w:val="auto"/>
                <w:lang w:val="kk-KZ"/>
              </w:rPr>
              <w:t>18</w:t>
            </w:r>
          </w:p>
        </w:tc>
        <w:tc>
          <w:tcPr>
            <w:tcW w:w="1175" w:type="dxa"/>
          </w:tcPr>
          <w:p w14:paraId="1CDEC5A3" w14:textId="2FCD624D" w:rsidR="00DF421D" w:rsidRPr="00C8711F" w:rsidRDefault="00DF421D" w:rsidP="00DF421D">
            <w:pPr>
              <w:pStyle w:val="Default"/>
              <w:contextualSpacing/>
              <w:jc w:val="center"/>
              <w:rPr>
                <w:color w:val="auto"/>
                <w:lang w:val="kk-KZ"/>
              </w:rPr>
            </w:pPr>
            <w:r w:rsidRPr="00C8711F">
              <w:rPr>
                <w:color w:val="auto"/>
                <w:lang w:val="kk-KZ"/>
              </w:rPr>
              <w:t>100</w:t>
            </w:r>
          </w:p>
        </w:tc>
      </w:tr>
      <w:tr w:rsidR="00C8711F" w:rsidRPr="00C8711F" w14:paraId="0B78E0A7" w14:textId="77777777" w:rsidTr="00DF421D">
        <w:tc>
          <w:tcPr>
            <w:tcW w:w="511" w:type="dxa"/>
          </w:tcPr>
          <w:p w14:paraId="1730CB50" w14:textId="77777777" w:rsidR="00DF421D" w:rsidRPr="00C8711F" w:rsidRDefault="00DF421D" w:rsidP="00DF421D">
            <w:pPr>
              <w:pStyle w:val="Default"/>
              <w:contextualSpacing/>
              <w:jc w:val="center"/>
              <w:rPr>
                <w:color w:val="auto"/>
                <w:lang w:val="kk-KZ"/>
              </w:rPr>
            </w:pPr>
            <w:r w:rsidRPr="00C8711F">
              <w:rPr>
                <w:color w:val="auto"/>
                <w:lang w:val="kk-KZ"/>
              </w:rPr>
              <w:t>3</w:t>
            </w:r>
          </w:p>
        </w:tc>
        <w:tc>
          <w:tcPr>
            <w:tcW w:w="2096" w:type="dxa"/>
          </w:tcPr>
          <w:p w14:paraId="45F47934" w14:textId="098F4F84" w:rsidR="00DF421D" w:rsidRPr="00C8711F" w:rsidRDefault="00DF421D" w:rsidP="00DF421D">
            <w:pPr>
              <w:pStyle w:val="Default"/>
              <w:contextualSpacing/>
              <w:jc w:val="center"/>
              <w:rPr>
                <w:color w:val="auto"/>
                <w:lang w:val="kk-KZ"/>
              </w:rPr>
            </w:pPr>
            <w:r w:rsidRPr="00C8711F">
              <w:rPr>
                <w:color w:val="auto"/>
                <w:lang w:val="kk-KZ"/>
              </w:rPr>
              <w:t>2023 жылы</w:t>
            </w:r>
          </w:p>
        </w:tc>
        <w:tc>
          <w:tcPr>
            <w:tcW w:w="1358" w:type="dxa"/>
          </w:tcPr>
          <w:p w14:paraId="4EDAA21F" w14:textId="59EA3685" w:rsidR="00DF421D" w:rsidRPr="00C8711F" w:rsidRDefault="00DF421D" w:rsidP="00DF421D">
            <w:pPr>
              <w:pStyle w:val="Default"/>
              <w:contextualSpacing/>
              <w:jc w:val="center"/>
              <w:rPr>
                <w:color w:val="auto"/>
                <w:lang w:val="kk-KZ"/>
              </w:rPr>
            </w:pPr>
            <w:r w:rsidRPr="00C8711F">
              <w:rPr>
                <w:color w:val="auto"/>
                <w:lang w:val="kk-KZ"/>
              </w:rPr>
              <w:t>7</w:t>
            </w:r>
          </w:p>
        </w:tc>
        <w:tc>
          <w:tcPr>
            <w:tcW w:w="1820" w:type="dxa"/>
          </w:tcPr>
          <w:p w14:paraId="348A5E1F" w14:textId="093A75AB" w:rsidR="00DF421D" w:rsidRPr="00C8711F" w:rsidRDefault="00DF421D" w:rsidP="00DF421D">
            <w:pPr>
              <w:pStyle w:val="Default"/>
              <w:contextualSpacing/>
              <w:jc w:val="center"/>
              <w:rPr>
                <w:color w:val="auto"/>
                <w:lang w:val="kk-KZ"/>
              </w:rPr>
            </w:pPr>
            <w:r w:rsidRPr="00C8711F">
              <w:rPr>
                <w:color w:val="auto"/>
                <w:lang w:val="kk-KZ"/>
              </w:rPr>
              <w:t>7</w:t>
            </w:r>
          </w:p>
        </w:tc>
        <w:tc>
          <w:tcPr>
            <w:tcW w:w="1175" w:type="dxa"/>
          </w:tcPr>
          <w:p w14:paraId="3B49A374" w14:textId="61CD545A" w:rsidR="00DF421D" w:rsidRPr="00C8711F" w:rsidRDefault="00DF421D" w:rsidP="00DF421D">
            <w:pPr>
              <w:pStyle w:val="Default"/>
              <w:contextualSpacing/>
              <w:jc w:val="center"/>
              <w:rPr>
                <w:color w:val="auto"/>
                <w:lang w:val="kk-KZ"/>
              </w:rPr>
            </w:pPr>
            <w:r w:rsidRPr="00C8711F">
              <w:rPr>
                <w:color w:val="auto"/>
                <w:lang w:val="kk-KZ"/>
              </w:rPr>
              <w:t>100</w:t>
            </w:r>
          </w:p>
        </w:tc>
        <w:tc>
          <w:tcPr>
            <w:tcW w:w="1861" w:type="dxa"/>
          </w:tcPr>
          <w:p w14:paraId="13106AF7" w14:textId="1D29F2BD" w:rsidR="00DF421D" w:rsidRPr="00C8711F" w:rsidRDefault="00DF421D" w:rsidP="00DF421D">
            <w:pPr>
              <w:pStyle w:val="Default"/>
              <w:contextualSpacing/>
              <w:jc w:val="center"/>
              <w:rPr>
                <w:color w:val="auto"/>
              </w:rPr>
            </w:pPr>
            <w:r w:rsidRPr="00C8711F">
              <w:rPr>
                <w:color w:val="auto"/>
              </w:rPr>
              <w:t>7</w:t>
            </w:r>
          </w:p>
        </w:tc>
        <w:tc>
          <w:tcPr>
            <w:tcW w:w="1175" w:type="dxa"/>
          </w:tcPr>
          <w:p w14:paraId="77E446B1" w14:textId="4EEDB9C5" w:rsidR="00DF421D" w:rsidRPr="00C8711F" w:rsidRDefault="00DF421D" w:rsidP="00DF421D">
            <w:pPr>
              <w:pStyle w:val="Default"/>
              <w:contextualSpacing/>
              <w:jc w:val="center"/>
              <w:rPr>
                <w:color w:val="auto"/>
                <w:lang w:val="kk-KZ"/>
              </w:rPr>
            </w:pPr>
            <w:r w:rsidRPr="00C8711F">
              <w:rPr>
                <w:color w:val="auto"/>
                <w:lang w:val="kk-KZ"/>
              </w:rPr>
              <w:t>100</w:t>
            </w:r>
          </w:p>
        </w:tc>
      </w:tr>
      <w:tr w:rsidR="00C8711F" w:rsidRPr="00C8711F" w14:paraId="37D8B27F" w14:textId="77777777" w:rsidTr="00DF421D">
        <w:tc>
          <w:tcPr>
            <w:tcW w:w="511" w:type="dxa"/>
          </w:tcPr>
          <w:p w14:paraId="374F0CF5" w14:textId="77777777" w:rsidR="00DF421D" w:rsidRPr="00C8711F" w:rsidRDefault="00DF421D" w:rsidP="00DF421D">
            <w:pPr>
              <w:pStyle w:val="Default"/>
              <w:contextualSpacing/>
              <w:jc w:val="center"/>
              <w:rPr>
                <w:b/>
                <w:color w:val="auto"/>
                <w:lang w:val="kk-KZ"/>
              </w:rPr>
            </w:pPr>
          </w:p>
        </w:tc>
        <w:tc>
          <w:tcPr>
            <w:tcW w:w="2096" w:type="dxa"/>
          </w:tcPr>
          <w:p w14:paraId="6EB0E5DF" w14:textId="77777777" w:rsidR="00DF421D" w:rsidRPr="00C8711F" w:rsidRDefault="00DF421D" w:rsidP="00DF421D">
            <w:pPr>
              <w:pStyle w:val="Default"/>
              <w:contextualSpacing/>
              <w:jc w:val="center"/>
              <w:rPr>
                <w:b/>
                <w:color w:val="auto"/>
                <w:lang w:val="kk-KZ"/>
              </w:rPr>
            </w:pPr>
            <w:r w:rsidRPr="00C8711F">
              <w:rPr>
                <w:b/>
                <w:color w:val="auto"/>
                <w:lang w:val="kk-KZ"/>
              </w:rPr>
              <w:t>Барлығы:</w:t>
            </w:r>
          </w:p>
        </w:tc>
        <w:tc>
          <w:tcPr>
            <w:tcW w:w="1358" w:type="dxa"/>
          </w:tcPr>
          <w:p w14:paraId="136F982C" w14:textId="1662E003" w:rsidR="00DF421D" w:rsidRPr="00C8711F" w:rsidRDefault="00DF421D" w:rsidP="00DF421D">
            <w:pPr>
              <w:pStyle w:val="Default"/>
              <w:contextualSpacing/>
              <w:jc w:val="center"/>
              <w:rPr>
                <w:b/>
                <w:color w:val="auto"/>
              </w:rPr>
            </w:pPr>
            <w:r w:rsidRPr="00C8711F">
              <w:rPr>
                <w:b/>
                <w:color w:val="auto"/>
              </w:rPr>
              <w:t>40</w:t>
            </w:r>
          </w:p>
        </w:tc>
        <w:tc>
          <w:tcPr>
            <w:tcW w:w="1820" w:type="dxa"/>
          </w:tcPr>
          <w:p w14:paraId="3B2D82B6" w14:textId="17ABA20A" w:rsidR="00DF421D" w:rsidRPr="00C8711F" w:rsidRDefault="00DF421D" w:rsidP="00DF421D">
            <w:pPr>
              <w:pStyle w:val="Default"/>
              <w:contextualSpacing/>
              <w:jc w:val="center"/>
              <w:rPr>
                <w:b/>
                <w:color w:val="auto"/>
                <w:lang w:val="kk-KZ"/>
              </w:rPr>
            </w:pPr>
            <w:r w:rsidRPr="00C8711F">
              <w:rPr>
                <w:b/>
                <w:color w:val="auto"/>
                <w:lang w:val="kk-KZ"/>
              </w:rPr>
              <w:t>31</w:t>
            </w:r>
          </w:p>
        </w:tc>
        <w:tc>
          <w:tcPr>
            <w:tcW w:w="1175" w:type="dxa"/>
          </w:tcPr>
          <w:p w14:paraId="5BFC58D5" w14:textId="283497C4" w:rsidR="00DF421D" w:rsidRPr="00C8711F" w:rsidRDefault="00DF421D" w:rsidP="00DF421D">
            <w:pPr>
              <w:pStyle w:val="Default"/>
              <w:contextualSpacing/>
              <w:jc w:val="center"/>
              <w:rPr>
                <w:b/>
                <w:color w:val="auto"/>
                <w:lang w:val="kk-KZ"/>
              </w:rPr>
            </w:pPr>
            <w:r w:rsidRPr="00C8711F">
              <w:rPr>
                <w:b/>
                <w:color w:val="auto"/>
                <w:lang w:val="kk-KZ"/>
              </w:rPr>
              <w:t>80</w:t>
            </w:r>
          </w:p>
        </w:tc>
        <w:tc>
          <w:tcPr>
            <w:tcW w:w="1861" w:type="dxa"/>
          </w:tcPr>
          <w:p w14:paraId="7AE8BF9D" w14:textId="33F70A8E" w:rsidR="00DF421D" w:rsidRPr="00C8711F" w:rsidRDefault="00DF421D" w:rsidP="00DF421D">
            <w:pPr>
              <w:pStyle w:val="Default"/>
              <w:contextualSpacing/>
              <w:jc w:val="center"/>
              <w:rPr>
                <w:b/>
                <w:color w:val="auto"/>
                <w:lang w:val="kk-KZ"/>
              </w:rPr>
            </w:pPr>
            <w:r w:rsidRPr="00C8711F">
              <w:rPr>
                <w:b/>
                <w:color w:val="auto"/>
                <w:lang w:val="kk-KZ"/>
              </w:rPr>
              <w:t>31</w:t>
            </w:r>
          </w:p>
        </w:tc>
        <w:tc>
          <w:tcPr>
            <w:tcW w:w="1175" w:type="dxa"/>
          </w:tcPr>
          <w:p w14:paraId="4E0BDAE0" w14:textId="1025D4FB" w:rsidR="00DF421D" w:rsidRPr="00C8711F" w:rsidRDefault="00DF421D" w:rsidP="00DF421D">
            <w:pPr>
              <w:pStyle w:val="Default"/>
              <w:contextualSpacing/>
              <w:jc w:val="center"/>
              <w:rPr>
                <w:b/>
                <w:color w:val="auto"/>
                <w:lang w:val="kk-KZ"/>
              </w:rPr>
            </w:pPr>
            <w:r w:rsidRPr="00C8711F">
              <w:rPr>
                <w:b/>
                <w:color w:val="auto"/>
                <w:lang w:val="kk-KZ"/>
              </w:rPr>
              <w:t>80</w:t>
            </w:r>
          </w:p>
        </w:tc>
      </w:tr>
    </w:tbl>
    <w:p w14:paraId="0F4473ED" w14:textId="77777777" w:rsidR="002B2038" w:rsidRPr="00F10F27" w:rsidRDefault="002B2038" w:rsidP="00F23FAA">
      <w:pPr>
        <w:pStyle w:val="Default"/>
        <w:contextualSpacing/>
        <w:jc w:val="both"/>
        <w:rPr>
          <w:i/>
          <w:color w:val="FF0000"/>
          <w:sz w:val="28"/>
          <w:szCs w:val="28"/>
          <w:lang w:val="kk-KZ"/>
        </w:rPr>
      </w:pPr>
    </w:p>
    <w:p w14:paraId="50201101" w14:textId="47286DDF" w:rsidR="005D2E97" w:rsidRPr="00DF421D" w:rsidRDefault="00377EAF" w:rsidP="005D2E97">
      <w:pPr>
        <w:pStyle w:val="Default"/>
        <w:ind w:firstLine="720"/>
        <w:contextualSpacing/>
        <w:jc w:val="both"/>
        <w:rPr>
          <w:b/>
          <w:color w:val="auto"/>
          <w:sz w:val="28"/>
          <w:szCs w:val="28"/>
          <w:lang w:val="kk-KZ"/>
        </w:rPr>
      </w:pPr>
      <w:r w:rsidRPr="00DF421D">
        <w:rPr>
          <w:color w:val="auto"/>
          <w:sz w:val="28"/>
          <w:szCs w:val="28"/>
          <w:lang w:val="kk-KZ"/>
        </w:rPr>
        <w:t>«Һибатулла Тарази» медресе-к</w:t>
      </w:r>
      <w:r w:rsidR="005D2E97" w:rsidRPr="00DF421D">
        <w:rPr>
          <w:color w:val="auto"/>
          <w:sz w:val="28"/>
          <w:szCs w:val="28"/>
          <w:lang w:val="kk-KZ"/>
        </w:rPr>
        <w:t>олледжі</w:t>
      </w:r>
      <w:r w:rsidR="00DD5850" w:rsidRPr="00DF421D">
        <w:rPr>
          <w:color w:val="auto"/>
          <w:sz w:val="28"/>
          <w:szCs w:val="28"/>
          <w:lang w:val="kk-KZ"/>
        </w:rPr>
        <w:t xml:space="preserve">ндегі </w:t>
      </w:r>
      <w:r w:rsidR="005D2E97" w:rsidRPr="00DF421D">
        <w:rPr>
          <w:color w:val="auto"/>
          <w:sz w:val="28"/>
          <w:szCs w:val="28"/>
          <w:lang w:val="kk-KZ"/>
        </w:rPr>
        <w:t>мамандық бойынша түлектердің жалпы санынан жұмысқа орналастырылғандар мен жұмыспен қамтылғандардың үлесі</w:t>
      </w:r>
      <w:r w:rsidR="00DD5850" w:rsidRPr="00DF421D">
        <w:rPr>
          <w:color w:val="auto"/>
          <w:sz w:val="28"/>
          <w:szCs w:val="28"/>
          <w:lang w:val="kk-KZ"/>
        </w:rPr>
        <w:t xml:space="preserve"> толығырақ </w:t>
      </w:r>
      <w:r w:rsidR="00DD5850" w:rsidRPr="00DF421D">
        <w:rPr>
          <w:b/>
          <w:color w:val="auto"/>
          <w:sz w:val="28"/>
          <w:szCs w:val="28"/>
          <w:lang w:val="kk-KZ"/>
        </w:rPr>
        <w:t xml:space="preserve">3.3 қосымшада </w:t>
      </w:r>
      <w:r w:rsidR="00DD5850" w:rsidRPr="00DF421D">
        <w:rPr>
          <w:color w:val="auto"/>
          <w:sz w:val="28"/>
          <w:szCs w:val="28"/>
          <w:lang w:val="kk-KZ"/>
        </w:rPr>
        <w:t xml:space="preserve">көре аласыздар және барлық түлектердің анықтамалары </w:t>
      </w:r>
      <w:r w:rsidR="00DD5850" w:rsidRPr="00DF421D">
        <w:rPr>
          <w:b/>
          <w:color w:val="auto"/>
          <w:sz w:val="28"/>
          <w:szCs w:val="28"/>
          <w:lang w:val="kk-KZ"/>
        </w:rPr>
        <w:t>3.3.1 қосымшада</w:t>
      </w:r>
      <w:r w:rsidR="00DD5850" w:rsidRPr="00DF421D">
        <w:rPr>
          <w:color w:val="auto"/>
          <w:sz w:val="28"/>
          <w:szCs w:val="28"/>
          <w:lang w:val="kk-KZ"/>
        </w:rPr>
        <w:t xml:space="preserve"> тіркелген.</w:t>
      </w:r>
    </w:p>
    <w:p w14:paraId="243CB666" w14:textId="666C7F4D" w:rsidR="00820A19" w:rsidRDefault="00DD5850" w:rsidP="00C8711F">
      <w:pPr>
        <w:pStyle w:val="Default"/>
        <w:contextualSpacing/>
        <w:jc w:val="both"/>
        <w:rPr>
          <w:color w:val="FF0000"/>
          <w:sz w:val="28"/>
          <w:szCs w:val="28"/>
          <w:lang w:val="kk-KZ"/>
        </w:rPr>
      </w:pPr>
      <w:r w:rsidRPr="00F10F27">
        <w:rPr>
          <w:i/>
          <w:color w:val="FF0000"/>
          <w:sz w:val="28"/>
          <w:szCs w:val="28"/>
          <w:lang w:val="kk-KZ"/>
        </w:rPr>
        <w:tab/>
      </w:r>
      <w:r w:rsidRPr="00F10F27">
        <w:rPr>
          <w:color w:val="FF0000"/>
          <w:sz w:val="28"/>
          <w:szCs w:val="28"/>
          <w:lang w:val="kk-KZ"/>
        </w:rPr>
        <w:t xml:space="preserve"> </w:t>
      </w:r>
    </w:p>
    <w:p w14:paraId="6B5C9712" w14:textId="5A1C6F2B" w:rsidR="00092A7E" w:rsidRDefault="00092A7E" w:rsidP="00C8711F">
      <w:pPr>
        <w:pStyle w:val="Default"/>
        <w:contextualSpacing/>
        <w:jc w:val="both"/>
        <w:rPr>
          <w:color w:val="FF0000"/>
          <w:sz w:val="28"/>
          <w:szCs w:val="28"/>
          <w:lang w:val="kk-KZ"/>
        </w:rPr>
      </w:pPr>
    </w:p>
    <w:p w14:paraId="0FE1B88A" w14:textId="61713988" w:rsidR="00092A7E" w:rsidRDefault="00092A7E" w:rsidP="00C8711F">
      <w:pPr>
        <w:pStyle w:val="Default"/>
        <w:contextualSpacing/>
        <w:jc w:val="both"/>
        <w:rPr>
          <w:color w:val="FF0000"/>
          <w:sz w:val="28"/>
          <w:szCs w:val="28"/>
          <w:lang w:val="kk-KZ"/>
        </w:rPr>
      </w:pPr>
    </w:p>
    <w:p w14:paraId="4FB90779" w14:textId="08608A79" w:rsidR="00092A7E" w:rsidRDefault="00092A7E" w:rsidP="00C8711F">
      <w:pPr>
        <w:pStyle w:val="Default"/>
        <w:contextualSpacing/>
        <w:jc w:val="both"/>
        <w:rPr>
          <w:color w:val="FF0000"/>
          <w:sz w:val="28"/>
          <w:szCs w:val="28"/>
          <w:lang w:val="kk-KZ"/>
        </w:rPr>
      </w:pPr>
    </w:p>
    <w:p w14:paraId="7AACEB71" w14:textId="56D143B0" w:rsidR="00092A7E" w:rsidRDefault="00092A7E" w:rsidP="00C8711F">
      <w:pPr>
        <w:pStyle w:val="Default"/>
        <w:contextualSpacing/>
        <w:jc w:val="both"/>
        <w:rPr>
          <w:color w:val="FF0000"/>
          <w:sz w:val="28"/>
          <w:szCs w:val="28"/>
          <w:lang w:val="kk-KZ"/>
        </w:rPr>
      </w:pPr>
    </w:p>
    <w:p w14:paraId="351E97AC" w14:textId="1172560E" w:rsidR="00092A7E" w:rsidRDefault="00092A7E" w:rsidP="00C8711F">
      <w:pPr>
        <w:pStyle w:val="Default"/>
        <w:contextualSpacing/>
        <w:jc w:val="both"/>
        <w:rPr>
          <w:color w:val="FF0000"/>
          <w:sz w:val="28"/>
          <w:szCs w:val="28"/>
          <w:lang w:val="kk-KZ"/>
        </w:rPr>
      </w:pPr>
    </w:p>
    <w:p w14:paraId="6A5C01DE" w14:textId="66C096FC" w:rsidR="00092A7E" w:rsidRDefault="00092A7E" w:rsidP="00C8711F">
      <w:pPr>
        <w:pStyle w:val="Default"/>
        <w:contextualSpacing/>
        <w:jc w:val="both"/>
        <w:rPr>
          <w:color w:val="FF0000"/>
          <w:sz w:val="28"/>
          <w:szCs w:val="28"/>
          <w:lang w:val="kk-KZ"/>
        </w:rPr>
      </w:pPr>
    </w:p>
    <w:p w14:paraId="056D2CA0" w14:textId="485598E4" w:rsidR="00092A7E" w:rsidRDefault="00092A7E" w:rsidP="00C8711F">
      <w:pPr>
        <w:pStyle w:val="Default"/>
        <w:contextualSpacing/>
        <w:jc w:val="both"/>
        <w:rPr>
          <w:color w:val="FF0000"/>
          <w:sz w:val="28"/>
          <w:szCs w:val="28"/>
          <w:lang w:val="kk-KZ"/>
        </w:rPr>
      </w:pPr>
    </w:p>
    <w:p w14:paraId="16D74776" w14:textId="5BDD2B2B" w:rsidR="00092A7E" w:rsidRDefault="00092A7E" w:rsidP="00C8711F">
      <w:pPr>
        <w:pStyle w:val="Default"/>
        <w:contextualSpacing/>
        <w:jc w:val="both"/>
        <w:rPr>
          <w:color w:val="FF0000"/>
          <w:sz w:val="28"/>
          <w:szCs w:val="28"/>
          <w:lang w:val="kk-KZ"/>
        </w:rPr>
      </w:pPr>
    </w:p>
    <w:p w14:paraId="4ECDFE64" w14:textId="4FA52023" w:rsidR="00092A7E" w:rsidRDefault="00092A7E" w:rsidP="00C8711F">
      <w:pPr>
        <w:pStyle w:val="Default"/>
        <w:contextualSpacing/>
        <w:jc w:val="both"/>
        <w:rPr>
          <w:color w:val="FF0000"/>
          <w:sz w:val="28"/>
          <w:szCs w:val="28"/>
          <w:lang w:val="kk-KZ"/>
        </w:rPr>
      </w:pPr>
    </w:p>
    <w:p w14:paraId="0CCEC871" w14:textId="77777777" w:rsidR="00092A7E" w:rsidRDefault="00092A7E" w:rsidP="00C8711F">
      <w:pPr>
        <w:pStyle w:val="Default"/>
        <w:contextualSpacing/>
        <w:jc w:val="both"/>
        <w:rPr>
          <w:color w:val="FF0000"/>
          <w:sz w:val="28"/>
          <w:szCs w:val="28"/>
          <w:lang w:val="kk-KZ"/>
        </w:rPr>
      </w:pPr>
    </w:p>
    <w:p w14:paraId="247E3210" w14:textId="77777777" w:rsidR="00092A7E" w:rsidRPr="00F10F27" w:rsidRDefault="00092A7E" w:rsidP="00C8711F">
      <w:pPr>
        <w:pStyle w:val="Default"/>
        <w:contextualSpacing/>
        <w:jc w:val="both"/>
        <w:rPr>
          <w:b/>
          <w:color w:val="FF0000"/>
          <w:szCs w:val="40"/>
          <w:lang w:val="kk-KZ"/>
        </w:rPr>
      </w:pPr>
    </w:p>
    <w:p w14:paraId="482E1E6D" w14:textId="77777777" w:rsidR="00B4667C" w:rsidRPr="00C8711F" w:rsidRDefault="002524FC" w:rsidP="00B4667C">
      <w:pPr>
        <w:spacing w:after="0" w:line="240" w:lineRule="auto"/>
        <w:ind w:firstLine="720"/>
        <w:jc w:val="center"/>
        <w:rPr>
          <w:rFonts w:ascii="Times New Roman" w:hAnsi="Times New Roman" w:cs="Times New Roman"/>
          <w:b/>
          <w:sz w:val="28"/>
          <w:szCs w:val="28"/>
          <w:lang w:val="kk-KZ"/>
        </w:rPr>
      </w:pPr>
      <w:r w:rsidRPr="00C8711F">
        <w:rPr>
          <w:rFonts w:ascii="Times New Roman" w:hAnsi="Times New Roman" w:cs="Times New Roman"/>
          <w:b/>
          <w:sz w:val="28"/>
          <w:szCs w:val="28"/>
          <w:lang w:val="kk-KZ"/>
        </w:rPr>
        <w:lastRenderedPageBreak/>
        <w:t>4</w:t>
      </w:r>
      <w:r w:rsidR="00B4667C" w:rsidRPr="00C8711F">
        <w:rPr>
          <w:rFonts w:ascii="Times New Roman" w:hAnsi="Times New Roman" w:cs="Times New Roman"/>
          <w:b/>
          <w:sz w:val="28"/>
          <w:szCs w:val="28"/>
          <w:lang w:val="kk-KZ"/>
        </w:rPr>
        <w:t>.</w:t>
      </w:r>
      <w:r w:rsidR="00B4667C" w:rsidRPr="00C8711F">
        <w:rPr>
          <w:rFonts w:ascii="Times New Roman" w:hAnsi="Times New Roman" w:cs="Times New Roman"/>
          <w:sz w:val="28"/>
          <w:szCs w:val="28"/>
          <w:lang w:val="kk-KZ"/>
        </w:rPr>
        <w:t xml:space="preserve"> </w:t>
      </w:r>
      <w:r w:rsidR="00B4667C" w:rsidRPr="00C8711F">
        <w:rPr>
          <w:rFonts w:ascii="Times New Roman" w:hAnsi="Times New Roman" w:cs="Times New Roman"/>
          <w:b/>
          <w:sz w:val="28"/>
          <w:szCs w:val="28"/>
          <w:lang w:val="kk-KZ"/>
        </w:rPr>
        <w:t>ОҚУ-ӘДІСТЕМЕЛІК ЖҰМЫС</w:t>
      </w:r>
    </w:p>
    <w:p w14:paraId="2C521E5B" w14:textId="77777777" w:rsidR="002524FC" w:rsidRPr="00C8711F" w:rsidRDefault="002524FC" w:rsidP="00B4667C">
      <w:pPr>
        <w:spacing w:after="0" w:line="240" w:lineRule="auto"/>
        <w:ind w:firstLine="720"/>
        <w:jc w:val="center"/>
        <w:rPr>
          <w:rFonts w:ascii="Times New Roman" w:hAnsi="Times New Roman" w:cs="Times New Roman"/>
          <w:b/>
          <w:sz w:val="28"/>
          <w:szCs w:val="28"/>
          <w:lang w:val="kk-KZ"/>
        </w:rPr>
      </w:pPr>
    </w:p>
    <w:p w14:paraId="65634BF8" w14:textId="77777777" w:rsidR="00B4667C" w:rsidRPr="00C8711F" w:rsidRDefault="00B4667C" w:rsidP="00B4667C">
      <w:pPr>
        <w:spacing w:after="0" w:line="240" w:lineRule="auto"/>
        <w:ind w:firstLine="720"/>
        <w:jc w:val="both"/>
        <w:rPr>
          <w:rFonts w:ascii="Times New Roman" w:hAnsi="Times New Roman" w:cs="Times New Roman"/>
          <w:b/>
          <w:i/>
          <w:sz w:val="28"/>
          <w:szCs w:val="28"/>
          <w:lang w:val="kk-KZ"/>
        </w:rPr>
      </w:pPr>
      <w:r w:rsidRPr="00C8711F">
        <w:rPr>
          <w:rFonts w:ascii="Times New Roman" w:hAnsi="Times New Roman" w:cs="Times New Roman"/>
          <w:b/>
          <w:i/>
          <w:sz w:val="28"/>
          <w:szCs w:val="28"/>
          <w:lang w:val="kk-KZ"/>
        </w:rPr>
        <w:t>4.1.Оқыту нәтижелеріне бағдарлана отырып, білім беру мазмұнына өлшемшарттар:</w:t>
      </w:r>
    </w:p>
    <w:p w14:paraId="2D664ACD" w14:textId="77777777" w:rsidR="00B4667C" w:rsidRPr="00C8711F" w:rsidRDefault="00B4667C" w:rsidP="00B4667C">
      <w:pPr>
        <w:pStyle w:val="Default"/>
        <w:ind w:firstLine="720"/>
        <w:contextualSpacing/>
        <w:jc w:val="both"/>
        <w:rPr>
          <w:b/>
          <w:color w:val="auto"/>
          <w:sz w:val="28"/>
          <w:szCs w:val="28"/>
          <w:lang w:val="kk-KZ"/>
        </w:rPr>
      </w:pPr>
      <w:r w:rsidRPr="00C8711F">
        <w:rPr>
          <w:b/>
          <w:color w:val="auto"/>
          <w:sz w:val="28"/>
          <w:szCs w:val="28"/>
          <w:lang w:val="kk-KZ"/>
        </w:rPr>
        <w:t>4</w:t>
      </w:r>
      <w:r w:rsidR="000B204C" w:rsidRPr="00C8711F">
        <w:rPr>
          <w:b/>
          <w:color w:val="auto"/>
          <w:sz w:val="28"/>
          <w:szCs w:val="28"/>
          <w:lang w:val="kk-KZ"/>
        </w:rPr>
        <w:t>.1.</w:t>
      </w:r>
      <w:r w:rsidRPr="00C8711F">
        <w:rPr>
          <w:b/>
          <w:color w:val="auto"/>
          <w:sz w:val="28"/>
          <w:szCs w:val="28"/>
          <w:lang w:val="kk-KZ"/>
        </w:rPr>
        <w:t>1.</w:t>
      </w:r>
      <w:r w:rsidR="000B204C" w:rsidRPr="00C8711F">
        <w:rPr>
          <w:b/>
          <w:color w:val="auto"/>
          <w:sz w:val="28"/>
          <w:szCs w:val="28"/>
          <w:lang w:val="kk-KZ"/>
        </w:rPr>
        <w:t xml:space="preserve"> </w:t>
      </w:r>
      <w:r w:rsidRPr="00C8711F">
        <w:rPr>
          <w:b/>
          <w:color w:val="auto"/>
          <w:sz w:val="28"/>
          <w:szCs w:val="28"/>
          <w:lang w:val="kk-KZ"/>
        </w:rPr>
        <w:t>Техникалық және кәсіптік, орта білімнен кейінгі білім беру ұйымдары педагогтерінің жүргізуі үшін міндетті құжаттар тізбесіне және олардың нысанына, жалпы білім беретін, жалпы гуманитарлық, жалпы кәсіптік, арнайы пәндерді зерделеу немесе жалпы білім беретін пәндерді, негізгі және кәсіби модульдерді зерделеу жөніндегі техникалық және кәсіптік, орта білімнен кейінгі білімнің білім беру бағдарламаларының мазмұнына сәйкес әзірленген және бекітілген оқу жылына арналған жұмыс жоспарының (қызмет бағыттары бойынша) болуы және сәйкестігі;</w:t>
      </w:r>
    </w:p>
    <w:p w14:paraId="48506EEB" w14:textId="77777777" w:rsidR="00B4667C" w:rsidRPr="00C8711F" w:rsidRDefault="00B4667C" w:rsidP="00B4667C">
      <w:pPr>
        <w:pStyle w:val="Default"/>
        <w:ind w:firstLine="720"/>
        <w:contextualSpacing/>
        <w:jc w:val="both"/>
        <w:rPr>
          <w:b/>
          <w:color w:val="auto"/>
          <w:sz w:val="28"/>
          <w:szCs w:val="28"/>
          <w:lang w:val="kk-KZ"/>
        </w:rPr>
      </w:pPr>
      <w:r w:rsidRPr="00C8711F">
        <w:rPr>
          <w:b/>
          <w:color w:val="auto"/>
          <w:sz w:val="28"/>
          <w:szCs w:val="28"/>
          <w:lang w:val="kk-KZ"/>
        </w:rPr>
        <w:t>зертханалық-практикалық сабақтарды орындау; өндірістік оқытудан және кәсіптік практикадан өту; аралық және қорытынды аттестаттауды тапсыру; егер жұмыс оқу бағдарламалары мен жоспарында өзгеше көзделмесе, курстық және дипломдық (жазбаша немесе практикалық) жұмысты орындау; бакалавриаттың білім беру бағдарламаларының жекелеген модульдерін немесе пәндерін қоса отырып, модульдерге интеграцияланған техникалық және кәсіптік білім беру бағдарламаларын зерделеу:</w:t>
      </w:r>
    </w:p>
    <w:p w14:paraId="50BBFC0C" w14:textId="706CEAD4" w:rsidR="000B204C" w:rsidRPr="00C8711F" w:rsidRDefault="000729FB" w:rsidP="000B204C">
      <w:pPr>
        <w:spacing w:after="0"/>
        <w:ind w:firstLine="708"/>
        <w:jc w:val="both"/>
        <w:rPr>
          <w:rFonts w:ascii="Times New Roman" w:hAnsi="Times New Roman" w:cs="Times New Roman"/>
          <w:sz w:val="28"/>
          <w:szCs w:val="28"/>
          <w:lang w:val="kk-KZ"/>
        </w:rPr>
      </w:pPr>
      <w:r w:rsidRPr="00C8711F">
        <w:rPr>
          <w:rFonts w:ascii="Times New Roman" w:hAnsi="Times New Roman" w:cs="Times New Roman"/>
          <w:sz w:val="28"/>
          <w:szCs w:val="28"/>
          <w:lang w:val="kk-KZ"/>
        </w:rPr>
        <w:t>«</w:t>
      </w:r>
      <w:r w:rsidR="00377EAF" w:rsidRPr="00C8711F">
        <w:rPr>
          <w:rFonts w:ascii="Times New Roman" w:hAnsi="Times New Roman" w:cs="Times New Roman"/>
          <w:sz w:val="28"/>
          <w:szCs w:val="28"/>
          <w:lang w:val="kk-KZ"/>
        </w:rPr>
        <w:t>Һибатулла Тарази» медресе-</w:t>
      </w:r>
      <w:r w:rsidRPr="00C8711F">
        <w:rPr>
          <w:rFonts w:ascii="Times New Roman" w:hAnsi="Times New Roman" w:cs="Times New Roman"/>
          <w:sz w:val="28"/>
          <w:szCs w:val="28"/>
          <w:lang w:val="kk-KZ"/>
        </w:rPr>
        <w:t>колледжі</w:t>
      </w:r>
      <w:r w:rsidR="000B204C" w:rsidRPr="00C8711F">
        <w:rPr>
          <w:rFonts w:ascii="Times New Roman" w:hAnsi="Times New Roman" w:cs="Times New Roman"/>
          <w:sz w:val="28"/>
          <w:szCs w:val="28"/>
          <w:lang w:val="kk-KZ"/>
        </w:rPr>
        <w:t xml:space="preserve"> Қазақстан Республикасының техникалық және кәсіптік білім беру саласында табысты оқу орны болуға ұмтылады.</w:t>
      </w:r>
      <w:r w:rsidRPr="00C8711F">
        <w:rPr>
          <w:rFonts w:ascii="Times New Roman" w:hAnsi="Times New Roman" w:cs="Times New Roman"/>
          <w:sz w:val="28"/>
          <w:szCs w:val="28"/>
          <w:lang w:val="kk-KZ"/>
        </w:rPr>
        <w:t xml:space="preserve"> </w:t>
      </w:r>
      <w:r w:rsidR="000B204C" w:rsidRPr="00C8711F">
        <w:rPr>
          <w:rFonts w:ascii="Times New Roman" w:hAnsi="Times New Roman" w:cs="Times New Roman"/>
          <w:sz w:val="28"/>
          <w:szCs w:val="28"/>
          <w:lang w:val="kk-KZ"/>
        </w:rPr>
        <w:t>Колледж заманауи даму үрдістеріне, сондай-ақ жылдар бойы жинақталған өзінің үздік дәстүрлеріне негізделген сапалы бәсекеге қабілетті білім беруді қамтамасыз етеді. Колледж түлектері жұмыспен қам</w:t>
      </w:r>
      <w:r w:rsidRPr="00C8711F">
        <w:rPr>
          <w:rFonts w:ascii="Times New Roman" w:hAnsi="Times New Roman" w:cs="Times New Roman"/>
          <w:sz w:val="28"/>
          <w:szCs w:val="28"/>
          <w:lang w:val="kk-KZ"/>
        </w:rPr>
        <w:t xml:space="preserve">ту нарығында еркін бәсекелеседі. </w:t>
      </w:r>
      <w:r w:rsidR="00377EAF" w:rsidRPr="00C8711F">
        <w:rPr>
          <w:rFonts w:ascii="Times New Roman" w:hAnsi="Times New Roman"/>
          <w:sz w:val="28"/>
          <w:szCs w:val="28"/>
          <w:lang w:val="kk-KZ"/>
        </w:rPr>
        <w:t>Исламтану</w:t>
      </w:r>
      <w:r w:rsidR="0034361A" w:rsidRPr="00C8711F">
        <w:rPr>
          <w:rFonts w:ascii="Times New Roman" w:hAnsi="Times New Roman" w:cs="Times New Roman"/>
          <w:sz w:val="28"/>
          <w:szCs w:val="28"/>
          <w:lang w:val="kk-KZ"/>
        </w:rPr>
        <w:t xml:space="preserve"> </w:t>
      </w:r>
      <w:r w:rsidRPr="00C8711F">
        <w:rPr>
          <w:rFonts w:ascii="Times New Roman" w:hAnsi="Times New Roman" w:cs="Times New Roman"/>
          <w:sz w:val="28"/>
          <w:szCs w:val="28"/>
          <w:lang w:val="kk-KZ"/>
        </w:rPr>
        <w:t>маманды</w:t>
      </w:r>
      <w:r w:rsidR="00377EAF" w:rsidRPr="00C8711F">
        <w:rPr>
          <w:rFonts w:ascii="Times New Roman" w:hAnsi="Times New Roman" w:cs="Times New Roman"/>
          <w:sz w:val="28"/>
          <w:szCs w:val="28"/>
          <w:lang w:val="kk-KZ"/>
        </w:rPr>
        <w:t>ғ</w:t>
      </w:r>
      <w:r w:rsidRPr="00C8711F">
        <w:rPr>
          <w:rFonts w:ascii="Times New Roman" w:hAnsi="Times New Roman" w:cs="Times New Roman"/>
          <w:sz w:val="28"/>
          <w:szCs w:val="28"/>
          <w:lang w:val="kk-KZ"/>
        </w:rPr>
        <w:t xml:space="preserve">ы бойынша </w:t>
      </w:r>
      <w:r w:rsidR="00377EAF" w:rsidRPr="00C8711F">
        <w:rPr>
          <w:rFonts w:ascii="Times New Roman" w:hAnsi="Times New Roman" w:cs="Times New Roman"/>
          <w:sz w:val="28"/>
          <w:szCs w:val="28"/>
          <w:lang w:val="kk-KZ"/>
        </w:rPr>
        <w:t>дінге</w:t>
      </w:r>
      <w:r w:rsidR="000B204C" w:rsidRPr="00C8711F">
        <w:rPr>
          <w:rFonts w:ascii="Times New Roman" w:hAnsi="Times New Roman" w:cs="Times New Roman"/>
          <w:sz w:val="28"/>
          <w:szCs w:val="28"/>
          <w:lang w:val="kk-KZ"/>
        </w:rPr>
        <w:t xml:space="preserve"> қызмет көрсету саласында табысты жұмыс істейді.</w:t>
      </w:r>
      <w:r w:rsidR="00DD5951" w:rsidRPr="00C8711F">
        <w:rPr>
          <w:rFonts w:ascii="Times New Roman" w:hAnsi="Times New Roman" w:cs="Times New Roman"/>
          <w:sz w:val="28"/>
          <w:szCs w:val="28"/>
          <w:lang w:val="kk-KZ"/>
        </w:rPr>
        <w:t xml:space="preserve"> </w:t>
      </w:r>
      <w:r w:rsidR="009D78CC" w:rsidRPr="00C8711F">
        <w:rPr>
          <w:rFonts w:ascii="Times New Roman" w:hAnsi="Times New Roman" w:cs="Times New Roman"/>
          <w:sz w:val="28"/>
          <w:szCs w:val="28"/>
          <w:lang w:val="kk-KZ"/>
        </w:rPr>
        <w:t>Жыл сайын колледждің стратегиялық даму жоспары негізінде</w:t>
      </w:r>
      <w:r w:rsidR="00DD5951" w:rsidRPr="00C8711F">
        <w:rPr>
          <w:rFonts w:ascii="Times New Roman" w:hAnsi="Times New Roman" w:cs="Times New Roman"/>
          <w:sz w:val="28"/>
          <w:szCs w:val="28"/>
          <w:lang w:val="kk-KZ"/>
        </w:rPr>
        <w:t xml:space="preserve"> </w:t>
      </w:r>
      <w:r w:rsidR="009D78CC" w:rsidRPr="00C8711F">
        <w:rPr>
          <w:rFonts w:ascii="Times New Roman" w:hAnsi="Times New Roman" w:cs="Times New Roman"/>
          <w:sz w:val="28"/>
          <w:szCs w:val="28"/>
          <w:lang w:val="kk-KZ"/>
        </w:rPr>
        <w:t xml:space="preserve">сапа саласындағы миссияға, саясатқа және мақсаттарға сәйкес колледждің </w:t>
      </w:r>
      <w:r w:rsidR="009D78CC" w:rsidRPr="00C8711F">
        <w:rPr>
          <w:rFonts w:ascii="Times New Roman" w:hAnsi="Times New Roman" w:cs="Times New Roman"/>
          <w:b/>
          <w:sz w:val="28"/>
          <w:szCs w:val="28"/>
          <w:lang w:val="kk-KZ"/>
        </w:rPr>
        <w:t>Жиынтық жұмыс жоспары әзірленеді</w:t>
      </w:r>
      <w:r w:rsidR="00683AE2" w:rsidRPr="00C8711F">
        <w:rPr>
          <w:rFonts w:ascii="Times New Roman" w:hAnsi="Times New Roman" w:cs="Times New Roman"/>
          <w:sz w:val="28"/>
          <w:szCs w:val="28"/>
          <w:lang w:val="kk-KZ"/>
        </w:rPr>
        <w:t xml:space="preserve"> </w:t>
      </w:r>
      <w:r w:rsidR="00897BC0" w:rsidRPr="00C8711F">
        <w:rPr>
          <w:rFonts w:ascii="Times New Roman" w:hAnsi="Times New Roman" w:cs="Times New Roman"/>
          <w:b/>
          <w:bCs/>
          <w:sz w:val="28"/>
          <w:szCs w:val="28"/>
          <w:lang w:val="kk-KZ"/>
        </w:rPr>
        <w:t>4</w:t>
      </w:r>
      <w:r w:rsidR="00AC2DFA" w:rsidRPr="00C8711F">
        <w:rPr>
          <w:rFonts w:ascii="Times New Roman" w:hAnsi="Times New Roman" w:cs="Times New Roman"/>
          <w:b/>
          <w:sz w:val="28"/>
          <w:szCs w:val="28"/>
          <w:lang w:val="kk-KZ"/>
        </w:rPr>
        <w:t>.1</w:t>
      </w:r>
      <w:r w:rsidR="0034361A" w:rsidRPr="00C8711F">
        <w:rPr>
          <w:rFonts w:ascii="Times New Roman" w:hAnsi="Times New Roman" w:cs="Times New Roman"/>
          <w:b/>
          <w:sz w:val="28"/>
          <w:szCs w:val="28"/>
          <w:lang w:val="kk-KZ"/>
        </w:rPr>
        <w:t xml:space="preserve"> қосымша</w:t>
      </w:r>
      <w:r w:rsidR="009D78CC" w:rsidRPr="00C8711F">
        <w:rPr>
          <w:rFonts w:ascii="Times New Roman" w:hAnsi="Times New Roman" w:cs="Times New Roman"/>
          <w:sz w:val="28"/>
          <w:szCs w:val="28"/>
          <w:lang w:val="kk-KZ"/>
        </w:rPr>
        <w:t xml:space="preserve"> </w:t>
      </w:r>
      <w:r w:rsidR="00AB2D94" w:rsidRPr="00C8711F">
        <w:rPr>
          <w:rFonts w:ascii="Times New Roman" w:hAnsi="Times New Roman" w:cs="Times New Roman"/>
          <w:b/>
          <w:sz w:val="28"/>
          <w:szCs w:val="28"/>
          <w:lang w:val="kk-KZ"/>
        </w:rPr>
        <w:t>(соңғы 3</w:t>
      </w:r>
      <w:r w:rsidR="00AF5092" w:rsidRPr="00C8711F">
        <w:rPr>
          <w:rFonts w:ascii="Times New Roman" w:hAnsi="Times New Roman" w:cs="Times New Roman"/>
          <w:b/>
          <w:sz w:val="28"/>
          <w:szCs w:val="28"/>
          <w:lang w:val="kk-KZ"/>
        </w:rPr>
        <w:t xml:space="preserve"> </w:t>
      </w:r>
      <w:r w:rsidR="00AB2D94" w:rsidRPr="00C8711F">
        <w:rPr>
          <w:rFonts w:ascii="Times New Roman" w:hAnsi="Times New Roman" w:cs="Times New Roman"/>
          <w:b/>
          <w:sz w:val="28"/>
          <w:szCs w:val="28"/>
          <w:lang w:val="kk-KZ"/>
        </w:rPr>
        <w:t>жыл).</w:t>
      </w:r>
      <w:r w:rsidR="00AB2D94" w:rsidRPr="00C8711F">
        <w:rPr>
          <w:rFonts w:ascii="Times New Roman" w:hAnsi="Times New Roman" w:cs="Times New Roman"/>
          <w:sz w:val="28"/>
          <w:szCs w:val="28"/>
          <w:lang w:val="kk-KZ"/>
        </w:rPr>
        <w:t xml:space="preserve"> </w:t>
      </w:r>
      <w:r w:rsidR="009D78CC" w:rsidRPr="00C8711F">
        <w:rPr>
          <w:rFonts w:ascii="Times New Roman" w:hAnsi="Times New Roman" w:cs="Times New Roman"/>
          <w:sz w:val="28"/>
          <w:szCs w:val="28"/>
          <w:lang w:val="kk-KZ"/>
        </w:rPr>
        <w:t>(</w:t>
      </w:r>
      <w:r w:rsidR="00DC762D" w:rsidRPr="00C8711F">
        <w:rPr>
          <w:rFonts w:ascii="Times New Roman" w:hAnsi="Times New Roman" w:cs="Times New Roman"/>
          <w:sz w:val="28"/>
          <w:szCs w:val="28"/>
          <w:lang w:val="kk-KZ"/>
        </w:rPr>
        <w:t xml:space="preserve">Қазақстан Республикасы Білім және ғылым министрінің 2020 жылғы 6 сәуірдегі № 130 бұйрығы, </w:t>
      </w:r>
      <w:r w:rsidR="00603923" w:rsidRPr="00C8711F">
        <w:rPr>
          <w:rFonts w:ascii="Times New Roman" w:hAnsi="Times New Roman" w:cs="Times New Roman"/>
          <w:sz w:val="28"/>
          <w:szCs w:val="28"/>
          <w:lang w:val="kk-KZ"/>
        </w:rPr>
        <w:t>Қазақстан Республикасы Білім және ғылым министрінің 2021 жылғы 16 қыркүйектегі № 472 бұйрығы</w:t>
      </w:r>
      <w:r w:rsidR="009D78CC" w:rsidRPr="00C8711F">
        <w:rPr>
          <w:rFonts w:ascii="Times New Roman" w:hAnsi="Times New Roman" w:cs="Times New Roman"/>
          <w:sz w:val="28"/>
          <w:szCs w:val="28"/>
          <w:lang w:val="kk-KZ"/>
        </w:rPr>
        <w:t xml:space="preserve"> "</w:t>
      </w:r>
      <w:r w:rsidR="00122277" w:rsidRPr="00C8711F">
        <w:rPr>
          <w:rFonts w:ascii="Times New Roman" w:hAnsi="Times New Roman" w:cs="Times New Roman"/>
          <w:sz w:val="28"/>
          <w:szCs w:val="28"/>
          <w:lang w:val="kk-KZ"/>
        </w:rPr>
        <w:t>Т</w:t>
      </w:r>
      <w:r w:rsidR="009D78CC" w:rsidRPr="00C8711F">
        <w:rPr>
          <w:rFonts w:ascii="Times New Roman" w:hAnsi="Times New Roman" w:cs="Times New Roman"/>
          <w:sz w:val="28"/>
          <w:szCs w:val="28"/>
          <w:lang w:val="kk-KZ"/>
        </w:rPr>
        <w:t>ехникалық және кәсіптік, орта білімнен кейінгі білім беру ұйымдары педагогтарының жүргізуі үшін міндетті құжаттар тізбесін және олардың нысандарын бекіту туралы"бұйрығына 3-қосымша</w:t>
      </w:r>
      <w:r w:rsidR="0034361A" w:rsidRPr="00C8711F">
        <w:rPr>
          <w:rFonts w:ascii="Times New Roman" w:hAnsi="Times New Roman" w:cs="Times New Roman"/>
          <w:sz w:val="28"/>
          <w:szCs w:val="28"/>
          <w:lang w:val="kk-KZ"/>
        </w:rPr>
        <w:t xml:space="preserve"> және 4-қосымша</w:t>
      </w:r>
      <w:r w:rsidR="009D78CC" w:rsidRPr="00C8711F">
        <w:rPr>
          <w:rFonts w:ascii="Times New Roman" w:hAnsi="Times New Roman" w:cs="Times New Roman"/>
          <w:sz w:val="28"/>
          <w:szCs w:val="28"/>
          <w:lang w:val="kk-KZ"/>
        </w:rPr>
        <w:t>).</w:t>
      </w:r>
    </w:p>
    <w:p w14:paraId="56C1278F" w14:textId="05AF3F4F" w:rsidR="009D78CC" w:rsidRPr="00C8711F" w:rsidRDefault="003735AD" w:rsidP="00897829">
      <w:pPr>
        <w:spacing w:after="0"/>
        <w:jc w:val="both"/>
        <w:rPr>
          <w:rFonts w:ascii="Times New Roman" w:hAnsi="Times New Roman" w:cs="Times New Roman"/>
          <w:sz w:val="28"/>
          <w:szCs w:val="28"/>
          <w:lang w:val="kk-KZ"/>
        </w:rPr>
      </w:pPr>
      <w:r w:rsidRPr="00C8711F">
        <w:rPr>
          <w:rFonts w:ascii="Times New Roman" w:hAnsi="Times New Roman" w:cs="Times New Roman"/>
          <w:sz w:val="28"/>
          <w:szCs w:val="28"/>
          <w:lang w:val="kk-KZ"/>
        </w:rPr>
        <w:t xml:space="preserve">    </w:t>
      </w:r>
      <w:r w:rsidR="00AF5092" w:rsidRPr="00C8711F">
        <w:rPr>
          <w:rFonts w:ascii="Times New Roman" w:hAnsi="Times New Roman" w:cs="Times New Roman"/>
          <w:sz w:val="28"/>
          <w:szCs w:val="28"/>
          <w:lang w:val="kk-KZ"/>
        </w:rPr>
        <w:t xml:space="preserve">«Һибатулла Тарази» медресе-колледжі </w:t>
      </w:r>
      <w:r w:rsidR="009D78CC" w:rsidRPr="00C8711F">
        <w:rPr>
          <w:rFonts w:ascii="Times New Roman" w:hAnsi="Times New Roman" w:cs="Times New Roman"/>
          <w:sz w:val="28"/>
          <w:szCs w:val="28"/>
          <w:lang w:val="kk-KZ"/>
        </w:rPr>
        <w:t xml:space="preserve">ұжымы </w:t>
      </w:r>
      <w:r w:rsidRPr="00C8711F">
        <w:rPr>
          <w:rFonts w:ascii="Times New Roman" w:hAnsi="Times New Roman" w:cs="Times New Roman"/>
          <w:sz w:val="28"/>
          <w:szCs w:val="28"/>
          <w:lang w:val="kk-KZ"/>
        </w:rPr>
        <w:t xml:space="preserve">Қазақстан Республикасы Үкіметінің 2021 жылғы 12 қазандағы № 726 қаулысында белгіленген </w:t>
      </w:r>
      <w:r w:rsidR="00897829" w:rsidRPr="00C8711F">
        <w:rPr>
          <w:rFonts w:ascii="Times New Roman" w:hAnsi="Times New Roman" w:cs="Times New Roman"/>
          <w:sz w:val="28"/>
          <w:szCs w:val="28"/>
          <w:lang w:val="kk-KZ"/>
        </w:rPr>
        <w:t xml:space="preserve">"Білімді ұлт" сапалы білім беру" ұлттық жобасында </w:t>
      </w:r>
      <w:r w:rsidR="009D78CC" w:rsidRPr="00C8711F">
        <w:rPr>
          <w:rFonts w:ascii="Times New Roman" w:hAnsi="Times New Roman" w:cs="Times New Roman"/>
          <w:sz w:val="28"/>
          <w:szCs w:val="28"/>
          <w:lang w:val="kk-KZ"/>
        </w:rPr>
        <w:t>әзірленген стратегияға, миссияға және сапа саласындағы саясатқа және жалпы техникалық және кәсіптік білім беру міндеттеріне сәйкес білім беру қызметтерінің бәсекеге қабілеттілігін арттыру бойынша жыл сайын жоғары мақсаттар мен міндеттер қояды.</w:t>
      </w:r>
    </w:p>
    <w:p w14:paraId="4B177290" w14:textId="77777777" w:rsidR="009D78CC" w:rsidRPr="00C8711F" w:rsidRDefault="009D78CC" w:rsidP="000B204C">
      <w:pPr>
        <w:spacing w:after="0"/>
        <w:ind w:firstLine="708"/>
        <w:jc w:val="both"/>
        <w:rPr>
          <w:rFonts w:ascii="Times New Roman" w:hAnsi="Times New Roman" w:cs="Times New Roman"/>
          <w:sz w:val="28"/>
          <w:szCs w:val="28"/>
          <w:lang w:val="kk-KZ"/>
        </w:rPr>
      </w:pPr>
      <w:r w:rsidRPr="00C8711F">
        <w:rPr>
          <w:rFonts w:ascii="Times New Roman" w:hAnsi="Times New Roman" w:cs="Times New Roman"/>
          <w:sz w:val="28"/>
          <w:szCs w:val="28"/>
          <w:lang w:val="kk-KZ"/>
        </w:rPr>
        <w:t>Мемлекеттік бағдарламаның міндеттері мен колледж миссиясы колледждің құрылымдық бөлімшелерінің ағымдағы жұмыс жоспарлары арқылы іске асырылады.</w:t>
      </w:r>
    </w:p>
    <w:p w14:paraId="5D92E171" w14:textId="78E84E98" w:rsidR="00AC2DFA" w:rsidRPr="00C8711F" w:rsidRDefault="00AC2DFA" w:rsidP="00C8711F">
      <w:pPr>
        <w:spacing w:after="0"/>
        <w:ind w:firstLine="708"/>
        <w:jc w:val="both"/>
        <w:rPr>
          <w:rFonts w:ascii="Times New Roman" w:hAnsi="Times New Roman" w:cs="Times New Roman"/>
          <w:sz w:val="28"/>
          <w:szCs w:val="28"/>
          <w:lang w:val="kk-KZ"/>
        </w:rPr>
      </w:pPr>
      <w:r w:rsidRPr="00C8711F">
        <w:rPr>
          <w:rFonts w:ascii="Times New Roman" w:hAnsi="Times New Roman" w:cs="Times New Roman"/>
          <w:sz w:val="28"/>
          <w:szCs w:val="28"/>
          <w:lang w:val="kk-KZ"/>
        </w:rPr>
        <w:lastRenderedPageBreak/>
        <w:t>Колледждің 202</w:t>
      </w:r>
      <w:r w:rsidR="00C8711F">
        <w:rPr>
          <w:rFonts w:ascii="Times New Roman" w:hAnsi="Times New Roman" w:cs="Times New Roman"/>
          <w:sz w:val="28"/>
          <w:szCs w:val="28"/>
          <w:lang w:val="kk-KZ"/>
        </w:rPr>
        <w:t>3</w:t>
      </w:r>
      <w:r w:rsidRPr="00C8711F">
        <w:rPr>
          <w:rFonts w:ascii="Times New Roman" w:hAnsi="Times New Roman" w:cs="Times New Roman"/>
          <w:sz w:val="28"/>
          <w:szCs w:val="28"/>
          <w:lang w:val="kk-KZ"/>
        </w:rPr>
        <w:t>-202</w:t>
      </w:r>
      <w:r w:rsidR="00C8711F">
        <w:rPr>
          <w:rFonts w:ascii="Times New Roman" w:hAnsi="Times New Roman" w:cs="Times New Roman"/>
          <w:sz w:val="28"/>
          <w:szCs w:val="28"/>
          <w:lang w:val="kk-KZ"/>
        </w:rPr>
        <w:t>4</w:t>
      </w:r>
      <w:r w:rsidRPr="00C8711F">
        <w:rPr>
          <w:rFonts w:ascii="Times New Roman" w:hAnsi="Times New Roman" w:cs="Times New Roman"/>
          <w:sz w:val="28"/>
          <w:szCs w:val="28"/>
          <w:lang w:val="kk-KZ"/>
        </w:rPr>
        <w:t xml:space="preserve"> оқу жылына арналған жұмыс жоспарында қызметтің 10 бағыты бойынша негізгі бағыттар, мақсаттар, міндеттер, нысаналы индикаторлар, іс-шаралар және нәтижелілік көрсеткіштері көрсетілген.</w:t>
      </w:r>
      <w:r w:rsidR="00897829" w:rsidRPr="00C8711F">
        <w:rPr>
          <w:rFonts w:ascii="Times New Roman" w:hAnsi="Times New Roman" w:cs="Times New Roman"/>
          <w:sz w:val="28"/>
          <w:szCs w:val="28"/>
          <w:lang w:val="kk-KZ"/>
        </w:rPr>
        <w:t xml:space="preserve"> </w:t>
      </w:r>
      <w:r w:rsidR="00897BC0" w:rsidRPr="00C8711F">
        <w:rPr>
          <w:rFonts w:ascii="Times New Roman" w:hAnsi="Times New Roman" w:cs="Times New Roman"/>
          <w:b/>
          <w:sz w:val="28"/>
          <w:szCs w:val="28"/>
          <w:lang w:val="kk-KZ"/>
        </w:rPr>
        <w:t>Қызмет бағыттары бойынша</w:t>
      </w:r>
      <w:r w:rsidR="00897BC0" w:rsidRPr="00C8711F">
        <w:rPr>
          <w:rFonts w:ascii="Times New Roman" w:hAnsi="Times New Roman" w:cs="Times New Roman"/>
          <w:sz w:val="28"/>
          <w:szCs w:val="28"/>
          <w:lang w:val="kk-KZ"/>
        </w:rPr>
        <w:t xml:space="preserve"> </w:t>
      </w:r>
      <w:r w:rsidR="00AB2D94" w:rsidRPr="00C8711F">
        <w:rPr>
          <w:rFonts w:ascii="Times New Roman" w:hAnsi="Times New Roman" w:cs="Times New Roman"/>
          <w:sz w:val="28"/>
          <w:szCs w:val="28"/>
          <w:lang w:val="kk-KZ"/>
        </w:rPr>
        <w:t>ж</w:t>
      </w:r>
      <w:r w:rsidRPr="00C8711F">
        <w:rPr>
          <w:rFonts w:ascii="Times New Roman" w:hAnsi="Times New Roman" w:cs="Times New Roman"/>
          <w:sz w:val="28"/>
          <w:szCs w:val="28"/>
          <w:lang w:val="kk-KZ"/>
        </w:rPr>
        <w:t xml:space="preserve">ылдық жұмыс жоспарлары жыл сайын колледждің </w:t>
      </w:r>
      <w:r w:rsidR="00816B19" w:rsidRPr="00C8711F">
        <w:rPr>
          <w:rFonts w:ascii="Times New Roman" w:hAnsi="Times New Roman" w:cs="Times New Roman"/>
          <w:sz w:val="28"/>
          <w:szCs w:val="28"/>
          <w:lang w:val="kk-KZ"/>
        </w:rPr>
        <w:t xml:space="preserve"> </w:t>
      </w:r>
      <w:r w:rsidRPr="00C8711F">
        <w:rPr>
          <w:rFonts w:ascii="Times New Roman" w:hAnsi="Times New Roman" w:cs="Times New Roman"/>
          <w:sz w:val="28"/>
          <w:szCs w:val="28"/>
          <w:lang w:val="kk-KZ"/>
        </w:rPr>
        <w:t xml:space="preserve">педагогикалық кеңесінде талқыланады. </w:t>
      </w:r>
      <w:r w:rsidR="00BB0D43" w:rsidRPr="00C8711F">
        <w:rPr>
          <w:rFonts w:ascii="Times New Roman" w:hAnsi="Times New Roman" w:cs="Times New Roman"/>
          <w:b/>
          <w:bCs/>
          <w:sz w:val="28"/>
          <w:szCs w:val="28"/>
          <w:lang w:val="kk-KZ"/>
        </w:rPr>
        <w:t>4</w:t>
      </w:r>
      <w:r w:rsidRPr="00C8711F">
        <w:rPr>
          <w:rFonts w:ascii="Times New Roman" w:hAnsi="Times New Roman" w:cs="Times New Roman"/>
          <w:b/>
          <w:bCs/>
          <w:sz w:val="28"/>
          <w:szCs w:val="28"/>
          <w:lang w:val="kk-KZ"/>
        </w:rPr>
        <w:t>.</w:t>
      </w:r>
      <w:r w:rsidRPr="00C8711F">
        <w:rPr>
          <w:rFonts w:ascii="Times New Roman" w:hAnsi="Times New Roman" w:cs="Times New Roman"/>
          <w:b/>
          <w:sz w:val="28"/>
          <w:szCs w:val="28"/>
          <w:lang w:val="kk-KZ"/>
        </w:rPr>
        <w:t>1.</w:t>
      </w:r>
      <w:r w:rsidR="000865CA" w:rsidRPr="00C8711F">
        <w:rPr>
          <w:rFonts w:ascii="Times New Roman" w:hAnsi="Times New Roman" w:cs="Times New Roman"/>
          <w:b/>
          <w:sz w:val="28"/>
          <w:szCs w:val="28"/>
          <w:lang w:val="kk-KZ"/>
        </w:rPr>
        <w:t>1</w:t>
      </w:r>
      <w:r w:rsidRPr="00C8711F">
        <w:rPr>
          <w:rFonts w:ascii="Times New Roman" w:hAnsi="Times New Roman" w:cs="Times New Roman"/>
          <w:b/>
          <w:sz w:val="28"/>
          <w:szCs w:val="28"/>
          <w:lang w:val="kk-KZ"/>
        </w:rPr>
        <w:t xml:space="preserve"> Қосымша</w:t>
      </w:r>
      <w:r w:rsidR="00AB2D94" w:rsidRPr="00C8711F">
        <w:rPr>
          <w:rFonts w:ascii="Times New Roman" w:hAnsi="Times New Roman" w:cs="Times New Roman"/>
          <w:b/>
          <w:sz w:val="28"/>
          <w:szCs w:val="28"/>
          <w:lang w:val="kk-KZ"/>
        </w:rPr>
        <w:t xml:space="preserve"> қосымша</w:t>
      </w:r>
      <w:r w:rsidR="00AB2D94" w:rsidRPr="00C8711F">
        <w:rPr>
          <w:rFonts w:ascii="Times New Roman" w:hAnsi="Times New Roman" w:cs="Times New Roman"/>
          <w:sz w:val="28"/>
          <w:szCs w:val="28"/>
          <w:lang w:val="kk-KZ"/>
        </w:rPr>
        <w:t xml:space="preserve"> </w:t>
      </w:r>
      <w:r w:rsidR="00AB2D94" w:rsidRPr="00C8711F">
        <w:rPr>
          <w:rFonts w:ascii="Times New Roman" w:hAnsi="Times New Roman" w:cs="Times New Roman"/>
          <w:b/>
          <w:sz w:val="28"/>
          <w:szCs w:val="28"/>
          <w:lang w:val="kk-KZ"/>
        </w:rPr>
        <w:t>(соңғы 3</w:t>
      </w:r>
      <w:r w:rsidR="00AF5092" w:rsidRPr="00C8711F">
        <w:rPr>
          <w:rFonts w:ascii="Times New Roman" w:hAnsi="Times New Roman" w:cs="Times New Roman"/>
          <w:b/>
          <w:sz w:val="28"/>
          <w:szCs w:val="28"/>
          <w:lang w:val="kk-KZ"/>
        </w:rPr>
        <w:t xml:space="preserve"> </w:t>
      </w:r>
      <w:r w:rsidR="00AB2D94" w:rsidRPr="00C8711F">
        <w:rPr>
          <w:rFonts w:ascii="Times New Roman" w:hAnsi="Times New Roman" w:cs="Times New Roman"/>
          <w:b/>
          <w:sz w:val="28"/>
          <w:szCs w:val="28"/>
          <w:lang w:val="kk-KZ"/>
        </w:rPr>
        <w:t>жыл).</w:t>
      </w:r>
    </w:p>
    <w:p w14:paraId="66DF91CD" w14:textId="77777777" w:rsidR="00816B19" w:rsidRPr="003D592D" w:rsidRDefault="00816B19" w:rsidP="00816B19">
      <w:pPr>
        <w:spacing w:after="0"/>
        <w:jc w:val="both"/>
        <w:rPr>
          <w:rFonts w:ascii="Times New Roman" w:hAnsi="Times New Roman" w:cs="Times New Roman"/>
          <w:sz w:val="28"/>
          <w:szCs w:val="28"/>
          <w:lang w:val="kk-KZ"/>
        </w:rPr>
      </w:pPr>
    </w:p>
    <w:p w14:paraId="29E958F0" w14:textId="77777777" w:rsidR="0084266C" w:rsidRPr="003D592D" w:rsidRDefault="00E5652E" w:rsidP="00AB2D94">
      <w:pPr>
        <w:spacing w:after="0" w:line="240" w:lineRule="auto"/>
        <w:ind w:firstLine="708"/>
        <w:jc w:val="both"/>
        <w:rPr>
          <w:rFonts w:ascii="Times New Roman" w:hAnsi="Times New Roman" w:cs="Times New Roman"/>
          <w:b/>
          <w:sz w:val="28"/>
          <w:szCs w:val="28"/>
          <w:lang w:val="kk-KZ"/>
        </w:rPr>
      </w:pPr>
      <w:r w:rsidRPr="003D592D">
        <w:rPr>
          <w:rFonts w:ascii="Times New Roman" w:hAnsi="Times New Roman" w:cs="Times New Roman"/>
          <w:b/>
          <w:bCs/>
          <w:sz w:val="28"/>
          <w:szCs w:val="28"/>
          <w:lang w:val="kk-KZ"/>
        </w:rPr>
        <w:t>4.1</w:t>
      </w:r>
      <w:r w:rsidR="00816B19" w:rsidRPr="003D592D">
        <w:rPr>
          <w:rFonts w:ascii="Times New Roman" w:hAnsi="Times New Roman" w:cs="Times New Roman"/>
          <w:b/>
          <w:bCs/>
          <w:sz w:val="28"/>
          <w:szCs w:val="28"/>
          <w:lang w:val="kk-KZ"/>
        </w:rPr>
        <w:t xml:space="preserve">.2. </w:t>
      </w:r>
      <w:r w:rsidR="00AB2D94" w:rsidRPr="003D592D">
        <w:rPr>
          <w:rFonts w:ascii="Times New Roman" w:hAnsi="Times New Roman" w:cs="Times New Roman"/>
          <w:b/>
          <w:sz w:val="28"/>
          <w:szCs w:val="28"/>
          <w:lang w:val="kk-KZ"/>
        </w:rPr>
        <w:t>Техникалық және кәсіптік, орта білімнен кейінгі білім беру ұйымдары әзірлеген техникалық және кәсіптік, орта білімнен кейінгі білім берудің мемлекеттік жалпыға міндетті стандартының (бар болса), WorldSkills (WorldSkils) кәсіптік стандарттарының (бар болса) талаптары негізінде жұмыс берушілердің қатысуымен әзірленген білім беру бағдарламаларының болуы:</w:t>
      </w:r>
    </w:p>
    <w:p w14:paraId="7805C580" w14:textId="77777777" w:rsidR="00F21BFD" w:rsidRPr="003D592D" w:rsidRDefault="00F21BFD" w:rsidP="00AB2D94">
      <w:pPr>
        <w:spacing w:after="0" w:line="240" w:lineRule="auto"/>
        <w:ind w:firstLine="708"/>
        <w:jc w:val="both"/>
        <w:rPr>
          <w:rFonts w:ascii="Times New Roman" w:hAnsi="Times New Roman" w:cs="Times New Roman"/>
          <w:b/>
          <w:sz w:val="28"/>
          <w:szCs w:val="28"/>
          <w:lang w:val="kk-KZ"/>
        </w:rPr>
      </w:pPr>
    </w:p>
    <w:p w14:paraId="1076C94C" w14:textId="7DF7E2AC" w:rsidR="00C30D38" w:rsidRPr="003D592D" w:rsidRDefault="00C30D38" w:rsidP="00F10F27">
      <w:pPr>
        <w:spacing w:after="0" w:line="240" w:lineRule="auto"/>
        <w:ind w:firstLine="348"/>
        <w:jc w:val="center"/>
        <w:rPr>
          <w:rFonts w:ascii="Times New Roman" w:hAnsi="Times New Roman" w:cs="Times New Roman"/>
          <w:sz w:val="28"/>
          <w:szCs w:val="28"/>
          <w:lang w:val="kk-KZ"/>
        </w:rPr>
      </w:pPr>
      <w:r w:rsidRPr="003D592D">
        <w:rPr>
          <w:rFonts w:ascii="Times New Roman" w:hAnsi="Times New Roman" w:cs="Times New Roman"/>
          <w:sz w:val="28"/>
          <w:szCs w:val="28"/>
          <w:lang w:val="kk-KZ"/>
        </w:rPr>
        <w:t>202</w:t>
      </w:r>
      <w:r w:rsidR="00F10F27" w:rsidRPr="00F10F27">
        <w:rPr>
          <w:rFonts w:ascii="Times New Roman" w:hAnsi="Times New Roman" w:cs="Times New Roman"/>
          <w:sz w:val="28"/>
          <w:szCs w:val="28"/>
          <w:lang w:val="kk-KZ"/>
        </w:rPr>
        <w:t>3</w:t>
      </w:r>
      <w:r w:rsidR="00F10F27">
        <w:rPr>
          <w:rFonts w:ascii="Times New Roman" w:hAnsi="Times New Roman" w:cs="Times New Roman"/>
          <w:sz w:val="28"/>
          <w:szCs w:val="28"/>
          <w:lang w:val="kk-KZ"/>
        </w:rPr>
        <w:t>-202</w:t>
      </w:r>
      <w:r w:rsidR="00F10F27" w:rsidRPr="00F10F27">
        <w:rPr>
          <w:rFonts w:ascii="Times New Roman" w:hAnsi="Times New Roman" w:cs="Times New Roman"/>
          <w:sz w:val="28"/>
          <w:szCs w:val="28"/>
          <w:lang w:val="kk-KZ"/>
        </w:rPr>
        <w:t>4</w:t>
      </w:r>
      <w:r w:rsidRPr="003D592D">
        <w:rPr>
          <w:rFonts w:ascii="Times New Roman" w:hAnsi="Times New Roman" w:cs="Times New Roman"/>
          <w:sz w:val="28"/>
          <w:szCs w:val="28"/>
          <w:lang w:val="kk-KZ"/>
        </w:rPr>
        <w:t xml:space="preserve"> оқу жылына </w:t>
      </w:r>
      <w:r w:rsidRPr="003D592D">
        <w:rPr>
          <w:rFonts w:ascii="Times New Roman" w:hAnsi="Times New Roman" w:cs="Times New Roman"/>
          <w:b/>
          <w:sz w:val="28"/>
          <w:szCs w:val="28"/>
          <w:lang w:val="kk-KZ"/>
        </w:rPr>
        <w:t>күндізгі бөлім</w:t>
      </w:r>
      <w:r w:rsidRPr="003D592D">
        <w:rPr>
          <w:rFonts w:ascii="Times New Roman" w:hAnsi="Times New Roman" w:cs="Times New Roman"/>
          <w:sz w:val="28"/>
          <w:szCs w:val="28"/>
          <w:lang w:val="kk-KZ"/>
        </w:rPr>
        <w:t xml:space="preserve"> бойынша:</w:t>
      </w:r>
    </w:p>
    <w:p w14:paraId="38151D96" w14:textId="77777777" w:rsidR="002524FC" w:rsidRPr="003D592D" w:rsidRDefault="002524FC" w:rsidP="002524FC">
      <w:pPr>
        <w:spacing w:after="0" w:line="240" w:lineRule="auto"/>
        <w:ind w:firstLine="348"/>
        <w:jc w:val="center"/>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458"/>
        <w:gridCol w:w="3519"/>
        <w:gridCol w:w="1983"/>
        <w:gridCol w:w="1982"/>
        <w:gridCol w:w="2054"/>
      </w:tblGrid>
      <w:tr w:rsidR="003D592D" w:rsidRPr="003D592D" w14:paraId="09C1A97D" w14:textId="77777777" w:rsidTr="00C30D38">
        <w:tc>
          <w:tcPr>
            <w:tcW w:w="458" w:type="dxa"/>
          </w:tcPr>
          <w:p w14:paraId="1D1CC714" w14:textId="77777777" w:rsidR="00C30D38" w:rsidRPr="003D592D" w:rsidRDefault="00C30D38" w:rsidP="00C30D38">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3519" w:type="dxa"/>
          </w:tcPr>
          <w:p w14:paraId="740E1DF5" w14:textId="77777777" w:rsidR="00C30D38" w:rsidRPr="003D592D" w:rsidRDefault="00C30D38" w:rsidP="00C30D38">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Білім беру бағдарламалары</w:t>
            </w:r>
          </w:p>
        </w:tc>
        <w:tc>
          <w:tcPr>
            <w:tcW w:w="1983" w:type="dxa"/>
          </w:tcPr>
          <w:p w14:paraId="5CA03C15" w14:textId="77777777" w:rsidR="00C30D38" w:rsidRPr="003D592D" w:rsidRDefault="00C30D38" w:rsidP="00C30D3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паспорты</w:t>
            </w:r>
          </w:p>
        </w:tc>
        <w:tc>
          <w:tcPr>
            <w:tcW w:w="1982" w:type="dxa"/>
          </w:tcPr>
          <w:p w14:paraId="0A2DEA0B" w14:textId="77777777" w:rsidR="00C30D38" w:rsidRPr="003D592D" w:rsidRDefault="00C30D38" w:rsidP="00C30D3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жұмыс оқу жоспары</w:t>
            </w:r>
          </w:p>
        </w:tc>
        <w:tc>
          <w:tcPr>
            <w:tcW w:w="2054" w:type="dxa"/>
          </w:tcPr>
          <w:p w14:paraId="1E785781" w14:textId="77777777" w:rsidR="00C30D38" w:rsidRPr="003D592D" w:rsidRDefault="00C30D38" w:rsidP="00C30D3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жұмыс оқу бағдарламалары</w:t>
            </w:r>
          </w:p>
        </w:tc>
      </w:tr>
      <w:tr w:rsidR="003D592D" w:rsidRPr="003D592D" w14:paraId="114B3869" w14:textId="77777777" w:rsidTr="00C30D38">
        <w:tc>
          <w:tcPr>
            <w:tcW w:w="458" w:type="dxa"/>
          </w:tcPr>
          <w:p w14:paraId="658FC7AC" w14:textId="77777777" w:rsidR="00C30D38" w:rsidRPr="003D592D" w:rsidRDefault="00C30D38" w:rsidP="00C30D38">
            <w:pPr>
              <w:jc w:val="both"/>
              <w:rPr>
                <w:rFonts w:ascii="Times New Roman" w:hAnsi="Times New Roman" w:cs="Times New Roman"/>
                <w:sz w:val="24"/>
                <w:szCs w:val="24"/>
                <w:lang w:val="kk-KZ"/>
              </w:rPr>
            </w:pPr>
            <w:r w:rsidRPr="003D592D">
              <w:rPr>
                <w:rFonts w:ascii="Times New Roman" w:hAnsi="Times New Roman" w:cs="Times New Roman"/>
                <w:sz w:val="24"/>
                <w:szCs w:val="24"/>
                <w:lang w:val="kk-KZ"/>
              </w:rPr>
              <w:t>1</w:t>
            </w:r>
          </w:p>
        </w:tc>
        <w:tc>
          <w:tcPr>
            <w:tcW w:w="3519" w:type="dxa"/>
          </w:tcPr>
          <w:p w14:paraId="57EBF237" w14:textId="170387F5" w:rsidR="00C30D38" w:rsidRPr="003D592D" w:rsidRDefault="00F10F27" w:rsidP="00F10F27">
            <w:pPr>
              <w:jc w:val="both"/>
              <w:rPr>
                <w:rFonts w:ascii="Times New Roman" w:hAnsi="Times New Roman" w:cs="Times New Roman"/>
                <w:b/>
                <w:sz w:val="24"/>
                <w:szCs w:val="24"/>
                <w:lang w:val="kk-KZ"/>
              </w:rPr>
            </w:pPr>
            <w:r>
              <w:rPr>
                <w:rFonts w:ascii="Times New Roman" w:hAnsi="Times New Roman" w:cs="Times New Roman"/>
                <w:sz w:val="24"/>
                <w:szCs w:val="24"/>
                <w:lang w:val="en-US"/>
              </w:rPr>
              <w:t>4S0221013</w:t>
            </w:r>
            <w:r w:rsidR="00C30D38" w:rsidRPr="003D592D">
              <w:rPr>
                <w:rFonts w:ascii="Times New Roman" w:hAnsi="Times New Roman" w:cs="Times New Roman"/>
                <w:sz w:val="24"/>
                <w:szCs w:val="24"/>
                <w:lang w:val="kk-KZ"/>
              </w:rPr>
              <w:t>-</w:t>
            </w:r>
            <w:r>
              <w:rPr>
                <w:rFonts w:ascii="Times New Roman" w:eastAsia="Calibri" w:hAnsi="Times New Roman" w:cs="Times New Roman"/>
                <w:sz w:val="24"/>
                <w:szCs w:val="24"/>
                <w:lang w:val="kk-KZ"/>
              </w:rPr>
              <w:t>Имам хатиб</w:t>
            </w:r>
          </w:p>
        </w:tc>
        <w:tc>
          <w:tcPr>
            <w:tcW w:w="1983" w:type="dxa"/>
          </w:tcPr>
          <w:p w14:paraId="11B814EE" w14:textId="77777777" w:rsidR="00C30D38" w:rsidRPr="003D592D" w:rsidRDefault="00C30D38" w:rsidP="00C30D38">
            <w:pPr>
              <w:jc w:val="both"/>
              <w:rPr>
                <w:rFonts w:ascii="Times New Roman" w:hAnsi="Times New Roman" w:cs="Times New Roman"/>
                <w:sz w:val="24"/>
                <w:szCs w:val="24"/>
                <w:lang w:val="kk-KZ"/>
              </w:rPr>
            </w:pPr>
            <w:r w:rsidRPr="003D592D">
              <w:rPr>
                <w:rFonts w:ascii="Times New Roman" w:hAnsi="Times New Roman" w:cs="Times New Roman"/>
                <w:b/>
                <w:sz w:val="24"/>
                <w:szCs w:val="24"/>
                <w:lang w:val="kk-KZ"/>
              </w:rPr>
              <w:t>4.2.1-қосымша</w:t>
            </w:r>
          </w:p>
        </w:tc>
        <w:tc>
          <w:tcPr>
            <w:tcW w:w="1982" w:type="dxa"/>
          </w:tcPr>
          <w:p w14:paraId="5E07A5FB" w14:textId="77777777" w:rsidR="00C30D38" w:rsidRPr="003D592D" w:rsidRDefault="00C30D38" w:rsidP="00C30D38">
            <w:pPr>
              <w:jc w:val="both"/>
              <w:rPr>
                <w:rFonts w:ascii="Times New Roman" w:hAnsi="Times New Roman" w:cs="Times New Roman"/>
                <w:sz w:val="24"/>
                <w:szCs w:val="24"/>
                <w:lang w:val="kk-KZ"/>
              </w:rPr>
            </w:pPr>
            <w:r w:rsidRPr="003D592D">
              <w:rPr>
                <w:rFonts w:ascii="Times New Roman" w:hAnsi="Times New Roman" w:cs="Times New Roman"/>
                <w:b/>
                <w:sz w:val="24"/>
                <w:szCs w:val="24"/>
                <w:lang w:val="kk-KZ"/>
              </w:rPr>
              <w:t>4.2.2-қосымша</w:t>
            </w:r>
          </w:p>
        </w:tc>
        <w:tc>
          <w:tcPr>
            <w:tcW w:w="2054" w:type="dxa"/>
          </w:tcPr>
          <w:p w14:paraId="66777EE0" w14:textId="77777777" w:rsidR="00C30D38" w:rsidRPr="003D592D" w:rsidRDefault="00C30D38" w:rsidP="00C30D38">
            <w:pPr>
              <w:jc w:val="both"/>
              <w:rPr>
                <w:rFonts w:ascii="Times New Roman" w:hAnsi="Times New Roman" w:cs="Times New Roman"/>
                <w:sz w:val="24"/>
                <w:szCs w:val="24"/>
                <w:lang w:val="kk-KZ"/>
              </w:rPr>
            </w:pPr>
            <w:r w:rsidRPr="003D592D">
              <w:rPr>
                <w:rFonts w:ascii="Times New Roman" w:hAnsi="Times New Roman" w:cs="Times New Roman"/>
                <w:b/>
                <w:sz w:val="24"/>
                <w:szCs w:val="24"/>
                <w:lang w:val="kk-KZ"/>
              </w:rPr>
              <w:t>4.2.3-қосымша</w:t>
            </w:r>
          </w:p>
        </w:tc>
      </w:tr>
    </w:tbl>
    <w:p w14:paraId="09AC088A" w14:textId="77777777" w:rsidR="00C30D38" w:rsidRPr="003D592D" w:rsidRDefault="00C30D38" w:rsidP="00C30D38">
      <w:pPr>
        <w:spacing w:after="0" w:line="240" w:lineRule="auto"/>
        <w:ind w:firstLine="348"/>
        <w:jc w:val="both"/>
        <w:rPr>
          <w:rFonts w:ascii="Times New Roman" w:eastAsia="Calibri" w:hAnsi="Times New Roman" w:cs="Times New Roman"/>
          <w:sz w:val="24"/>
          <w:szCs w:val="24"/>
          <w:lang w:val="kk-KZ"/>
        </w:rPr>
      </w:pPr>
    </w:p>
    <w:p w14:paraId="30E4E2DC" w14:textId="77777777" w:rsidR="00C30D38" w:rsidRPr="003D592D" w:rsidRDefault="00C30D38" w:rsidP="00C30D38">
      <w:pPr>
        <w:spacing w:after="0" w:line="240" w:lineRule="auto"/>
        <w:ind w:firstLine="348"/>
        <w:jc w:val="both"/>
        <w:rPr>
          <w:sz w:val="28"/>
          <w:szCs w:val="28"/>
          <w:lang w:val="kk-KZ"/>
        </w:rPr>
      </w:pPr>
      <w:r w:rsidRPr="003D592D">
        <w:rPr>
          <w:rFonts w:ascii="Times New Roman" w:eastAsia="Calibri" w:hAnsi="Times New Roman" w:cs="Times New Roman"/>
          <w:sz w:val="28"/>
          <w:szCs w:val="28"/>
          <w:lang w:val="kk-KZ"/>
        </w:rPr>
        <w:t xml:space="preserve">Мамандықтары бойынша </w:t>
      </w:r>
      <w:r w:rsidRPr="003D592D">
        <w:rPr>
          <w:rFonts w:ascii="Times New Roman" w:hAnsi="Times New Roman" w:cs="Times New Roman"/>
          <w:b/>
          <w:bCs/>
          <w:sz w:val="28"/>
          <w:szCs w:val="28"/>
          <w:lang w:val="kk-KZ"/>
        </w:rPr>
        <w:t xml:space="preserve">жұмыс берушілердің, </w:t>
      </w:r>
      <w:r w:rsidRPr="003D592D">
        <w:rPr>
          <w:rFonts w:ascii="Times New Roman" w:hAnsi="Times New Roman" w:cs="Times New Roman"/>
          <w:b/>
          <w:sz w:val="28"/>
          <w:szCs w:val="28"/>
          <w:lang w:val="kk-KZ"/>
        </w:rPr>
        <w:t>әлеуметтік серіктестердің</w:t>
      </w:r>
      <w:r w:rsidRPr="003D592D">
        <w:rPr>
          <w:rFonts w:ascii="Times New Roman" w:hAnsi="Times New Roman" w:cs="Times New Roman"/>
          <w:bCs/>
          <w:sz w:val="28"/>
          <w:szCs w:val="28"/>
          <w:lang w:val="kk-KZ"/>
        </w:rPr>
        <w:t xml:space="preserve"> қатысуымен </w:t>
      </w:r>
      <w:r w:rsidRPr="003D592D">
        <w:rPr>
          <w:rFonts w:ascii="Times New Roman" w:hAnsi="Times New Roman" w:cs="Times New Roman"/>
          <w:b/>
          <w:bCs/>
          <w:sz w:val="28"/>
          <w:szCs w:val="28"/>
          <w:lang w:val="kk-KZ"/>
        </w:rPr>
        <w:t>МЖМБС</w:t>
      </w:r>
      <w:r w:rsidRPr="003D592D">
        <w:rPr>
          <w:rFonts w:ascii="Times New Roman" w:hAnsi="Times New Roman" w:cs="Times New Roman"/>
          <w:bCs/>
          <w:sz w:val="28"/>
          <w:szCs w:val="28"/>
          <w:lang w:val="kk-KZ"/>
        </w:rPr>
        <w:t xml:space="preserve"> және </w:t>
      </w:r>
      <w:r w:rsidRPr="003D592D">
        <w:rPr>
          <w:rFonts w:ascii="Times New Roman" w:hAnsi="Times New Roman" w:cs="Times New Roman"/>
          <w:b/>
          <w:bCs/>
          <w:sz w:val="28"/>
          <w:szCs w:val="28"/>
          <w:lang w:val="kk-KZ"/>
        </w:rPr>
        <w:t>кәсіптік стандарттар</w:t>
      </w:r>
      <w:r w:rsidRPr="003D592D">
        <w:rPr>
          <w:rFonts w:ascii="Times New Roman" w:hAnsi="Times New Roman" w:cs="Times New Roman"/>
          <w:bCs/>
          <w:sz w:val="28"/>
          <w:szCs w:val="28"/>
          <w:lang w:val="kk-KZ"/>
        </w:rPr>
        <w:t xml:space="preserve"> негізінде білім беру бағдарламалары әзірленді.</w:t>
      </w:r>
      <w:r w:rsidRPr="003D592D">
        <w:rPr>
          <w:sz w:val="28"/>
          <w:szCs w:val="28"/>
          <w:lang w:val="kk-KZ"/>
        </w:rPr>
        <w:t xml:space="preserve">     </w:t>
      </w:r>
    </w:p>
    <w:p w14:paraId="57DFEE62" w14:textId="77777777" w:rsidR="00C30D38" w:rsidRPr="003D592D" w:rsidRDefault="00C30D38" w:rsidP="00C30D38">
      <w:pPr>
        <w:spacing w:after="0" w:line="240" w:lineRule="auto"/>
        <w:ind w:firstLine="34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 Білім беру бағдарламасының құрылымына паспорты </w:t>
      </w:r>
      <w:r w:rsidRPr="003D592D">
        <w:rPr>
          <w:rFonts w:ascii="Times New Roman" w:hAnsi="Times New Roman" w:cs="Times New Roman"/>
          <w:b/>
          <w:sz w:val="28"/>
          <w:szCs w:val="28"/>
          <w:lang w:val="kk-KZ"/>
        </w:rPr>
        <w:t>4.2.1-қосымша</w:t>
      </w:r>
      <w:r w:rsidRPr="003D592D">
        <w:rPr>
          <w:rFonts w:ascii="Times New Roman" w:hAnsi="Times New Roman" w:cs="Times New Roman"/>
          <w:sz w:val="28"/>
          <w:szCs w:val="28"/>
          <w:lang w:val="kk-KZ"/>
        </w:rPr>
        <w:t xml:space="preserve">, жұмыс оқу жоспары </w:t>
      </w:r>
      <w:r w:rsidRPr="003D592D">
        <w:rPr>
          <w:rFonts w:ascii="Times New Roman" w:hAnsi="Times New Roman" w:cs="Times New Roman"/>
          <w:b/>
          <w:sz w:val="28"/>
          <w:szCs w:val="28"/>
          <w:lang w:val="kk-KZ"/>
        </w:rPr>
        <w:t>4.2.2-қосымша</w:t>
      </w:r>
      <w:r w:rsidRPr="003D592D">
        <w:rPr>
          <w:rFonts w:ascii="Times New Roman" w:hAnsi="Times New Roman" w:cs="Times New Roman"/>
          <w:sz w:val="28"/>
          <w:szCs w:val="28"/>
          <w:lang w:val="kk-KZ"/>
        </w:rPr>
        <w:t xml:space="preserve"> және жұмыс оқу бағдарламалары </w:t>
      </w:r>
      <w:r w:rsidRPr="003D592D">
        <w:rPr>
          <w:rFonts w:ascii="Times New Roman" w:hAnsi="Times New Roman" w:cs="Times New Roman"/>
          <w:b/>
          <w:sz w:val="28"/>
          <w:szCs w:val="28"/>
          <w:lang w:val="kk-KZ"/>
        </w:rPr>
        <w:t>4.2.3-қосымша</w:t>
      </w:r>
      <w:r w:rsidRPr="003D592D">
        <w:rPr>
          <w:rFonts w:ascii="Times New Roman" w:hAnsi="Times New Roman" w:cs="Times New Roman"/>
          <w:sz w:val="28"/>
          <w:szCs w:val="28"/>
          <w:lang w:val="kk-KZ"/>
        </w:rPr>
        <w:t xml:space="preserve"> кіреді.</w:t>
      </w:r>
    </w:p>
    <w:p w14:paraId="44C904FC" w14:textId="77777777" w:rsidR="00C30D38" w:rsidRPr="003D592D" w:rsidRDefault="00C30D38" w:rsidP="00C30D38">
      <w:pPr>
        <w:spacing w:after="0"/>
        <w:ind w:firstLine="34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Білім беру бағдарламаларының барлық компоненттері әлеуметтік серіктестердің сараптамасынан өтеді. Оқуға қабылдау үшін мамандық бойынша паспорт, жұмыс оқу  жоспарлары және жұмыс оқу бағдарламалары әзірленеді, өйткені жыл сайын талқылаулар (семинарлар, дөңгелек үстелдер және т.б.) нәтижесінде оқу процесін жоспарлау мен ұйымдастыруды жетілдіру бойынша ұсынымдар әзірленеді, жыл сайын жұмыс берушілер, білім алушылар талаптарын, НҚА өзгерістерін ескере отырып өзгеруі мүмкін. Білім беру бағдарламаларының </w:t>
      </w:r>
      <w:r w:rsidRPr="003D592D">
        <w:rPr>
          <w:rFonts w:ascii="Times New Roman" w:hAnsi="Times New Roman" w:cs="Times New Roman"/>
          <w:b/>
          <w:sz w:val="28"/>
          <w:szCs w:val="28"/>
          <w:lang w:val="kk-KZ"/>
        </w:rPr>
        <w:t>жұмыс оқу жоспары</w:t>
      </w:r>
      <w:r w:rsidRPr="003D592D">
        <w:rPr>
          <w:rFonts w:ascii="Times New Roman" w:hAnsi="Times New Roman" w:cs="Times New Roman"/>
          <w:sz w:val="28"/>
          <w:szCs w:val="28"/>
          <w:lang w:val="kk-KZ"/>
        </w:rPr>
        <w:t xml:space="preserve"> мен </w:t>
      </w:r>
      <w:r w:rsidRPr="003D592D">
        <w:rPr>
          <w:rFonts w:ascii="Times New Roman" w:hAnsi="Times New Roman" w:cs="Times New Roman"/>
          <w:b/>
          <w:sz w:val="28"/>
          <w:szCs w:val="28"/>
          <w:lang w:val="kk-KZ"/>
        </w:rPr>
        <w:t>жұмыс оқу бағдарламалары</w:t>
      </w:r>
      <w:r w:rsidRPr="003D592D">
        <w:rPr>
          <w:rFonts w:ascii="Times New Roman" w:hAnsi="Times New Roman" w:cs="Times New Roman"/>
          <w:sz w:val="28"/>
          <w:szCs w:val="28"/>
          <w:lang w:val="kk-KZ"/>
        </w:rPr>
        <w:t xml:space="preserve"> Қазақстан Республикасы Білім және ғылым министрінің 2020 жылғы 6 сәуірдегі № 130 бұйрығына толықтырулар мен өзгерістер Қазақстан Республикасы Білім және ғылым министрінің 2021 жылғы 16 қыркүйектегі № 472 бұйрығы «Техникалық және кәсіптік, орта білімнен кейінгі білім беру ұйымдарының педагогтері жүргізу үшін міндетті құжаттардың нысандары» туралы бұйрығына 4-қосымша) сәйкес жасалған.</w:t>
      </w:r>
    </w:p>
    <w:p w14:paraId="6ED11A26" w14:textId="77777777" w:rsidR="00C30D38" w:rsidRPr="003D592D" w:rsidRDefault="00C30D38" w:rsidP="00C30D38">
      <w:pPr>
        <w:spacing w:after="0"/>
        <w:ind w:firstLine="34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 Жыл сайын әзірленетін ұсынымдарға сәйкес бекітілген оқу жоспарларына осы құжатты қарау және бекіту тәртібімен өзгерістер мен толықтырулар енгізілуі мүмкін. Талқылау және қарау әдістемелік кеңестің хаттамаларымен белгіленеді.</w:t>
      </w:r>
      <w:r w:rsidR="00C71EDE" w:rsidRPr="003D592D">
        <w:rPr>
          <w:rFonts w:ascii="Times New Roman" w:hAnsi="Times New Roman" w:cs="Times New Roman"/>
          <w:sz w:val="28"/>
          <w:szCs w:val="28"/>
          <w:lang w:val="kk-KZ"/>
        </w:rPr>
        <w:t xml:space="preserve"> </w:t>
      </w:r>
      <w:r w:rsidR="00C71EDE" w:rsidRPr="003D592D">
        <w:rPr>
          <w:rFonts w:ascii="Times New Roman" w:hAnsi="Times New Roman" w:cs="Times New Roman"/>
          <w:b/>
          <w:sz w:val="28"/>
          <w:szCs w:val="28"/>
          <w:lang w:val="kk-KZ"/>
        </w:rPr>
        <w:t>4.2.4-қосымша, 4.2.5-қосымша.</w:t>
      </w:r>
    </w:p>
    <w:p w14:paraId="66E52581" w14:textId="2FF2363D" w:rsidR="00C30D38" w:rsidRPr="003D592D" w:rsidRDefault="00C30D38" w:rsidP="00C30D38">
      <w:pPr>
        <w:pStyle w:val="a7"/>
        <w:ind w:firstLine="348"/>
        <w:jc w:val="both"/>
        <w:rPr>
          <w:rFonts w:ascii="Times New Roman" w:eastAsiaTheme="minorEastAsia" w:hAnsi="Times New Roman"/>
          <w:sz w:val="28"/>
          <w:szCs w:val="28"/>
          <w:lang w:val="kk-KZ"/>
        </w:rPr>
      </w:pPr>
      <w:r w:rsidRPr="003D592D">
        <w:rPr>
          <w:rFonts w:ascii="Times New Roman" w:eastAsiaTheme="minorEastAsia" w:hAnsi="Times New Roman"/>
          <w:sz w:val="28"/>
          <w:szCs w:val="28"/>
          <w:lang w:val="kk-KZ"/>
        </w:rPr>
        <w:lastRenderedPageBreak/>
        <w:t>Техникалық және кәсіптік, орта білімнен кейінгі білім берудің мемлекеттік жалпыға міндетті стандартының соңғы өзгерістерінде көрсетілген академиялық дербестікті іске асыру шеңберінде (</w:t>
      </w:r>
      <w:r w:rsidRPr="003D592D">
        <w:rPr>
          <w:rFonts w:ascii="Times New Roman" w:hAnsi="Times New Roman"/>
          <w:sz w:val="28"/>
          <w:szCs w:val="28"/>
          <w:lang w:val="kk-KZ"/>
        </w:rPr>
        <w:t>Қазақстан Республикасы Оқу-ағарту министрінің 2022 жылғы 3 тамыздағы № 348 бұйрығына, 5-қосымшамен</w:t>
      </w:r>
      <w:r w:rsidRPr="003D592D">
        <w:rPr>
          <w:rFonts w:ascii="Times New Roman" w:eastAsiaTheme="minorEastAsia" w:hAnsi="Times New Roman"/>
          <w:sz w:val="28"/>
          <w:szCs w:val="28"/>
          <w:lang w:val="kk-KZ"/>
        </w:rPr>
        <w:t xml:space="preserve"> бекітілген). </w:t>
      </w:r>
      <w:r w:rsidR="00EE2140" w:rsidRPr="003D592D">
        <w:rPr>
          <w:rFonts w:ascii="Times New Roman" w:eastAsiaTheme="minorEastAsia" w:hAnsi="Times New Roman"/>
          <w:sz w:val="28"/>
          <w:szCs w:val="28"/>
          <w:lang w:val="kk-KZ"/>
        </w:rPr>
        <w:t>«Һибатулла Тарази</w:t>
      </w:r>
      <w:r w:rsidRPr="003D592D">
        <w:rPr>
          <w:rFonts w:ascii="Times New Roman" w:hAnsi="Times New Roman"/>
          <w:sz w:val="28"/>
          <w:szCs w:val="28"/>
          <w:lang w:val="kk-KZ"/>
        </w:rPr>
        <w:t xml:space="preserve">» </w:t>
      </w:r>
      <w:r w:rsidR="00EE2140" w:rsidRPr="003D592D">
        <w:rPr>
          <w:rFonts w:ascii="Times New Roman" w:hAnsi="Times New Roman"/>
          <w:sz w:val="28"/>
          <w:szCs w:val="28"/>
          <w:lang w:val="kk-KZ"/>
        </w:rPr>
        <w:t>медресе-</w:t>
      </w:r>
      <w:r w:rsidRPr="003D592D">
        <w:rPr>
          <w:rFonts w:ascii="Times New Roman" w:hAnsi="Times New Roman"/>
          <w:sz w:val="28"/>
          <w:szCs w:val="28"/>
          <w:lang w:val="kk-KZ"/>
        </w:rPr>
        <w:t xml:space="preserve">колледжі </w:t>
      </w:r>
      <w:r w:rsidRPr="003D592D">
        <w:rPr>
          <w:rFonts w:ascii="Times New Roman" w:eastAsiaTheme="minorEastAsia" w:hAnsi="Times New Roman"/>
          <w:sz w:val="28"/>
          <w:szCs w:val="28"/>
          <w:lang w:val="kk-KZ"/>
        </w:rPr>
        <w:t xml:space="preserve">техникалық және кәсіптік, орта білімнен кейінгі білім берудің МЖМБС моделі мен талаптарына сәйкес оқу жұмыс жоспарларын әзірлейді.  </w:t>
      </w:r>
      <w:r w:rsidRPr="003D592D">
        <w:rPr>
          <w:rFonts w:ascii="Times New Roman" w:eastAsiaTheme="minorEastAsia" w:hAnsi="Times New Roman"/>
          <w:b/>
          <w:sz w:val="28"/>
          <w:szCs w:val="28"/>
          <w:lang w:val="kk-KZ"/>
        </w:rPr>
        <w:t>2022-2023 оқу жылына</w:t>
      </w:r>
      <w:r w:rsidRPr="003D592D">
        <w:rPr>
          <w:rFonts w:ascii="Times New Roman" w:eastAsiaTheme="minorEastAsia" w:hAnsi="Times New Roman"/>
          <w:sz w:val="28"/>
          <w:szCs w:val="28"/>
          <w:lang w:val="kk-KZ"/>
        </w:rPr>
        <w:t xml:space="preserve"> оқуға қабылданған білімалушылардың мамандықтары бойынша оқу жұмыс жоспарлары оқытудың кредиттік-модульдік технологиясын ескере отырып, ТжКБ МЖМБС талаптарына сәйкес әзірленген. </w:t>
      </w:r>
      <w:r w:rsidRPr="003D592D">
        <w:rPr>
          <w:rFonts w:ascii="Times New Roman" w:eastAsiaTheme="minorEastAsia" w:hAnsi="Times New Roman"/>
          <w:b/>
          <w:sz w:val="28"/>
          <w:szCs w:val="28"/>
          <w:lang w:val="kk-KZ"/>
        </w:rPr>
        <w:t>4.2.2-қосымша</w:t>
      </w:r>
    </w:p>
    <w:p w14:paraId="7FDCAFE2" w14:textId="77777777" w:rsidR="00816B19" w:rsidRPr="003D592D" w:rsidRDefault="00816B19" w:rsidP="00816B19">
      <w:pPr>
        <w:spacing w:after="0"/>
        <w:ind w:firstLine="708"/>
        <w:jc w:val="both"/>
        <w:rPr>
          <w:rFonts w:ascii="Times New Roman" w:hAnsi="Times New Roman" w:cs="Times New Roman"/>
          <w:b/>
          <w:bCs/>
          <w:sz w:val="28"/>
          <w:szCs w:val="28"/>
          <w:lang w:val="kk-KZ"/>
        </w:rPr>
      </w:pPr>
    </w:p>
    <w:p w14:paraId="50547221" w14:textId="60F122B7" w:rsidR="00E5652E" w:rsidRPr="003D592D" w:rsidRDefault="00E5652E" w:rsidP="00E5652E">
      <w:pPr>
        <w:pStyle w:val="Default"/>
        <w:ind w:firstLine="720"/>
        <w:contextualSpacing/>
        <w:jc w:val="both"/>
        <w:rPr>
          <w:b/>
          <w:color w:val="auto"/>
          <w:sz w:val="28"/>
          <w:szCs w:val="28"/>
          <w:lang w:val="kk-KZ"/>
        </w:rPr>
      </w:pPr>
      <w:r w:rsidRPr="003D592D">
        <w:rPr>
          <w:b/>
          <w:bCs/>
          <w:color w:val="auto"/>
          <w:sz w:val="28"/>
          <w:szCs w:val="28"/>
          <w:lang w:val="kk-KZ"/>
        </w:rPr>
        <w:t>4.1</w:t>
      </w:r>
      <w:r w:rsidR="00816B19" w:rsidRPr="003D592D">
        <w:rPr>
          <w:b/>
          <w:bCs/>
          <w:color w:val="auto"/>
          <w:sz w:val="28"/>
          <w:szCs w:val="28"/>
          <w:lang w:val="kk-KZ"/>
        </w:rPr>
        <w:t xml:space="preserve">.3. </w:t>
      </w:r>
      <w:r w:rsidRPr="003D592D">
        <w:rPr>
          <w:b/>
          <w:bCs/>
          <w:color w:val="auto"/>
          <w:sz w:val="28"/>
          <w:szCs w:val="28"/>
          <w:lang w:val="kk-KZ"/>
        </w:rPr>
        <w:t>Т</w:t>
      </w:r>
      <w:r w:rsidRPr="003D592D">
        <w:rPr>
          <w:b/>
          <w:color w:val="auto"/>
          <w:sz w:val="28"/>
          <w:szCs w:val="28"/>
          <w:lang w:val="kk-KZ"/>
        </w:rPr>
        <w:t>ехникалық және кәсіптік білім берудің мемлекеттік жалпыға міндетті стандартының 1,</w:t>
      </w:r>
      <w:r w:rsidR="00AF5092" w:rsidRPr="003D592D">
        <w:rPr>
          <w:b/>
          <w:color w:val="auto"/>
          <w:sz w:val="28"/>
          <w:szCs w:val="28"/>
          <w:lang w:val="kk-KZ"/>
        </w:rPr>
        <w:t xml:space="preserve"> </w:t>
      </w:r>
      <w:r w:rsidRPr="003D592D">
        <w:rPr>
          <w:b/>
          <w:color w:val="auto"/>
          <w:sz w:val="28"/>
          <w:szCs w:val="28"/>
          <w:lang w:val="kk-KZ"/>
        </w:rPr>
        <w:t>2-қосымшаларына сәйкес техникалық және кәсіптік білім берудің оқу жоспарының үлгілері негізінде әзірленген жұмыс оқу жоспарларының болуы:</w:t>
      </w:r>
    </w:p>
    <w:p w14:paraId="52AB2DBC" w14:textId="77777777" w:rsidR="008B0053" w:rsidRPr="003D592D" w:rsidRDefault="008B0053" w:rsidP="008B0053">
      <w:pPr>
        <w:spacing w:after="0"/>
        <w:ind w:firstLine="567"/>
        <w:jc w:val="both"/>
        <w:rPr>
          <w:rFonts w:ascii="Times New Roman" w:hAnsi="Times New Roman" w:cs="Times New Roman"/>
          <w:sz w:val="28"/>
          <w:szCs w:val="28"/>
          <w:lang w:val="kk-KZ"/>
        </w:rPr>
      </w:pPr>
      <w:r w:rsidRPr="003D592D">
        <w:rPr>
          <w:rFonts w:ascii="Times New Roman" w:hAnsi="Times New Roman" w:cs="Times New Roman"/>
          <w:b/>
          <w:sz w:val="28"/>
          <w:szCs w:val="28"/>
          <w:lang w:val="kk-KZ"/>
        </w:rPr>
        <w:t xml:space="preserve">2020-2021 оқу жылына  </w:t>
      </w:r>
      <w:r w:rsidRPr="003D592D">
        <w:rPr>
          <w:rFonts w:ascii="Times New Roman" w:hAnsi="Times New Roman" w:cs="Times New Roman"/>
          <w:sz w:val="28"/>
          <w:szCs w:val="28"/>
          <w:lang w:val="kk-KZ"/>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w:t>
      </w:r>
      <w:r w:rsidRPr="003D592D">
        <w:rPr>
          <w:rFonts w:ascii="Times New Roman" w:hAnsi="Times New Roman" w:cs="Times New Roman"/>
          <w:b/>
          <w:sz w:val="28"/>
          <w:szCs w:val="28"/>
          <w:lang w:val="kk-KZ"/>
        </w:rPr>
        <w:t>№ 578 бұйрығына</w:t>
      </w:r>
      <w:r w:rsidRPr="003D592D">
        <w:rPr>
          <w:rFonts w:ascii="Times New Roman" w:hAnsi="Times New Roman" w:cs="Times New Roman"/>
          <w:sz w:val="28"/>
          <w:szCs w:val="28"/>
          <w:lang w:val="kk-KZ"/>
        </w:rPr>
        <w:t xml:space="preserve"> өзгерістер мен толықтырулар енгізу туралы Қазақстан Республикасы Білім және ғылым министрінің </w:t>
      </w:r>
      <w:r w:rsidRPr="003D592D">
        <w:rPr>
          <w:rFonts w:ascii="Times New Roman" w:hAnsi="Times New Roman" w:cs="Times New Roman"/>
          <w:b/>
          <w:sz w:val="28"/>
          <w:szCs w:val="28"/>
          <w:lang w:val="kk-KZ"/>
        </w:rPr>
        <w:t>2020 жылғы 16 шiлдедегi</w:t>
      </w:r>
      <w:r w:rsidRPr="003D592D">
        <w:rPr>
          <w:rFonts w:ascii="Times New Roman" w:hAnsi="Times New Roman" w:cs="Times New Roman"/>
          <w:sz w:val="28"/>
          <w:szCs w:val="28"/>
          <w:lang w:val="kk-KZ"/>
        </w:rPr>
        <w:t xml:space="preserve"> № 303 бұйрығы. Қазақстан Республикасының Әділет министрлігінде 2020 жылғы 17 шiлдеде № 20987 болып тіркелген бұйрығына сәйкес білім алушылар оқуға қабылданды.</w:t>
      </w:r>
    </w:p>
    <w:p w14:paraId="0C0665A8" w14:textId="77777777" w:rsidR="00676ECE" w:rsidRPr="003D592D" w:rsidRDefault="00C320E8" w:rsidP="00676ECE">
      <w:pPr>
        <w:shd w:val="clear" w:color="auto" w:fill="FFFFFF" w:themeFill="background1"/>
        <w:spacing w:after="0"/>
        <w:ind w:firstLine="360"/>
        <w:jc w:val="both"/>
        <w:rPr>
          <w:rFonts w:ascii="Times New Roman" w:hAnsi="Times New Roman" w:cs="Times New Roman"/>
          <w:sz w:val="28"/>
          <w:szCs w:val="28"/>
          <w:lang w:val="kk-KZ"/>
        </w:rPr>
      </w:pPr>
      <w:r w:rsidRPr="003D592D">
        <w:rPr>
          <w:rFonts w:ascii="Times New Roman" w:hAnsi="Times New Roman" w:cs="Times New Roman"/>
          <w:b/>
          <w:sz w:val="28"/>
          <w:szCs w:val="28"/>
          <w:lang w:val="kk-KZ"/>
        </w:rPr>
        <w:t xml:space="preserve">2020-2021 оқу жылына қабылдау үшін </w:t>
      </w:r>
      <w:r w:rsidR="002408A5" w:rsidRPr="003D592D">
        <w:rPr>
          <w:rFonts w:ascii="Times New Roman" w:hAnsi="Times New Roman" w:cs="Times New Roman"/>
          <w:b/>
          <w:sz w:val="28"/>
          <w:szCs w:val="28"/>
          <w:lang w:val="kk-KZ"/>
        </w:rPr>
        <w:t xml:space="preserve">жұмыс оқу жоспарлары </w:t>
      </w:r>
      <w:r w:rsidR="004C7319" w:rsidRPr="003D592D">
        <w:rPr>
          <w:rFonts w:ascii="Times New Roman" w:hAnsi="Times New Roman" w:cs="Times New Roman"/>
          <w:sz w:val="28"/>
          <w:szCs w:val="28"/>
          <w:lang w:val="kk-KZ"/>
        </w:rPr>
        <w:t>Қазақстан Республикасы Білім және ғылым министрінің 2018 жылғы 31 қазандағы № 604 бұйрығымен бекітілген) соңғы өзгертулер</w:t>
      </w:r>
      <w:r w:rsidR="00CB3886" w:rsidRPr="003D592D">
        <w:rPr>
          <w:rFonts w:ascii="Times New Roman" w:hAnsi="Times New Roman" w:cs="Times New Roman"/>
          <w:sz w:val="28"/>
          <w:szCs w:val="28"/>
          <w:lang w:val="kk-KZ"/>
        </w:rPr>
        <w:t xml:space="preserve"> 05.05.2020ж №182 бұйрықпен</w:t>
      </w:r>
      <w:r w:rsidR="004C7319" w:rsidRPr="003D592D">
        <w:rPr>
          <w:rFonts w:ascii="Times New Roman" w:hAnsi="Times New Roman" w:cs="Times New Roman"/>
          <w:sz w:val="28"/>
          <w:szCs w:val="28"/>
          <w:lang w:val="kk-KZ"/>
        </w:rPr>
        <w:t xml:space="preserve"> белгіленген МЖМБС-ға өзгерістерді іске асыру шеңберінде </w:t>
      </w:r>
      <w:r w:rsidR="00FB727A" w:rsidRPr="003D592D">
        <w:rPr>
          <w:rFonts w:ascii="Times New Roman" w:hAnsi="Times New Roman" w:cs="Times New Roman"/>
          <w:sz w:val="28"/>
          <w:szCs w:val="28"/>
          <w:lang w:val="kk-KZ"/>
        </w:rPr>
        <w:t>1және</w:t>
      </w:r>
      <w:r w:rsidR="004C7319" w:rsidRPr="003D592D">
        <w:rPr>
          <w:rFonts w:ascii="Times New Roman" w:hAnsi="Times New Roman" w:cs="Times New Roman"/>
          <w:sz w:val="28"/>
          <w:szCs w:val="28"/>
          <w:lang w:val="kk-KZ"/>
        </w:rPr>
        <w:t xml:space="preserve">2-қосымшаға сәйкес </w:t>
      </w:r>
      <w:r w:rsidR="004C7319" w:rsidRPr="003D592D">
        <w:rPr>
          <w:rFonts w:ascii="Times New Roman" w:hAnsi="Times New Roman" w:cs="Times New Roman"/>
          <w:bCs/>
          <w:sz w:val="28"/>
          <w:szCs w:val="28"/>
          <w:lang w:val="kk-KZ"/>
        </w:rPr>
        <w:t>оқу жұмыс жоспарлары әзірленген.</w:t>
      </w:r>
      <w:r w:rsidR="00676ECE" w:rsidRPr="003D592D">
        <w:rPr>
          <w:rFonts w:ascii="Times New Roman" w:hAnsi="Times New Roman" w:cs="Times New Roman"/>
          <w:bCs/>
          <w:sz w:val="28"/>
          <w:szCs w:val="28"/>
          <w:lang w:val="kk-KZ"/>
        </w:rPr>
        <w:t xml:space="preserve"> </w:t>
      </w:r>
      <w:r w:rsidR="00F3282D" w:rsidRPr="003D592D">
        <w:rPr>
          <w:rFonts w:ascii="Times New Roman" w:hAnsi="Times New Roman" w:cs="Times New Roman"/>
          <w:sz w:val="28"/>
          <w:szCs w:val="28"/>
          <w:lang w:val="kk-KZ"/>
        </w:rPr>
        <w:t xml:space="preserve">Оның ішінде </w:t>
      </w:r>
      <w:r w:rsidR="00CB3886" w:rsidRPr="003D592D">
        <w:rPr>
          <w:rFonts w:ascii="Times New Roman" w:hAnsi="Times New Roman" w:cs="Times New Roman"/>
          <w:sz w:val="28"/>
          <w:szCs w:val="28"/>
          <w:lang w:val="kk-KZ"/>
        </w:rPr>
        <w:t>МЖМБС-</w:t>
      </w:r>
      <w:r w:rsidR="00F3282D" w:rsidRPr="003D592D">
        <w:rPr>
          <w:rFonts w:ascii="Times New Roman" w:hAnsi="Times New Roman" w:cs="Times New Roman"/>
          <w:sz w:val="28"/>
          <w:szCs w:val="28"/>
          <w:lang w:val="kk-KZ"/>
        </w:rPr>
        <w:t>д</w:t>
      </w:r>
      <w:r w:rsidR="00CB3886" w:rsidRPr="003D592D">
        <w:rPr>
          <w:rFonts w:ascii="Times New Roman" w:hAnsi="Times New Roman" w:cs="Times New Roman"/>
          <w:sz w:val="28"/>
          <w:szCs w:val="28"/>
          <w:lang w:val="kk-KZ"/>
        </w:rPr>
        <w:t xml:space="preserve">а </w:t>
      </w:r>
      <w:r w:rsidR="00F3282D" w:rsidRPr="003D592D">
        <w:rPr>
          <w:rFonts w:ascii="Times New Roman" w:hAnsi="Times New Roman" w:cs="Times New Roman"/>
          <w:sz w:val="28"/>
          <w:szCs w:val="28"/>
          <w:lang w:val="kk-KZ"/>
        </w:rPr>
        <w:t>келесідей қосымшалар көрсетілген:</w:t>
      </w:r>
      <w:r w:rsidR="00676ECE" w:rsidRPr="003D592D">
        <w:rPr>
          <w:rFonts w:ascii="Times New Roman" w:hAnsi="Times New Roman" w:cs="Times New Roman"/>
          <w:sz w:val="28"/>
          <w:szCs w:val="28"/>
          <w:lang w:val="kk-KZ"/>
        </w:rPr>
        <w:t xml:space="preserve"> </w:t>
      </w:r>
    </w:p>
    <w:p w14:paraId="6C76A822" w14:textId="77777777" w:rsidR="00676ECE" w:rsidRPr="003D592D" w:rsidRDefault="00CB3886" w:rsidP="00676ECE">
      <w:pPr>
        <w:shd w:val="clear" w:color="auto" w:fill="FFFFFF" w:themeFill="background1"/>
        <w:spacing w:after="0"/>
        <w:ind w:firstLine="360"/>
        <w:jc w:val="both"/>
        <w:rPr>
          <w:rFonts w:ascii="Times New Roman" w:hAnsi="Times New Roman" w:cs="Times New Roman"/>
          <w:b/>
          <w:bCs/>
          <w:sz w:val="28"/>
          <w:szCs w:val="28"/>
          <w:lang w:val="kk-KZ"/>
        </w:rPr>
      </w:pPr>
      <w:r w:rsidRPr="003D592D">
        <w:rPr>
          <w:rFonts w:ascii="Times New Roman" w:hAnsi="Times New Roman" w:cs="Times New Roman"/>
          <w:sz w:val="28"/>
          <w:szCs w:val="28"/>
          <w:lang w:val="kk-KZ"/>
        </w:rPr>
        <w:t>1-қосымша</w:t>
      </w:r>
      <w:r w:rsidR="00F3282D" w:rsidRPr="003D592D">
        <w:rPr>
          <w:rFonts w:ascii="Times New Roman" w:hAnsi="Times New Roman" w:cs="Times New Roman"/>
          <w:sz w:val="28"/>
          <w:szCs w:val="28"/>
          <w:lang w:val="kk-KZ"/>
        </w:rPr>
        <w:t xml:space="preserve">да </w:t>
      </w:r>
      <w:r w:rsidRPr="003D592D">
        <w:rPr>
          <w:rFonts w:ascii="Times New Roman" w:hAnsi="Times New Roman" w:cs="Times New Roman"/>
          <w:sz w:val="28"/>
          <w:szCs w:val="28"/>
          <w:lang w:val="kk-KZ"/>
        </w:rPr>
        <w:t xml:space="preserve"> </w:t>
      </w:r>
      <w:r w:rsidRPr="003D592D">
        <w:rPr>
          <w:rFonts w:ascii="Times New Roman" w:hAnsi="Times New Roman" w:cs="Times New Roman"/>
          <w:b/>
          <w:bCs/>
          <w:sz w:val="28"/>
          <w:szCs w:val="28"/>
          <w:lang w:val="kk-KZ"/>
        </w:rPr>
        <w:t>Білікті жұмысшы кадрлар мен орта буын маманы деңгейлеріне арналған техникалық және кәсіптік білім берудің оқу жоспарының моделі</w:t>
      </w:r>
      <w:r w:rsidR="00F3282D" w:rsidRPr="003D592D">
        <w:rPr>
          <w:rFonts w:ascii="Times New Roman" w:hAnsi="Times New Roman" w:cs="Times New Roman"/>
          <w:b/>
          <w:bCs/>
          <w:sz w:val="28"/>
          <w:szCs w:val="28"/>
          <w:lang w:val="kk-KZ"/>
        </w:rPr>
        <w:t>;</w:t>
      </w:r>
    </w:p>
    <w:p w14:paraId="1F1D12D8" w14:textId="77777777" w:rsidR="00CB3886" w:rsidRPr="003D592D" w:rsidRDefault="00CB3886" w:rsidP="00676ECE">
      <w:pPr>
        <w:shd w:val="clear" w:color="auto" w:fill="FFFFFF" w:themeFill="background1"/>
        <w:spacing w:after="0"/>
        <w:ind w:firstLine="360"/>
        <w:jc w:val="both"/>
        <w:rPr>
          <w:rFonts w:ascii="Times New Roman" w:hAnsi="Times New Roman" w:cs="Times New Roman"/>
          <w:bCs/>
          <w:sz w:val="28"/>
          <w:szCs w:val="28"/>
          <w:lang w:val="kk-KZ"/>
        </w:rPr>
      </w:pPr>
      <w:r w:rsidRPr="003D592D">
        <w:rPr>
          <w:rFonts w:ascii="Times New Roman" w:hAnsi="Times New Roman" w:cs="Times New Roman"/>
          <w:sz w:val="28"/>
          <w:szCs w:val="28"/>
          <w:lang w:val="kk-KZ"/>
        </w:rPr>
        <w:t>2-қосымша</w:t>
      </w:r>
      <w:r w:rsidR="00F3282D" w:rsidRPr="003D592D">
        <w:rPr>
          <w:rFonts w:ascii="Times New Roman" w:hAnsi="Times New Roman" w:cs="Times New Roman"/>
          <w:sz w:val="28"/>
          <w:szCs w:val="28"/>
          <w:lang w:val="kk-KZ"/>
        </w:rPr>
        <w:t>да</w:t>
      </w:r>
      <w:r w:rsidRPr="003D592D">
        <w:rPr>
          <w:rFonts w:ascii="Times New Roman" w:hAnsi="Times New Roman" w:cs="Times New Roman"/>
          <w:sz w:val="28"/>
          <w:szCs w:val="28"/>
          <w:lang w:val="kk-KZ"/>
        </w:rPr>
        <w:t xml:space="preserve"> </w:t>
      </w:r>
      <w:r w:rsidRPr="003D592D">
        <w:rPr>
          <w:rFonts w:ascii="Times New Roman" w:hAnsi="Times New Roman" w:cs="Times New Roman"/>
          <w:b/>
          <w:bCs/>
          <w:sz w:val="28"/>
          <w:szCs w:val="28"/>
          <w:lang w:val="kk-KZ"/>
        </w:rPr>
        <w:t>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r w:rsidR="00F3282D" w:rsidRPr="003D592D">
        <w:rPr>
          <w:rFonts w:ascii="Times New Roman" w:hAnsi="Times New Roman" w:cs="Times New Roman"/>
          <w:b/>
          <w:bCs/>
          <w:sz w:val="28"/>
          <w:szCs w:val="28"/>
          <w:lang w:val="kk-KZ"/>
        </w:rPr>
        <w:t>;</w:t>
      </w:r>
    </w:p>
    <w:p w14:paraId="3968B0ED" w14:textId="77777777" w:rsidR="00CB3886" w:rsidRPr="003D592D" w:rsidRDefault="00F3282D" w:rsidP="00F3282D">
      <w:pPr>
        <w:pStyle w:val="3"/>
        <w:shd w:val="clear" w:color="auto" w:fill="FFFFFF" w:themeFill="background1"/>
        <w:spacing w:before="0" w:line="240" w:lineRule="auto"/>
        <w:jc w:val="both"/>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3</w:t>
      </w:r>
      <w:r w:rsidR="00CB3886" w:rsidRPr="003D592D">
        <w:rPr>
          <w:rFonts w:ascii="Times New Roman" w:hAnsi="Times New Roman" w:cs="Times New Roman"/>
          <w:color w:val="auto"/>
          <w:sz w:val="28"/>
          <w:szCs w:val="28"/>
          <w:lang w:val="kk-KZ"/>
        </w:rPr>
        <w:t>-қосымша</w:t>
      </w:r>
      <w:r w:rsidRPr="003D592D">
        <w:rPr>
          <w:rFonts w:ascii="Times New Roman" w:hAnsi="Times New Roman" w:cs="Times New Roman"/>
          <w:color w:val="auto"/>
          <w:sz w:val="28"/>
          <w:szCs w:val="28"/>
          <w:lang w:val="kk-KZ"/>
        </w:rPr>
        <w:t>да</w:t>
      </w:r>
      <w:r w:rsidR="00CB3886" w:rsidRPr="003D592D">
        <w:rPr>
          <w:rFonts w:ascii="Times New Roman" w:hAnsi="Times New Roman" w:cs="Times New Roman"/>
          <w:color w:val="auto"/>
          <w:sz w:val="28"/>
          <w:szCs w:val="28"/>
          <w:lang w:val="kk-KZ"/>
        </w:rPr>
        <w:t xml:space="preserve"> </w:t>
      </w:r>
      <w:r w:rsidR="00CB3886" w:rsidRPr="003D592D">
        <w:rPr>
          <w:rFonts w:ascii="Times New Roman" w:hAnsi="Times New Roman" w:cs="Times New Roman"/>
          <w:b w:val="0"/>
          <w:bCs w:val="0"/>
          <w:color w:val="auto"/>
          <w:sz w:val="28"/>
          <w:szCs w:val="28"/>
          <w:lang w:val="kk-KZ"/>
        </w:rPr>
        <w:t>Білікті жұмысшы кадрлар мен орта буын маманы деңгейлері үшін оқытудың кредиттік технологиясы бойынша техникалық және кәсіптік біл</w:t>
      </w:r>
      <w:r w:rsidRPr="003D592D">
        <w:rPr>
          <w:rFonts w:ascii="Times New Roman" w:hAnsi="Times New Roman" w:cs="Times New Roman"/>
          <w:b w:val="0"/>
          <w:bCs w:val="0"/>
          <w:color w:val="auto"/>
          <w:sz w:val="28"/>
          <w:szCs w:val="28"/>
          <w:lang w:val="kk-KZ"/>
        </w:rPr>
        <w:t>ім берудің оқу жоспарының моделдерінің үлгісі бар.</w:t>
      </w:r>
    </w:p>
    <w:p w14:paraId="00584061" w14:textId="77777777" w:rsidR="00F3282D" w:rsidRPr="003D592D" w:rsidRDefault="00F3282D" w:rsidP="00C30D38">
      <w:pPr>
        <w:spacing w:after="0"/>
        <w:ind w:firstLine="360"/>
        <w:jc w:val="both"/>
        <w:rPr>
          <w:rFonts w:ascii="Times New Roman" w:hAnsi="Times New Roman" w:cs="Times New Roman"/>
          <w:b/>
          <w:sz w:val="28"/>
          <w:szCs w:val="28"/>
          <w:lang w:val="kk-KZ"/>
        </w:rPr>
      </w:pPr>
      <w:r w:rsidRPr="003D592D">
        <w:rPr>
          <w:rFonts w:ascii="Times New Roman" w:hAnsi="Times New Roman" w:cs="Times New Roman"/>
          <w:sz w:val="28"/>
          <w:szCs w:val="28"/>
          <w:lang w:val="kk-KZ"/>
        </w:rPr>
        <w:t>Колледж 2020-2021 оқу жылында</w:t>
      </w:r>
      <w:r w:rsidR="00AF1ED4" w:rsidRPr="003D592D">
        <w:rPr>
          <w:rFonts w:ascii="Times New Roman" w:hAnsi="Times New Roman" w:cs="Times New Roman"/>
          <w:sz w:val="28"/>
          <w:szCs w:val="28"/>
          <w:lang w:val="kk-KZ"/>
        </w:rPr>
        <w:t xml:space="preserve"> № 604 бұйрығымен бекітілген соңғы өзгертулер</w:t>
      </w:r>
      <w:r w:rsidRPr="003D592D">
        <w:rPr>
          <w:rFonts w:ascii="Times New Roman" w:hAnsi="Times New Roman" w:cs="Times New Roman"/>
          <w:sz w:val="28"/>
          <w:szCs w:val="28"/>
          <w:lang w:val="kk-KZ"/>
        </w:rPr>
        <w:t xml:space="preserve"> </w:t>
      </w:r>
      <w:r w:rsidR="000363DB" w:rsidRPr="003D592D">
        <w:rPr>
          <w:rFonts w:ascii="Times New Roman" w:hAnsi="Times New Roman" w:cs="Times New Roman"/>
          <w:sz w:val="28"/>
          <w:szCs w:val="28"/>
          <w:lang w:val="kk-KZ"/>
        </w:rPr>
        <w:t xml:space="preserve">05.05.2020ж №182 бұйрықпен белгіленген МЖМБС-ғы </w:t>
      </w:r>
      <w:r w:rsidR="000363DB" w:rsidRPr="003D592D">
        <w:rPr>
          <w:rFonts w:ascii="Times New Roman" w:hAnsi="Times New Roman" w:cs="Times New Roman"/>
          <w:b/>
          <w:sz w:val="28"/>
          <w:szCs w:val="28"/>
          <w:lang w:val="kk-KZ"/>
        </w:rPr>
        <w:t>13</w:t>
      </w:r>
      <w:r w:rsidR="00AF1ED4" w:rsidRPr="003D592D">
        <w:rPr>
          <w:rFonts w:ascii="Times New Roman" w:hAnsi="Times New Roman" w:cs="Times New Roman"/>
          <w:b/>
          <w:sz w:val="28"/>
          <w:szCs w:val="28"/>
          <w:lang w:val="kk-KZ"/>
        </w:rPr>
        <w:t>-</w:t>
      </w:r>
      <w:r w:rsidR="000363DB" w:rsidRPr="003D592D">
        <w:rPr>
          <w:rFonts w:ascii="Times New Roman" w:hAnsi="Times New Roman" w:cs="Times New Roman"/>
          <w:b/>
          <w:sz w:val="28"/>
          <w:szCs w:val="28"/>
          <w:lang w:val="kk-KZ"/>
        </w:rPr>
        <w:t>тармағындағы 1,2,3-тармақшаларын</w:t>
      </w:r>
      <w:r w:rsidR="000363DB" w:rsidRPr="003D592D">
        <w:rPr>
          <w:rFonts w:ascii="Times New Roman" w:hAnsi="Times New Roman" w:cs="Times New Roman"/>
          <w:sz w:val="28"/>
          <w:szCs w:val="28"/>
          <w:lang w:val="kk-KZ"/>
        </w:rPr>
        <w:t xml:space="preserve"> негізге ала отырып </w:t>
      </w:r>
      <w:r w:rsidRPr="003D592D">
        <w:rPr>
          <w:rFonts w:ascii="Times New Roman" w:hAnsi="Times New Roman" w:cs="Times New Roman"/>
          <w:sz w:val="28"/>
          <w:szCs w:val="28"/>
          <w:lang w:val="kk-KZ"/>
        </w:rPr>
        <w:t>оқу жұмыс жоспарлары дайында</w:t>
      </w:r>
      <w:r w:rsidR="000363DB" w:rsidRPr="003D592D">
        <w:rPr>
          <w:rFonts w:ascii="Times New Roman" w:hAnsi="Times New Roman" w:cs="Times New Roman"/>
          <w:sz w:val="28"/>
          <w:szCs w:val="28"/>
          <w:lang w:val="kk-KZ"/>
        </w:rPr>
        <w:t>л</w:t>
      </w:r>
      <w:r w:rsidRPr="003D592D">
        <w:rPr>
          <w:rFonts w:ascii="Times New Roman" w:hAnsi="Times New Roman" w:cs="Times New Roman"/>
          <w:sz w:val="28"/>
          <w:szCs w:val="28"/>
          <w:lang w:val="kk-KZ"/>
        </w:rPr>
        <w:t>ды.</w:t>
      </w:r>
      <w:r w:rsidR="00F35644" w:rsidRPr="003D592D">
        <w:rPr>
          <w:rFonts w:ascii="Times New Roman" w:hAnsi="Times New Roman" w:cs="Times New Roman"/>
          <w:sz w:val="28"/>
          <w:szCs w:val="28"/>
          <w:lang w:val="kk-KZ"/>
        </w:rPr>
        <w:t xml:space="preserve"> </w:t>
      </w:r>
      <w:r w:rsidR="00F35644" w:rsidRPr="003D592D">
        <w:rPr>
          <w:rFonts w:ascii="Times New Roman" w:hAnsi="Times New Roman" w:cs="Times New Roman"/>
          <w:b/>
          <w:sz w:val="28"/>
          <w:szCs w:val="28"/>
          <w:lang w:val="kk-KZ"/>
        </w:rPr>
        <w:t>4.3.0-қосымша</w:t>
      </w:r>
    </w:p>
    <w:p w14:paraId="54AA7944" w14:textId="77777777" w:rsidR="002524FC" w:rsidRPr="003D592D" w:rsidRDefault="002524FC" w:rsidP="00C30D38">
      <w:pPr>
        <w:spacing w:after="0"/>
        <w:ind w:firstLine="360"/>
        <w:jc w:val="both"/>
        <w:rPr>
          <w:rFonts w:ascii="Times New Roman" w:hAnsi="Times New Roman" w:cs="Times New Roman"/>
          <w:sz w:val="28"/>
          <w:szCs w:val="28"/>
          <w:lang w:val="kk-KZ"/>
        </w:rPr>
      </w:pPr>
    </w:p>
    <w:p w14:paraId="4CA5FB30" w14:textId="77777777" w:rsidR="00092A7E" w:rsidRDefault="00092A7E" w:rsidP="00C30D38">
      <w:pPr>
        <w:spacing w:after="0" w:line="240" w:lineRule="auto"/>
        <w:ind w:firstLine="360"/>
        <w:jc w:val="both"/>
        <w:rPr>
          <w:rFonts w:ascii="Times New Roman" w:hAnsi="Times New Roman" w:cs="Times New Roman"/>
          <w:b/>
          <w:sz w:val="28"/>
          <w:szCs w:val="28"/>
          <w:lang w:val="kk-KZ"/>
        </w:rPr>
      </w:pPr>
    </w:p>
    <w:p w14:paraId="2AFB101B" w14:textId="73EC55D6" w:rsidR="00A620BD" w:rsidRPr="003D592D" w:rsidRDefault="00BC28B5" w:rsidP="00C30D38">
      <w:pPr>
        <w:spacing w:after="0" w:line="240" w:lineRule="auto"/>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lastRenderedPageBreak/>
        <w:t>Күндіз</w:t>
      </w:r>
      <w:r w:rsidR="00A620BD" w:rsidRPr="003D592D">
        <w:rPr>
          <w:rFonts w:ascii="Times New Roman" w:hAnsi="Times New Roman" w:cs="Times New Roman"/>
          <w:b/>
          <w:sz w:val="28"/>
          <w:szCs w:val="28"/>
          <w:lang w:val="kk-KZ"/>
        </w:rPr>
        <w:t>гі бөлім бойынша:</w:t>
      </w:r>
      <w:r w:rsidR="00F10F27">
        <w:rPr>
          <w:rFonts w:ascii="Times New Roman" w:hAnsi="Times New Roman" w:cs="Times New Roman"/>
          <w:b/>
          <w:sz w:val="28"/>
          <w:szCs w:val="28"/>
          <w:lang w:val="kk-KZ"/>
        </w:rPr>
        <w:t xml:space="preserve"> 202</w:t>
      </w:r>
      <w:r w:rsidR="00F10F27" w:rsidRPr="00F10F27">
        <w:rPr>
          <w:rFonts w:ascii="Times New Roman" w:hAnsi="Times New Roman" w:cs="Times New Roman"/>
          <w:b/>
          <w:sz w:val="28"/>
          <w:szCs w:val="28"/>
          <w:lang w:val="kk-KZ"/>
        </w:rPr>
        <w:t>1</w:t>
      </w:r>
      <w:r w:rsidR="00F10F27">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2</w:t>
      </w:r>
      <w:r w:rsidR="003142B1" w:rsidRPr="003D592D">
        <w:rPr>
          <w:rFonts w:ascii="Times New Roman" w:hAnsi="Times New Roman" w:cs="Times New Roman"/>
          <w:b/>
          <w:sz w:val="28"/>
          <w:szCs w:val="28"/>
          <w:lang w:val="kk-KZ"/>
        </w:rPr>
        <w:t xml:space="preserve"> оқу жылына</w:t>
      </w:r>
    </w:p>
    <w:p w14:paraId="7CA59AF8" w14:textId="77777777" w:rsidR="002524FC" w:rsidRPr="003D592D" w:rsidRDefault="002524FC" w:rsidP="00C30D38">
      <w:pPr>
        <w:spacing w:after="0" w:line="240" w:lineRule="auto"/>
        <w:ind w:firstLine="360"/>
        <w:jc w:val="both"/>
        <w:rPr>
          <w:rFonts w:ascii="Times New Roman" w:hAnsi="Times New Roman" w:cs="Times New Roman"/>
          <w:b/>
          <w:sz w:val="28"/>
          <w:szCs w:val="28"/>
          <w:lang w:val="kk-KZ"/>
        </w:rPr>
      </w:pPr>
    </w:p>
    <w:tbl>
      <w:tblPr>
        <w:tblStyle w:val="a5"/>
        <w:tblW w:w="10065" w:type="dxa"/>
        <w:tblInd w:w="108" w:type="dxa"/>
        <w:tblLayout w:type="fixed"/>
        <w:tblLook w:val="04A0" w:firstRow="1" w:lastRow="0" w:firstColumn="1" w:lastColumn="0" w:noHBand="0" w:noVBand="1"/>
      </w:tblPr>
      <w:tblGrid>
        <w:gridCol w:w="511"/>
        <w:gridCol w:w="1899"/>
        <w:gridCol w:w="1559"/>
        <w:gridCol w:w="2410"/>
        <w:gridCol w:w="2054"/>
        <w:gridCol w:w="1632"/>
      </w:tblGrid>
      <w:tr w:rsidR="003D592D" w:rsidRPr="003D592D" w14:paraId="588382C8" w14:textId="77777777" w:rsidTr="00EE2140">
        <w:tc>
          <w:tcPr>
            <w:tcW w:w="511" w:type="dxa"/>
          </w:tcPr>
          <w:p w14:paraId="78372103" w14:textId="77777777" w:rsidR="00E5652E" w:rsidRPr="003D592D" w:rsidRDefault="00E5652E" w:rsidP="00367CAF">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1899" w:type="dxa"/>
          </w:tcPr>
          <w:p w14:paraId="75FA7948" w14:textId="77777777" w:rsidR="00E5652E" w:rsidRPr="003D592D" w:rsidRDefault="00E5652E" w:rsidP="00367CAF">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Мамандық атауы</w:t>
            </w:r>
          </w:p>
        </w:tc>
        <w:tc>
          <w:tcPr>
            <w:tcW w:w="1559" w:type="dxa"/>
          </w:tcPr>
          <w:p w14:paraId="250BAF7A" w14:textId="77777777" w:rsidR="00E5652E" w:rsidRPr="003D592D" w:rsidRDefault="00E5652E" w:rsidP="00367CAF">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Біліктілік атауы</w:t>
            </w:r>
          </w:p>
        </w:tc>
        <w:tc>
          <w:tcPr>
            <w:tcW w:w="2410" w:type="dxa"/>
          </w:tcPr>
          <w:p w14:paraId="4C579996" w14:textId="77777777" w:rsidR="00E5652E" w:rsidRPr="003D592D" w:rsidRDefault="00E5652E" w:rsidP="00367CAF">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МЖМБС-ға</w:t>
            </w:r>
            <w:r w:rsidR="00A7450F" w:rsidRPr="003D592D">
              <w:rPr>
                <w:rFonts w:ascii="Times New Roman" w:hAnsi="Times New Roman" w:cs="Times New Roman"/>
                <w:b/>
                <w:sz w:val="24"/>
                <w:szCs w:val="24"/>
                <w:lang w:val="kk-KZ"/>
              </w:rPr>
              <w:t xml:space="preserve"> 1, 2-қосымшаларына сәйкестігі</w:t>
            </w:r>
          </w:p>
        </w:tc>
        <w:tc>
          <w:tcPr>
            <w:tcW w:w="2054" w:type="dxa"/>
          </w:tcPr>
          <w:p w14:paraId="57ABE728" w14:textId="77777777" w:rsidR="00E5652E" w:rsidRPr="003D592D" w:rsidRDefault="00E5652E" w:rsidP="00367CAF">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Үлгілік оқу жоспарлары мен үлгілік оқу бағдарламалары</w:t>
            </w:r>
          </w:p>
        </w:tc>
        <w:tc>
          <w:tcPr>
            <w:tcW w:w="1632" w:type="dxa"/>
          </w:tcPr>
          <w:p w14:paraId="78CFD74C" w14:textId="77777777" w:rsidR="00E5652E" w:rsidRPr="003D592D" w:rsidRDefault="00367CAF" w:rsidP="00367CAF">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Ескерту</w:t>
            </w:r>
          </w:p>
        </w:tc>
      </w:tr>
      <w:tr w:rsidR="00AF5092" w:rsidRPr="003D592D" w14:paraId="74E6ABF7" w14:textId="77777777" w:rsidTr="00EE2140">
        <w:tc>
          <w:tcPr>
            <w:tcW w:w="511" w:type="dxa"/>
          </w:tcPr>
          <w:p w14:paraId="483D1C61"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1</w:t>
            </w:r>
          </w:p>
        </w:tc>
        <w:tc>
          <w:tcPr>
            <w:tcW w:w="1899" w:type="dxa"/>
            <w:vAlign w:val="center"/>
          </w:tcPr>
          <w:p w14:paraId="6B769A64" w14:textId="63185D86"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sz w:val="24"/>
                <w:szCs w:val="24"/>
                <w:lang w:val="kk-KZ"/>
              </w:rPr>
              <w:t>02210100</w:t>
            </w:r>
            <w:r w:rsidRPr="003D592D">
              <w:rPr>
                <w:rFonts w:ascii="Times New Roman" w:hAnsi="Times New Roman"/>
                <w:sz w:val="24"/>
                <w:szCs w:val="24"/>
                <w:lang w:val="kk-KZ"/>
              </w:rPr>
              <w:t>–</w:t>
            </w:r>
            <w:proofErr w:type="spellStart"/>
            <w:r w:rsidRPr="003D592D">
              <w:rPr>
                <w:rFonts w:ascii="Times New Roman" w:hAnsi="Times New Roman"/>
                <w:sz w:val="24"/>
                <w:szCs w:val="24"/>
                <w:lang w:bidi="ar-EG"/>
              </w:rPr>
              <w:t>Исламтану</w:t>
            </w:r>
            <w:proofErr w:type="spellEnd"/>
          </w:p>
        </w:tc>
        <w:tc>
          <w:tcPr>
            <w:tcW w:w="1559" w:type="dxa"/>
            <w:vAlign w:val="center"/>
          </w:tcPr>
          <w:p w14:paraId="400DD069" w14:textId="07E772F9"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cs="Times New Roman"/>
                <w:sz w:val="24"/>
                <w:szCs w:val="24"/>
              </w:rPr>
              <w:t>4S02210103</w:t>
            </w:r>
            <w:r w:rsidRPr="003D592D">
              <w:rPr>
                <w:rFonts w:ascii="Times New Roman" w:eastAsia="Calibri" w:hAnsi="Times New Roman" w:cs="Times New Roman"/>
                <w:sz w:val="24"/>
                <w:szCs w:val="24"/>
                <w:lang w:val="kk-KZ"/>
              </w:rPr>
              <w:t>–</w:t>
            </w:r>
            <w:r w:rsidRPr="003D592D">
              <w:rPr>
                <w:rFonts w:ascii="Times New Roman" w:eastAsia="Calibri" w:hAnsi="Times New Roman" w:cs="Times New Roman"/>
                <w:sz w:val="24"/>
                <w:szCs w:val="24"/>
              </w:rPr>
              <w:t>Имам</w:t>
            </w:r>
            <w:r w:rsidRPr="003D592D">
              <w:rPr>
                <w:rFonts w:ascii="Times New Roman" w:eastAsia="Calibri" w:hAnsi="Times New Roman" w:cs="Times New Roman"/>
                <w:sz w:val="24"/>
                <w:szCs w:val="24"/>
                <w:lang w:val="en-US"/>
              </w:rPr>
              <w:t xml:space="preserve"> </w:t>
            </w:r>
            <w:proofErr w:type="spellStart"/>
            <w:r w:rsidRPr="003D592D">
              <w:rPr>
                <w:rFonts w:ascii="Times New Roman" w:eastAsia="Calibri" w:hAnsi="Times New Roman" w:cs="Times New Roman"/>
                <w:sz w:val="24"/>
                <w:szCs w:val="24"/>
              </w:rPr>
              <w:t>хатиб</w:t>
            </w:r>
            <w:proofErr w:type="spellEnd"/>
          </w:p>
        </w:tc>
        <w:tc>
          <w:tcPr>
            <w:tcW w:w="2410" w:type="dxa"/>
          </w:tcPr>
          <w:p w14:paraId="6D011D24"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sz w:val="24"/>
                <w:szCs w:val="24"/>
                <w:lang w:val="kk-KZ"/>
              </w:rPr>
              <w:t xml:space="preserve">Қазақстан Республикасы Білім және ғылым министрінің 2018 жылғы 31 қазандағы № 604 бұйрығымен бекітілген) соңғы өзгертулермен 05.05.2020ж №182 бұйрықпен белгіленген МЖМБС-ға өзгерістерді іске асыру шеңберінде </w:t>
            </w:r>
            <w:r w:rsidRPr="003D592D">
              <w:rPr>
                <w:rFonts w:ascii="Times New Roman" w:hAnsi="Times New Roman" w:cs="Times New Roman"/>
                <w:b/>
                <w:sz w:val="24"/>
                <w:szCs w:val="24"/>
                <w:lang w:val="kk-KZ"/>
              </w:rPr>
              <w:t>1-қосымшаға</w:t>
            </w:r>
            <w:r w:rsidRPr="003D592D">
              <w:rPr>
                <w:rFonts w:ascii="Times New Roman" w:hAnsi="Times New Roman" w:cs="Times New Roman"/>
                <w:sz w:val="24"/>
                <w:szCs w:val="24"/>
                <w:lang w:val="kk-KZ"/>
              </w:rPr>
              <w:t xml:space="preserve"> сәйкес.</w:t>
            </w:r>
          </w:p>
        </w:tc>
        <w:tc>
          <w:tcPr>
            <w:tcW w:w="2054" w:type="dxa"/>
          </w:tcPr>
          <w:p w14:paraId="5EC7D57A"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sz w:val="24"/>
                <w:szCs w:val="24"/>
                <w:lang w:val="kk-KZ"/>
              </w:rPr>
              <w:t>Қазақстан Республикасы Білім және Ғылым Министрінің 2015 жылғы 15 маусымдағы № 384 бұйрығымен бекітілген</w:t>
            </w:r>
            <w:r w:rsidRPr="003D592D">
              <w:rPr>
                <w:rFonts w:ascii="Times New Roman" w:hAnsi="Times New Roman" w:cs="Times New Roman"/>
                <w:b/>
                <w:sz w:val="24"/>
                <w:szCs w:val="24"/>
                <w:lang w:val="kk-KZ"/>
              </w:rPr>
              <w:t xml:space="preserve"> үлгілік оқу жоспарлары мен үлгілік оқу бағдарламалары негізінде әзірленген.</w:t>
            </w:r>
          </w:p>
        </w:tc>
        <w:tc>
          <w:tcPr>
            <w:tcW w:w="1632" w:type="dxa"/>
          </w:tcPr>
          <w:p w14:paraId="33559CA3"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4.3.1-қосымша</w:t>
            </w:r>
          </w:p>
          <w:p w14:paraId="7666E198" w14:textId="77777777" w:rsidR="00AF5092" w:rsidRPr="003D592D" w:rsidRDefault="00AF5092" w:rsidP="00AF5092">
            <w:pPr>
              <w:jc w:val="both"/>
              <w:rPr>
                <w:rFonts w:ascii="Times New Roman" w:hAnsi="Times New Roman" w:cs="Times New Roman"/>
                <w:sz w:val="24"/>
                <w:szCs w:val="24"/>
                <w:lang w:val="kk-KZ"/>
              </w:rPr>
            </w:pPr>
          </w:p>
          <w:p w14:paraId="63E96FE4" w14:textId="77777777" w:rsidR="00AF5092" w:rsidRPr="003D592D" w:rsidRDefault="00AF5092" w:rsidP="00AF5092">
            <w:pPr>
              <w:jc w:val="both"/>
              <w:rPr>
                <w:rFonts w:ascii="Times New Roman" w:hAnsi="Times New Roman" w:cs="Times New Roman"/>
                <w:sz w:val="24"/>
                <w:szCs w:val="24"/>
                <w:lang w:val="kk-KZ"/>
              </w:rPr>
            </w:pPr>
          </w:p>
          <w:p w14:paraId="0D76586B" w14:textId="77777777" w:rsidR="00AF5092" w:rsidRPr="003D592D" w:rsidRDefault="00AF5092" w:rsidP="00AF5092">
            <w:pPr>
              <w:jc w:val="both"/>
              <w:rPr>
                <w:rFonts w:ascii="Times New Roman" w:hAnsi="Times New Roman" w:cs="Times New Roman"/>
                <w:sz w:val="24"/>
                <w:szCs w:val="24"/>
                <w:lang w:val="kk-KZ"/>
              </w:rPr>
            </w:pPr>
          </w:p>
          <w:p w14:paraId="102ACB81" w14:textId="77777777" w:rsidR="00AF5092" w:rsidRPr="003D592D" w:rsidRDefault="00AF5092" w:rsidP="00AF5092">
            <w:pPr>
              <w:ind w:right="-100"/>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№384</w:t>
            </w:r>
          </w:p>
          <w:p w14:paraId="54CDC40B" w14:textId="77777777" w:rsidR="00AF5092" w:rsidRPr="003D592D" w:rsidRDefault="00AF5092" w:rsidP="00AF5092">
            <w:pPr>
              <w:ind w:right="-100"/>
              <w:jc w:val="both"/>
              <w:rPr>
                <w:rFonts w:ascii="Times New Roman" w:hAnsi="Times New Roman" w:cs="Times New Roman"/>
                <w:sz w:val="24"/>
                <w:szCs w:val="24"/>
                <w:lang w:val="kk-KZ"/>
              </w:rPr>
            </w:pPr>
            <w:r w:rsidRPr="003D592D">
              <w:rPr>
                <w:rFonts w:ascii="Times New Roman" w:hAnsi="Times New Roman" w:cs="Times New Roman"/>
                <w:b/>
                <w:sz w:val="24"/>
                <w:szCs w:val="24"/>
                <w:lang w:val="kk-KZ"/>
              </w:rPr>
              <w:t>бұйрық күші жойылмаған</w:t>
            </w:r>
          </w:p>
        </w:tc>
      </w:tr>
    </w:tbl>
    <w:p w14:paraId="2F64BC7C" w14:textId="77777777" w:rsidR="000363DB" w:rsidRPr="003D592D" w:rsidRDefault="000363DB" w:rsidP="000363DB">
      <w:pPr>
        <w:spacing w:after="0" w:line="240" w:lineRule="auto"/>
        <w:ind w:firstLine="360"/>
        <w:jc w:val="both"/>
        <w:rPr>
          <w:rFonts w:ascii="Times New Roman" w:eastAsia="Calibri" w:hAnsi="Times New Roman" w:cs="Times New Roman"/>
          <w:sz w:val="24"/>
          <w:szCs w:val="24"/>
          <w:lang w:val="kk-KZ"/>
        </w:rPr>
      </w:pPr>
    </w:p>
    <w:p w14:paraId="469F9B91" w14:textId="77777777" w:rsidR="00676ECE" w:rsidRPr="003D592D" w:rsidRDefault="00676ECE" w:rsidP="002524FC">
      <w:pPr>
        <w:spacing w:after="0" w:line="240" w:lineRule="auto"/>
        <w:ind w:firstLine="567"/>
        <w:jc w:val="both"/>
        <w:rPr>
          <w:rFonts w:ascii="Times New Roman" w:eastAsia="Calibri" w:hAnsi="Times New Roman" w:cs="Times New Roman"/>
          <w:sz w:val="28"/>
          <w:szCs w:val="28"/>
          <w:lang w:val="kk-KZ"/>
        </w:rPr>
      </w:pPr>
    </w:p>
    <w:p w14:paraId="774EE04A" w14:textId="114E43C2" w:rsidR="00BC2ECC" w:rsidRPr="003D592D" w:rsidRDefault="00F10F27" w:rsidP="00F10F27">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202</w:t>
      </w:r>
      <w:r w:rsidRPr="00F10F27">
        <w:rPr>
          <w:rFonts w:ascii="Times New Roman" w:hAnsi="Times New Roman" w:cs="Times New Roman"/>
          <w:b/>
          <w:sz w:val="28"/>
          <w:szCs w:val="28"/>
          <w:lang w:val="kk-KZ"/>
        </w:rPr>
        <w:t>2</w:t>
      </w:r>
      <w:r w:rsidR="00BC2ECC" w:rsidRPr="003D592D">
        <w:rPr>
          <w:rFonts w:ascii="Times New Roman" w:hAnsi="Times New Roman" w:cs="Times New Roman"/>
          <w:b/>
          <w:sz w:val="28"/>
          <w:szCs w:val="28"/>
          <w:lang w:val="kk-KZ"/>
        </w:rPr>
        <w:t>-202</w:t>
      </w:r>
      <w:r w:rsidRPr="00F10F27">
        <w:rPr>
          <w:rFonts w:ascii="Times New Roman" w:hAnsi="Times New Roman" w:cs="Times New Roman"/>
          <w:b/>
          <w:sz w:val="28"/>
          <w:szCs w:val="28"/>
          <w:lang w:val="kk-KZ"/>
        </w:rPr>
        <w:t>3</w:t>
      </w:r>
      <w:r w:rsidR="00BC2ECC" w:rsidRPr="003D592D">
        <w:rPr>
          <w:rFonts w:ascii="Times New Roman" w:hAnsi="Times New Roman" w:cs="Times New Roman"/>
          <w:b/>
          <w:sz w:val="28"/>
          <w:szCs w:val="28"/>
          <w:lang w:val="kk-KZ"/>
        </w:rPr>
        <w:t xml:space="preserve"> оқу жылына қабылдау үшін жұмыс оқу жоспарлары әзірленді.</w:t>
      </w:r>
    </w:p>
    <w:p w14:paraId="27FF767D" w14:textId="77777777" w:rsidR="00A914CB" w:rsidRPr="003D592D" w:rsidRDefault="00A6740A" w:rsidP="002524FC">
      <w:pPr>
        <w:spacing w:after="0"/>
        <w:ind w:firstLine="567"/>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Қазақстан Республикасы Білім және ғылым министрінің </w:t>
      </w:r>
      <w:r w:rsidRPr="003D592D">
        <w:rPr>
          <w:rFonts w:ascii="Times New Roman" w:hAnsi="Times New Roman" w:cs="Times New Roman"/>
          <w:b/>
          <w:sz w:val="28"/>
          <w:szCs w:val="28"/>
          <w:lang w:val="kk-KZ"/>
        </w:rPr>
        <w:t>2021 жылғы 23 шілдедегі</w:t>
      </w:r>
      <w:r w:rsidRPr="003D592D">
        <w:rPr>
          <w:rFonts w:ascii="Times New Roman" w:hAnsi="Times New Roman" w:cs="Times New Roman"/>
          <w:sz w:val="28"/>
          <w:szCs w:val="28"/>
          <w:lang w:val="kk-KZ"/>
        </w:rPr>
        <w:t xml:space="preserve"> </w:t>
      </w:r>
      <w:r w:rsidRPr="003D592D">
        <w:rPr>
          <w:rFonts w:ascii="Times New Roman" w:hAnsi="Times New Roman" w:cs="Times New Roman"/>
          <w:b/>
          <w:sz w:val="28"/>
          <w:szCs w:val="28"/>
          <w:lang w:val="kk-KZ"/>
        </w:rPr>
        <w:t>№362 бұйрығымен</w:t>
      </w:r>
      <w:r w:rsidRPr="003D592D">
        <w:rPr>
          <w:rFonts w:ascii="Times New Roman" w:hAnsi="Times New Roman" w:cs="Times New Roman"/>
          <w:sz w:val="28"/>
          <w:szCs w:val="28"/>
          <w:lang w:val="kk-KZ"/>
        </w:rPr>
        <w:t xml:space="preserve"> бекітілген) соңғы өзгертулермен белгіленген МЖМБС-ға өзгерістерді іске асыру шеңберінде </w:t>
      </w:r>
      <w:r w:rsidR="004C7319" w:rsidRPr="003D592D">
        <w:rPr>
          <w:rFonts w:ascii="Times New Roman" w:hAnsi="Times New Roman" w:cs="Times New Roman"/>
          <w:b/>
          <w:sz w:val="28"/>
          <w:szCs w:val="28"/>
          <w:lang w:val="kk-KZ"/>
        </w:rPr>
        <w:t>1</w:t>
      </w:r>
      <w:r w:rsidRPr="003D592D">
        <w:rPr>
          <w:rFonts w:ascii="Times New Roman" w:hAnsi="Times New Roman" w:cs="Times New Roman"/>
          <w:b/>
          <w:sz w:val="28"/>
          <w:szCs w:val="28"/>
          <w:lang w:val="kk-KZ"/>
        </w:rPr>
        <w:t>-қосымшаға</w:t>
      </w:r>
      <w:r w:rsidR="00FC1901" w:rsidRPr="003D592D">
        <w:rPr>
          <w:rFonts w:ascii="Times New Roman" w:hAnsi="Times New Roman" w:cs="Times New Roman"/>
          <w:sz w:val="28"/>
          <w:szCs w:val="28"/>
          <w:lang w:val="kk-KZ"/>
        </w:rPr>
        <w:t xml:space="preserve"> Техникалық және кәсіптік білім берудің оқу жоспарының </w:t>
      </w:r>
      <w:r w:rsidR="00FC1901" w:rsidRPr="003D592D">
        <w:rPr>
          <w:rFonts w:ascii="Times New Roman" w:hAnsi="Times New Roman" w:cs="Times New Roman"/>
          <w:b/>
          <w:sz w:val="28"/>
          <w:szCs w:val="28"/>
          <w:lang w:val="kk-KZ"/>
        </w:rPr>
        <w:t>моделіне</w:t>
      </w:r>
      <w:r w:rsidR="00FC1901" w:rsidRPr="003D592D">
        <w:rPr>
          <w:rFonts w:ascii="Times New Roman" w:hAnsi="Times New Roman" w:cs="Times New Roman"/>
          <w:sz w:val="28"/>
          <w:szCs w:val="28"/>
          <w:lang w:val="kk-KZ"/>
        </w:rPr>
        <w:t xml:space="preserve">  сәйкес</w:t>
      </w:r>
      <w:r w:rsidRPr="003D592D">
        <w:rPr>
          <w:rFonts w:ascii="Times New Roman" w:hAnsi="Times New Roman" w:cs="Times New Roman"/>
          <w:sz w:val="28"/>
          <w:szCs w:val="28"/>
          <w:lang w:val="kk-KZ"/>
        </w:rPr>
        <w:t xml:space="preserve"> және </w:t>
      </w:r>
      <w:r w:rsidR="006726B8" w:rsidRPr="003D592D">
        <w:rPr>
          <w:rFonts w:ascii="Times New Roman" w:eastAsiaTheme="minorEastAsia" w:hAnsi="Times New Roman"/>
          <w:sz w:val="28"/>
          <w:szCs w:val="28"/>
          <w:lang w:val="kk-KZ"/>
        </w:rPr>
        <w:t>мамандықтар бойынша оқу жұмыс жоспарлары оқытудың кредиттік-модульдік технологиясын ескере отырып, ТжКБ МЖМБС талаптарына сәйкес</w:t>
      </w:r>
      <w:r w:rsidR="006726B8" w:rsidRPr="003D592D">
        <w:rPr>
          <w:rFonts w:ascii="Times New Roman" w:hAnsi="Times New Roman" w:cs="Times New Roman"/>
          <w:sz w:val="28"/>
          <w:szCs w:val="28"/>
          <w:lang w:val="kk-KZ"/>
        </w:rPr>
        <w:t xml:space="preserve"> әзірленген.</w:t>
      </w:r>
    </w:p>
    <w:p w14:paraId="0E7159C7" w14:textId="77777777" w:rsidR="002524FC" w:rsidRPr="003D592D" w:rsidRDefault="002524FC" w:rsidP="006C0995">
      <w:pPr>
        <w:spacing w:after="0" w:line="240" w:lineRule="auto"/>
        <w:jc w:val="both"/>
        <w:rPr>
          <w:rFonts w:ascii="Times New Roman" w:hAnsi="Times New Roman" w:cs="Times New Roman"/>
          <w:b/>
          <w:sz w:val="28"/>
          <w:szCs w:val="28"/>
          <w:lang w:val="kk-KZ"/>
        </w:rPr>
      </w:pPr>
    </w:p>
    <w:p w14:paraId="2D8DDBE5" w14:textId="6954DD34" w:rsidR="00BC2ECC" w:rsidRPr="003D592D" w:rsidRDefault="00BC2ECC" w:rsidP="00F10F27">
      <w:pPr>
        <w:spacing w:after="0" w:line="240" w:lineRule="auto"/>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Күндізгі бөлім бойынша:</w:t>
      </w:r>
      <w:r w:rsidR="00F10F27">
        <w:rPr>
          <w:rFonts w:ascii="Times New Roman" w:hAnsi="Times New Roman" w:cs="Times New Roman"/>
          <w:b/>
          <w:sz w:val="28"/>
          <w:szCs w:val="28"/>
          <w:lang w:val="kk-KZ"/>
        </w:rPr>
        <w:t xml:space="preserve"> 202</w:t>
      </w:r>
      <w:r w:rsidR="00F10F27" w:rsidRPr="00F10F27">
        <w:rPr>
          <w:rFonts w:ascii="Times New Roman" w:hAnsi="Times New Roman" w:cs="Times New Roman"/>
          <w:b/>
          <w:sz w:val="28"/>
          <w:szCs w:val="28"/>
          <w:lang w:val="kk-KZ"/>
        </w:rPr>
        <w:t>2</w:t>
      </w:r>
      <w:r w:rsidR="003142B1"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3</w:t>
      </w:r>
      <w:r w:rsidR="003142B1" w:rsidRPr="003D592D">
        <w:rPr>
          <w:rFonts w:ascii="Times New Roman" w:hAnsi="Times New Roman" w:cs="Times New Roman"/>
          <w:b/>
          <w:sz w:val="28"/>
          <w:szCs w:val="28"/>
          <w:lang w:val="kk-KZ"/>
        </w:rPr>
        <w:t xml:space="preserve"> оқу жылына</w:t>
      </w:r>
    </w:p>
    <w:tbl>
      <w:tblPr>
        <w:tblStyle w:val="a5"/>
        <w:tblW w:w="10181" w:type="dxa"/>
        <w:tblLayout w:type="fixed"/>
        <w:tblLook w:val="04A0" w:firstRow="1" w:lastRow="0" w:firstColumn="1" w:lastColumn="0" w:noHBand="0" w:noVBand="1"/>
      </w:tblPr>
      <w:tblGrid>
        <w:gridCol w:w="511"/>
        <w:gridCol w:w="2149"/>
        <w:gridCol w:w="1559"/>
        <w:gridCol w:w="2410"/>
        <w:gridCol w:w="2054"/>
        <w:gridCol w:w="1498"/>
      </w:tblGrid>
      <w:tr w:rsidR="003D592D" w:rsidRPr="003D592D" w14:paraId="3283EC49" w14:textId="77777777" w:rsidTr="00BC5DE1">
        <w:tc>
          <w:tcPr>
            <w:tcW w:w="511" w:type="dxa"/>
          </w:tcPr>
          <w:p w14:paraId="3639A74D" w14:textId="77777777" w:rsidR="006C224D" w:rsidRPr="003D592D" w:rsidRDefault="006C224D"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2149" w:type="dxa"/>
          </w:tcPr>
          <w:p w14:paraId="5CD3F6E8" w14:textId="77777777" w:rsidR="006C224D" w:rsidRPr="003D592D" w:rsidRDefault="006C224D"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Мамандық атауы</w:t>
            </w:r>
          </w:p>
        </w:tc>
        <w:tc>
          <w:tcPr>
            <w:tcW w:w="1559" w:type="dxa"/>
          </w:tcPr>
          <w:p w14:paraId="4AB41C7D" w14:textId="77777777" w:rsidR="006C224D" w:rsidRPr="003D592D" w:rsidRDefault="006C224D"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Біліктілік атауы</w:t>
            </w:r>
          </w:p>
        </w:tc>
        <w:tc>
          <w:tcPr>
            <w:tcW w:w="2410" w:type="dxa"/>
          </w:tcPr>
          <w:p w14:paraId="7AB5CB10" w14:textId="77777777" w:rsidR="006C224D"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МЖМБС-ға 1, 2-қосымшаларына сәйкестігі</w:t>
            </w:r>
          </w:p>
        </w:tc>
        <w:tc>
          <w:tcPr>
            <w:tcW w:w="2054" w:type="dxa"/>
          </w:tcPr>
          <w:p w14:paraId="2B3C14FB" w14:textId="77777777" w:rsidR="006C224D" w:rsidRPr="003D592D" w:rsidRDefault="006C224D"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Үлгілік оқу жоспарлары мен үлгілік оқу бағдарламалары</w:t>
            </w:r>
          </w:p>
        </w:tc>
        <w:tc>
          <w:tcPr>
            <w:tcW w:w="1498" w:type="dxa"/>
          </w:tcPr>
          <w:p w14:paraId="3AFDB7E0" w14:textId="77777777" w:rsidR="006C224D" w:rsidRPr="003D592D" w:rsidRDefault="006C224D"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Ескерту</w:t>
            </w:r>
          </w:p>
        </w:tc>
      </w:tr>
      <w:tr w:rsidR="003D592D" w:rsidRPr="00F300FA" w14:paraId="2496D9E4" w14:textId="77777777" w:rsidTr="00BA3077">
        <w:tc>
          <w:tcPr>
            <w:tcW w:w="511" w:type="dxa"/>
          </w:tcPr>
          <w:p w14:paraId="0A0C732E"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1</w:t>
            </w:r>
          </w:p>
        </w:tc>
        <w:tc>
          <w:tcPr>
            <w:tcW w:w="2149" w:type="dxa"/>
            <w:vAlign w:val="center"/>
          </w:tcPr>
          <w:p w14:paraId="1AAB6A34" w14:textId="690D24AB"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sz w:val="24"/>
                <w:szCs w:val="24"/>
                <w:lang w:val="kk-KZ"/>
              </w:rPr>
              <w:t>02210100</w:t>
            </w:r>
            <w:r w:rsidRPr="003D592D">
              <w:rPr>
                <w:rFonts w:ascii="Times New Roman" w:hAnsi="Times New Roman"/>
                <w:sz w:val="24"/>
                <w:szCs w:val="24"/>
                <w:lang w:val="kk-KZ"/>
              </w:rPr>
              <w:t>–</w:t>
            </w:r>
            <w:proofErr w:type="spellStart"/>
            <w:r w:rsidRPr="003D592D">
              <w:rPr>
                <w:rFonts w:ascii="Times New Roman" w:hAnsi="Times New Roman"/>
                <w:sz w:val="24"/>
                <w:szCs w:val="24"/>
                <w:lang w:bidi="ar-EG"/>
              </w:rPr>
              <w:t>Исламтану</w:t>
            </w:r>
            <w:proofErr w:type="spellEnd"/>
          </w:p>
        </w:tc>
        <w:tc>
          <w:tcPr>
            <w:tcW w:w="1559" w:type="dxa"/>
            <w:vAlign w:val="center"/>
          </w:tcPr>
          <w:p w14:paraId="3D161319" w14:textId="3A0C7C45"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cs="Times New Roman"/>
                <w:sz w:val="24"/>
                <w:szCs w:val="24"/>
              </w:rPr>
              <w:t>4S02210103</w:t>
            </w:r>
            <w:r w:rsidRPr="003D592D">
              <w:rPr>
                <w:rFonts w:ascii="Times New Roman" w:eastAsia="Calibri" w:hAnsi="Times New Roman" w:cs="Times New Roman"/>
                <w:sz w:val="24"/>
                <w:szCs w:val="24"/>
                <w:lang w:val="kk-KZ"/>
              </w:rPr>
              <w:t>–</w:t>
            </w:r>
            <w:r w:rsidRPr="003D592D">
              <w:rPr>
                <w:rFonts w:ascii="Times New Roman" w:eastAsia="Calibri" w:hAnsi="Times New Roman" w:cs="Times New Roman"/>
                <w:sz w:val="24"/>
                <w:szCs w:val="24"/>
              </w:rPr>
              <w:t>Имам</w:t>
            </w:r>
            <w:r w:rsidRPr="003D592D">
              <w:rPr>
                <w:rFonts w:ascii="Times New Roman" w:eastAsia="Calibri" w:hAnsi="Times New Roman" w:cs="Times New Roman"/>
                <w:sz w:val="24"/>
                <w:szCs w:val="24"/>
                <w:lang w:val="en-US"/>
              </w:rPr>
              <w:t xml:space="preserve"> </w:t>
            </w:r>
            <w:proofErr w:type="spellStart"/>
            <w:r w:rsidRPr="003D592D">
              <w:rPr>
                <w:rFonts w:ascii="Times New Roman" w:eastAsia="Calibri" w:hAnsi="Times New Roman" w:cs="Times New Roman"/>
                <w:sz w:val="24"/>
                <w:szCs w:val="24"/>
              </w:rPr>
              <w:t>хатиб</w:t>
            </w:r>
            <w:proofErr w:type="spellEnd"/>
          </w:p>
        </w:tc>
        <w:tc>
          <w:tcPr>
            <w:tcW w:w="2410" w:type="dxa"/>
          </w:tcPr>
          <w:p w14:paraId="12E7877E" w14:textId="77777777" w:rsidR="00AF5092" w:rsidRPr="003D592D" w:rsidRDefault="00AF5092" w:rsidP="00AF5092">
            <w:pPr>
              <w:pStyle w:val="3"/>
              <w:shd w:val="clear" w:color="auto" w:fill="FFFFFF" w:themeFill="background1"/>
              <w:spacing w:before="0"/>
              <w:textAlignment w:val="baseline"/>
              <w:outlineLvl w:val="2"/>
              <w:rPr>
                <w:rFonts w:ascii="Times New Roman" w:hAnsi="Times New Roman" w:cs="Times New Roman"/>
                <w:b w:val="0"/>
                <w:color w:val="auto"/>
                <w:sz w:val="24"/>
                <w:szCs w:val="24"/>
                <w:lang w:val="kk-KZ"/>
              </w:rPr>
            </w:pPr>
            <w:r w:rsidRPr="003D592D">
              <w:rPr>
                <w:rFonts w:ascii="Times New Roman" w:hAnsi="Times New Roman" w:cs="Times New Roman"/>
                <w:b w:val="0"/>
                <w:color w:val="auto"/>
                <w:sz w:val="24"/>
                <w:szCs w:val="24"/>
                <w:lang w:val="kk-KZ"/>
              </w:rPr>
              <w:t xml:space="preserve">Қазақстан Республикасы Білім және ғылым министрінің </w:t>
            </w:r>
            <w:r w:rsidRPr="003D592D">
              <w:rPr>
                <w:rFonts w:ascii="Times New Roman" w:hAnsi="Times New Roman" w:cs="Times New Roman"/>
                <w:color w:val="auto"/>
                <w:sz w:val="24"/>
                <w:szCs w:val="24"/>
                <w:lang w:val="kk-KZ"/>
              </w:rPr>
              <w:t>2021 жылғы 23 шілдедегі №362 бұйрығымен</w:t>
            </w:r>
            <w:r w:rsidRPr="003D592D">
              <w:rPr>
                <w:rFonts w:ascii="Times New Roman" w:hAnsi="Times New Roman" w:cs="Times New Roman"/>
                <w:b w:val="0"/>
                <w:color w:val="auto"/>
                <w:sz w:val="24"/>
                <w:szCs w:val="24"/>
                <w:lang w:val="kk-KZ"/>
              </w:rPr>
              <w:t xml:space="preserve"> бекітілген) соңғы өзгертулермен белгіленген МЖМБС-ға өзгерістерді іске асыру шеңберінде </w:t>
            </w:r>
            <w:r w:rsidRPr="003D592D">
              <w:rPr>
                <w:rFonts w:ascii="Times New Roman" w:hAnsi="Times New Roman" w:cs="Times New Roman"/>
                <w:color w:val="auto"/>
                <w:sz w:val="24"/>
                <w:szCs w:val="24"/>
                <w:lang w:val="kk-KZ"/>
              </w:rPr>
              <w:t>1-қосымшаға</w:t>
            </w:r>
            <w:r w:rsidRPr="003D592D">
              <w:rPr>
                <w:rFonts w:ascii="Times New Roman" w:hAnsi="Times New Roman" w:cs="Times New Roman"/>
                <w:b w:val="0"/>
                <w:color w:val="auto"/>
                <w:sz w:val="24"/>
                <w:szCs w:val="24"/>
                <w:lang w:val="kk-KZ"/>
              </w:rPr>
              <w:t xml:space="preserve"> </w:t>
            </w:r>
            <w:r w:rsidRPr="003D592D">
              <w:rPr>
                <w:rFonts w:ascii="Times New Roman" w:hAnsi="Times New Roman" w:cs="Times New Roman"/>
                <w:b w:val="0"/>
                <w:bCs w:val="0"/>
                <w:color w:val="auto"/>
                <w:sz w:val="24"/>
                <w:szCs w:val="24"/>
                <w:lang w:val="kk-KZ"/>
              </w:rPr>
              <w:t xml:space="preserve">Техникалық және </w:t>
            </w:r>
            <w:r w:rsidRPr="003D592D">
              <w:rPr>
                <w:rFonts w:ascii="Times New Roman" w:hAnsi="Times New Roman" w:cs="Times New Roman"/>
                <w:b w:val="0"/>
                <w:bCs w:val="0"/>
                <w:color w:val="auto"/>
                <w:sz w:val="24"/>
                <w:szCs w:val="24"/>
                <w:lang w:val="kk-KZ"/>
              </w:rPr>
              <w:lastRenderedPageBreak/>
              <w:t xml:space="preserve">кәсіптік білім берудің оқу жоспарының моделіне </w:t>
            </w:r>
            <w:r w:rsidRPr="003D592D">
              <w:rPr>
                <w:rFonts w:ascii="Times New Roman" w:hAnsi="Times New Roman" w:cs="Times New Roman"/>
                <w:b w:val="0"/>
                <w:color w:val="auto"/>
                <w:sz w:val="24"/>
                <w:szCs w:val="24"/>
                <w:lang w:val="kk-KZ"/>
              </w:rPr>
              <w:t xml:space="preserve"> сәйкес оқу жұмыс жоспарлары әзірленген.</w:t>
            </w:r>
          </w:p>
          <w:p w14:paraId="5745A558" w14:textId="77777777" w:rsidR="00AF5092" w:rsidRPr="003D592D" w:rsidRDefault="00AF5092" w:rsidP="00AF5092">
            <w:pPr>
              <w:jc w:val="both"/>
              <w:rPr>
                <w:rFonts w:ascii="Times New Roman" w:hAnsi="Times New Roman" w:cs="Times New Roman"/>
                <w:b/>
                <w:sz w:val="24"/>
                <w:szCs w:val="24"/>
                <w:lang w:val="kk-KZ"/>
              </w:rPr>
            </w:pPr>
          </w:p>
        </w:tc>
        <w:tc>
          <w:tcPr>
            <w:tcW w:w="2054" w:type="dxa"/>
          </w:tcPr>
          <w:p w14:paraId="25E50021"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sz w:val="24"/>
                <w:szCs w:val="24"/>
                <w:lang w:val="kk-KZ"/>
              </w:rPr>
              <w:lastRenderedPageBreak/>
              <w:t xml:space="preserve">Қазақстан Республикасы Білім және ғылым министрінің 2017 жылғы 31 қазандағы № 553 бұйрығымен бекітілген  үлгілік оқу бағдарламалары негізінде әзірленген техникалық және </w:t>
            </w:r>
            <w:r w:rsidRPr="003D592D">
              <w:rPr>
                <w:rFonts w:ascii="Times New Roman" w:hAnsi="Times New Roman" w:cs="Times New Roman"/>
                <w:sz w:val="24"/>
                <w:szCs w:val="24"/>
                <w:lang w:val="kk-KZ"/>
              </w:rPr>
              <w:lastRenderedPageBreak/>
              <w:t>кәсіптік білім берудің жұмыс оқу бағдарламалары іске асырылады.</w:t>
            </w:r>
          </w:p>
        </w:tc>
        <w:tc>
          <w:tcPr>
            <w:tcW w:w="1498" w:type="dxa"/>
          </w:tcPr>
          <w:p w14:paraId="5D42BFB0" w14:textId="77777777" w:rsidR="00AF5092" w:rsidRPr="003D592D" w:rsidRDefault="00AF5092" w:rsidP="00AF5092">
            <w:pPr>
              <w:ind w:right="-100"/>
              <w:jc w:val="both"/>
              <w:rPr>
                <w:rFonts w:ascii="Times New Roman" w:hAnsi="Times New Roman" w:cs="Times New Roman"/>
                <w:sz w:val="24"/>
                <w:szCs w:val="24"/>
                <w:lang w:val="kk-KZ"/>
              </w:rPr>
            </w:pPr>
          </w:p>
          <w:p w14:paraId="64C0AAA3" w14:textId="77777777" w:rsidR="00AF5092" w:rsidRPr="003D592D" w:rsidRDefault="00AF5092" w:rsidP="00AF5092">
            <w:pPr>
              <w:ind w:right="-100"/>
              <w:jc w:val="both"/>
              <w:rPr>
                <w:rFonts w:ascii="Times New Roman" w:hAnsi="Times New Roman" w:cs="Times New Roman"/>
                <w:sz w:val="24"/>
                <w:szCs w:val="24"/>
                <w:lang w:val="kk-KZ"/>
              </w:rPr>
            </w:pPr>
          </w:p>
          <w:p w14:paraId="4E5F180A" w14:textId="77777777" w:rsidR="00AF5092" w:rsidRPr="003D592D" w:rsidRDefault="00AF5092" w:rsidP="00AF5092">
            <w:pPr>
              <w:ind w:right="-100"/>
              <w:jc w:val="both"/>
              <w:rPr>
                <w:rFonts w:ascii="Times New Roman" w:hAnsi="Times New Roman" w:cs="Times New Roman"/>
                <w:sz w:val="24"/>
                <w:szCs w:val="24"/>
                <w:lang w:val="kk-KZ"/>
              </w:rPr>
            </w:pPr>
          </w:p>
          <w:p w14:paraId="312A15E5" w14:textId="77777777" w:rsidR="00AF5092" w:rsidRPr="003D592D" w:rsidRDefault="00AF5092" w:rsidP="00AF5092">
            <w:pPr>
              <w:ind w:right="-100"/>
              <w:jc w:val="both"/>
              <w:rPr>
                <w:rFonts w:ascii="Times New Roman" w:hAnsi="Times New Roman" w:cs="Times New Roman"/>
                <w:sz w:val="24"/>
                <w:szCs w:val="24"/>
                <w:lang w:val="kk-KZ"/>
              </w:rPr>
            </w:pPr>
            <w:r w:rsidRPr="003D592D">
              <w:rPr>
                <w:rFonts w:ascii="Times New Roman" w:hAnsi="Times New Roman" w:cs="Times New Roman"/>
                <w:b/>
                <w:sz w:val="24"/>
                <w:szCs w:val="24"/>
                <w:lang w:val="kk-KZ"/>
              </w:rPr>
              <w:t>4.3.3-қосымша</w:t>
            </w:r>
          </w:p>
          <w:p w14:paraId="3696B900" w14:textId="77777777" w:rsidR="00AF5092" w:rsidRPr="003D592D" w:rsidRDefault="00AF5092" w:rsidP="00AF5092">
            <w:pPr>
              <w:ind w:right="-100"/>
              <w:jc w:val="both"/>
              <w:rPr>
                <w:rFonts w:ascii="Times New Roman" w:hAnsi="Times New Roman" w:cs="Times New Roman"/>
                <w:sz w:val="24"/>
                <w:szCs w:val="24"/>
                <w:lang w:val="kk-KZ"/>
              </w:rPr>
            </w:pPr>
          </w:p>
          <w:p w14:paraId="4F44016D" w14:textId="77777777" w:rsidR="00AF5092" w:rsidRPr="003D592D" w:rsidRDefault="00AF5092" w:rsidP="00AF5092">
            <w:pPr>
              <w:ind w:right="-100"/>
              <w:jc w:val="both"/>
              <w:rPr>
                <w:rFonts w:ascii="Times New Roman" w:hAnsi="Times New Roman" w:cs="Times New Roman"/>
                <w:sz w:val="24"/>
                <w:szCs w:val="24"/>
                <w:lang w:val="kk-KZ"/>
              </w:rPr>
            </w:pPr>
          </w:p>
          <w:p w14:paraId="7EF796EC" w14:textId="77777777" w:rsidR="00AF5092" w:rsidRPr="003D592D" w:rsidRDefault="00AF5092" w:rsidP="00AF5092">
            <w:pPr>
              <w:ind w:right="-100"/>
              <w:jc w:val="both"/>
              <w:rPr>
                <w:rFonts w:ascii="Times New Roman" w:hAnsi="Times New Roman" w:cs="Times New Roman"/>
                <w:sz w:val="24"/>
                <w:szCs w:val="24"/>
                <w:lang w:val="kk-KZ"/>
              </w:rPr>
            </w:pPr>
          </w:p>
          <w:p w14:paraId="7B65E440" w14:textId="77777777" w:rsidR="00AF5092" w:rsidRPr="003D592D" w:rsidRDefault="00AF5092" w:rsidP="00AF5092">
            <w:pPr>
              <w:ind w:right="-100"/>
              <w:jc w:val="both"/>
              <w:rPr>
                <w:rFonts w:ascii="Times New Roman" w:hAnsi="Times New Roman" w:cs="Times New Roman"/>
                <w:sz w:val="24"/>
                <w:szCs w:val="24"/>
                <w:lang w:val="kk-KZ"/>
              </w:rPr>
            </w:pPr>
          </w:p>
          <w:p w14:paraId="0EF269A8" w14:textId="77777777" w:rsidR="00AF5092" w:rsidRPr="003D592D" w:rsidRDefault="00AF5092" w:rsidP="00AF5092">
            <w:pPr>
              <w:ind w:right="-100"/>
              <w:jc w:val="both"/>
              <w:rPr>
                <w:rFonts w:ascii="Times New Roman" w:hAnsi="Times New Roman" w:cs="Times New Roman"/>
                <w:sz w:val="24"/>
                <w:szCs w:val="24"/>
                <w:lang w:val="kk-KZ"/>
              </w:rPr>
            </w:pPr>
          </w:p>
          <w:p w14:paraId="04CC15FF" w14:textId="77777777" w:rsidR="00AF5092" w:rsidRPr="003D592D" w:rsidRDefault="00AF5092" w:rsidP="00AF5092">
            <w:pPr>
              <w:ind w:right="-100"/>
              <w:jc w:val="both"/>
              <w:rPr>
                <w:rFonts w:ascii="Times New Roman" w:hAnsi="Times New Roman" w:cs="Times New Roman"/>
                <w:sz w:val="24"/>
                <w:szCs w:val="24"/>
                <w:lang w:val="kk-KZ"/>
              </w:rPr>
            </w:pPr>
          </w:p>
          <w:p w14:paraId="24748173" w14:textId="77777777" w:rsidR="00AF5092" w:rsidRPr="003D592D" w:rsidRDefault="00AF5092" w:rsidP="00AF5092">
            <w:pPr>
              <w:ind w:right="-100"/>
              <w:jc w:val="both"/>
              <w:rPr>
                <w:rFonts w:ascii="Times New Roman" w:hAnsi="Times New Roman" w:cs="Times New Roman"/>
                <w:sz w:val="24"/>
                <w:szCs w:val="24"/>
                <w:lang w:val="kk-KZ"/>
              </w:rPr>
            </w:pPr>
            <w:r w:rsidRPr="003D592D">
              <w:rPr>
                <w:rFonts w:ascii="Times New Roman" w:hAnsi="Times New Roman" w:cs="Times New Roman"/>
                <w:sz w:val="24"/>
                <w:szCs w:val="24"/>
                <w:lang w:val="kk-KZ"/>
              </w:rPr>
              <w:t xml:space="preserve">ҮОЖ "Талап" КЕАҚ </w:t>
            </w:r>
            <w:r w:rsidRPr="003D592D">
              <w:rPr>
                <w:rFonts w:ascii="Times New Roman" w:hAnsi="Times New Roman" w:cs="Times New Roman"/>
                <w:sz w:val="24"/>
                <w:szCs w:val="24"/>
                <w:lang w:val="kk-KZ"/>
              </w:rPr>
              <w:lastRenderedPageBreak/>
              <w:t>сайтында 2021 жылғы тамызда алынған</w:t>
            </w:r>
          </w:p>
        </w:tc>
      </w:tr>
    </w:tbl>
    <w:p w14:paraId="0CB5AABA" w14:textId="77777777" w:rsidR="006726B8" w:rsidRPr="003D592D" w:rsidRDefault="006726B8" w:rsidP="007655B2">
      <w:pPr>
        <w:spacing w:after="0" w:line="240" w:lineRule="auto"/>
        <w:ind w:firstLine="360"/>
        <w:jc w:val="both"/>
        <w:rPr>
          <w:rFonts w:ascii="Times New Roman" w:hAnsi="Times New Roman" w:cs="Times New Roman"/>
          <w:b/>
          <w:sz w:val="24"/>
          <w:szCs w:val="24"/>
          <w:lang w:val="kk-KZ"/>
        </w:rPr>
      </w:pPr>
    </w:p>
    <w:p w14:paraId="105B9278" w14:textId="77777777" w:rsidR="00EB2786" w:rsidRPr="003D592D" w:rsidRDefault="00EB2786" w:rsidP="007655B2">
      <w:pPr>
        <w:spacing w:after="0"/>
        <w:ind w:firstLine="360"/>
        <w:jc w:val="both"/>
        <w:rPr>
          <w:rFonts w:ascii="Times New Roman" w:hAnsi="Times New Roman" w:cs="Times New Roman"/>
          <w:b/>
          <w:sz w:val="24"/>
          <w:szCs w:val="24"/>
          <w:lang w:val="kk-KZ"/>
        </w:rPr>
      </w:pPr>
    </w:p>
    <w:p w14:paraId="240EC68F" w14:textId="78E11BE7" w:rsidR="007655B2" w:rsidRPr="003D592D" w:rsidRDefault="007655B2" w:rsidP="00F10F27">
      <w:pPr>
        <w:spacing w:after="0"/>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3</w:t>
      </w:r>
      <w:r w:rsidR="00F10F27">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4</w:t>
      </w:r>
      <w:r w:rsidRPr="003D592D">
        <w:rPr>
          <w:rFonts w:ascii="Times New Roman" w:hAnsi="Times New Roman" w:cs="Times New Roman"/>
          <w:b/>
          <w:sz w:val="28"/>
          <w:szCs w:val="28"/>
          <w:lang w:val="kk-KZ"/>
        </w:rPr>
        <w:t xml:space="preserve"> оқу жылына қабылдау үшін жұмыс оқу жоспарлары әзірленді.</w:t>
      </w:r>
    </w:p>
    <w:p w14:paraId="65E421EE" w14:textId="3CAE5741" w:rsidR="00A6740A" w:rsidRPr="003D592D" w:rsidRDefault="00A6740A" w:rsidP="00A6740A">
      <w:pPr>
        <w:spacing w:after="0"/>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Қазақстан Республикасы Оқу-ағарту министрінің 2022 жылғы 3 тамыздағы </w:t>
      </w:r>
      <w:r w:rsidR="00EE2140"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 xml:space="preserve">№ 348 бұйрығына сәйке МЖМБС-ға 1-қосымшаға және </w:t>
      </w:r>
      <w:r w:rsidR="000A580D" w:rsidRPr="003D592D">
        <w:rPr>
          <w:rFonts w:ascii="Times New Roman" w:eastAsiaTheme="minorEastAsia" w:hAnsi="Times New Roman"/>
          <w:sz w:val="28"/>
          <w:szCs w:val="28"/>
          <w:lang w:val="kk-KZ"/>
        </w:rPr>
        <w:t>мамандықтар бойынша оқу жұмыс жоспарлары оқытудың кредиттік-модульдік технологиясын ескере отырып, ТжКБ МЖМБС талаптарына сәйкес</w:t>
      </w:r>
      <w:r w:rsidR="006726B8" w:rsidRPr="003D592D">
        <w:rPr>
          <w:rFonts w:ascii="Times New Roman" w:hAnsi="Times New Roman" w:cs="Times New Roman"/>
          <w:sz w:val="28"/>
          <w:szCs w:val="28"/>
          <w:lang w:val="kk-KZ"/>
        </w:rPr>
        <w:t xml:space="preserve"> әзірленген.</w:t>
      </w:r>
    </w:p>
    <w:p w14:paraId="7BF69A53" w14:textId="77777777" w:rsidR="00EB2786" w:rsidRPr="003D592D" w:rsidRDefault="00EB2786" w:rsidP="00102E23">
      <w:pPr>
        <w:spacing w:after="0" w:line="240" w:lineRule="auto"/>
        <w:ind w:firstLine="360"/>
        <w:jc w:val="both"/>
        <w:rPr>
          <w:rFonts w:ascii="Times New Roman" w:hAnsi="Times New Roman" w:cs="Times New Roman"/>
          <w:b/>
          <w:sz w:val="28"/>
          <w:szCs w:val="28"/>
          <w:lang w:val="kk-KZ"/>
        </w:rPr>
      </w:pPr>
    </w:p>
    <w:p w14:paraId="3E8B4D73" w14:textId="205F5720" w:rsidR="007655B2" w:rsidRPr="003D592D" w:rsidRDefault="00A7450F" w:rsidP="00F10F27">
      <w:pPr>
        <w:spacing w:after="0" w:line="240" w:lineRule="auto"/>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Күндіз</w:t>
      </w:r>
      <w:r w:rsidR="007655B2" w:rsidRPr="003D592D">
        <w:rPr>
          <w:rFonts w:ascii="Times New Roman" w:hAnsi="Times New Roman" w:cs="Times New Roman"/>
          <w:b/>
          <w:sz w:val="28"/>
          <w:szCs w:val="28"/>
          <w:lang w:val="kk-KZ"/>
        </w:rPr>
        <w:t>гі бөлім бойынша:</w:t>
      </w:r>
      <w:r w:rsidR="003142B1" w:rsidRPr="003D592D">
        <w:rPr>
          <w:rFonts w:ascii="Times New Roman" w:hAnsi="Times New Roman" w:cs="Times New Roman"/>
          <w:b/>
          <w:sz w:val="28"/>
          <w:szCs w:val="28"/>
          <w:lang w:val="kk-KZ"/>
        </w:rPr>
        <w:t xml:space="preserve"> 202</w:t>
      </w:r>
      <w:r w:rsidR="00F10F27" w:rsidRPr="00F10F27">
        <w:rPr>
          <w:rFonts w:ascii="Times New Roman" w:hAnsi="Times New Roman" w:cs="Times New Roman"/>
          <w:b/>
          <w:sz w:val="28"/>
          <w:szCs w:val="28"/>
          <w:lang w:val="kk-KZ"/>
        </w:rPr>
        <w:t>3</w:t>
      </w:r>
      <w:r w:rsidR="003142B1"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4</w:t>
      </w:r>
      <w:r w:rsidR="003142B1" w:rsidRPr="003D592D">
        <w:rPr>
          <w:rFonts w:ascii="Times New Roman" w:hAnsi="Times New Roman" w:cs="Times New Roman"/>
          <w:b/>
          <w:sz w:val="28"/>
          <w:szCs w:val="28"/>
          <w:lang w:val="kk-KZ"/>
        </w:rPr>
        <w:t xml:space="preserve"> оқу жылына</w:t>
      </w:r>
    </w:p>
    <w:p w14:paraId="012712D1" w14:textId="77777777" w:rsidR="00EB2786" w:rsidRPr="003D592D" w:rsidRDefault="00EB2786" w:rsidP="00102E23">
      <w:pPr>
        <w:spacing w:after="0" w:line="240" w:lineRule="auto"/>
        <w:ind w:firstLine="360"/>
        <w:jc w:val="both"/>
        <w:rPr>
          <w:rFonts w:ascii="Times New Roman" w:hAnsi="Times New Roman" w:cs="Times New Roman"/>
          <w:b/>
          <w:sz w:val="24"/>
          <w:szCs w:val="24"/>
          <w:lang w:val="kk-KZ"/>
        </w:rPr>
      </w:pPr>
    </w:p>
    <w:tbl>
      <w:tblPr>
        <w:tblStyle w:val="a5"/>
        <w:tblW w:w="10181" w:type="dxa"/>
        <w:tblLayout w:type="fixed"/>
        <w:tblLook w:val="04A0" w:firstRow="1" w:lastRow="0" w:firstColumn="1" w:lastColumn="0" w:noHBand="0" w:noVBand="1"/>
      </w:tblPr>
      <w:tblGrid>
        <w:gridCol w:w="511"/>
        <w:gridCol w:w="2149"/>
        <w:gridCol w:w="1559"/>
        <w:gridCol w:w="2410"/>
        <w:gridCol w:w="2054"/>
        <w:gridCol w:w="1498"/>
      </w:tblGrid>
      <w:tr w:rsidR="003D592D" w:rsidRPr="003D592D" w14:paraId="7E35AD83" w14:textId="77777777" w:rsidTr="006726B8">
        <w:tc>
          <w:tcPr>
            <w:tcW w:w="511" w:type="dxa"/>
            <w:tcBorders>
              <w:top w:val="single" w:sz="4" w:space="0" w:color="auto"/>
              <w:left w:val="single" w:sz="4" w:space="0" w:color="auto"/>
              <w:bottom w:val="single" w:sz="4" w:space="0" w:color="auto"/>
              <w:right w:val="single" w:sz="4" w:space="0" w:color="auto"/>
            </w:tcBorders>
          </w:tcPr>
          <w:p w14:paraId="53098DD4" w14:textId="77777777" w:rsidR="00A7450F"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2149" w:type="dxa"/>
            <w:tcBorders>
              <w:top w:val="single" w:sz="4" w:space="0" w:color="auto"/>
              <w:left w:val="single" w:sz="4" w:space="0" w:color="auto"/>
              <w:bottom w:val="single" w:sz="4" w:space="0" w:color="auto"/>
              <w:right w:val="single" w:sz="4" w:space="0" w:color="auto"/>
            </w:tcBorders>
          </w:tcPr>
          <w:p w14:paraId="3092D6CF" w14:textId="77777777" w:rsidR="00A7450F"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Мамандық атауы</w:t>
            </w:r>
          </w:p>
        </w:tc>
        <w:tc>
          <w:tcPr>
            <w:tcW w:w="1559" w:type="dxa"/>
            <w:tcBorders>
              <w:top w:val="single" w:sz="4" w:space="0" w:color="auto"/>
              <w:left w:val="single" w:sz="4" w:space="0" w:color="auto"/>
              <w:bottom w:val="single" w:sz="4" w:space="0" w:color="auto"/>
              <w:right w:val="single" w:sz="4" w:space="0" w:color="auto"/>
            </w:tcBorders>
          </w:tcPr>
          <w:p w14:paraId="0C478B82" w14:textId="77777777" w:rsidR="00A7450F"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Біліктілік атауы</w:t>
            </w:r>
          </w:p>
        </w:tc>
        <w:tc>
          <w:tcPr>
            <w:tcW w:w="2410" w:type="dxa"/>
            <w:tcBorders>
              <w:top w:val="single" w:sz="4" w:space="0" w:color="auto"/>
              <w:left w:val="single" w:sz="4" w:space="0" w:color="auto"/>
              <w:bottom w:val="single" w:sz="4" w:space="0" w:color="auto"/>
              <w:right w:val="single" w:sz="4" w:space="0" w:color="auto"/>
            </w:tcBorders>
          </w:tcPr>
          <w:p w14:paraId="2FBFB891" w14:textId="77777777" w:rsidR="00A7450F"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МЖМБС-ға 1, 2-қосымшаларына сәйкестігі</w:t>
            </w:r>
          </w:p>
        </w:tc>
        <w:tc>
          <w:tcPr>
            <w:tcW w:w="2054" w:type="dxa"/>
            <w:tcBorders>
              <w:top w:val="single" w:sz="4" w:space="0" w:color="auto"/>
              <w:left w:val="single" w:sz="4" w:space="0" w:color="auto"/>
              <w:bottom w:val="single" w:sz="4" w:space="0" w:color="auto"/>
              <w:right w:val="single" w:sz="4" w:space="0" w:color="auto"/>
            </w:tcBorders>
          </w:tcPr>
          <w:p w14:paraId="6918714F" w14:textId="77777777" w:rsidR="00A7450F"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Үлгілік оқу жоспарлары мен үлгілік оқу бағдарламалары</w:t>
            </w:r>
          </w:p>
        </w:tc>
        <w:tc>
          <w:tcPr>
            <w:tcW w:w="1498" w:type="dxa"/>
            <w:tcBorders>
              <w:top w:val="single" w:sz="4" w:space="0" w:color="auto"/>
              <w:left w:val="single" w:sz="4" w:space="0" w:color="auto"/>
              <w:bottom w:val="single" w:sz="4" w:space="0" w:color="auto"/>
              <w:right w:val="single" w:sz="4" w:space="0" w:color="auto"/>
            </w:tcBorders>
          </w:tcPr>
          <w:p w14:paraId="69BFCD59" w14:textId="77777777" w:rsidR="00A7450F" w:rsidRPr="003D592D" w:rsidRDefault="00A7450F"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Ескерту</w:t>
            </w:r>
          </w:p>
        </w:tc>
      </w:tr>
      <w:tr w:rsidR="00AF5092" w:rsidRPr="003D592D" w14:paraId="02CB23FB" w14:textId="77777777" w:rsidTr="00BA3077">
        <w:tc>
          <w:tcPr>
            <w:tcW w:w="511" w:type="dxa"/>
            <w:tcBorders>
              <w:top w:val="single" w:sz="4" w:space="0" w:color="auto"/>
              <w:left w:val="single" w:sz="4" w:space="0" w:color="auto"/>
              <w:bottom w:val="single" w:sz="4" w:space="0" w:color="auto"/>
              <w:right w:val="single" w:sz="4" w:space="0" w:color="auto"/>
            </w:tcBorders>
          </w:tcPr>
          <w:p w14:paraId="6C4E8727"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1</w:t>
            </w:r>
          </w:p>
        </w:tc>
        <w:tc>
          <w:tcPr>
            <w:tcW w:w="2149" w:type="dxa"/>
            <w:tcBorders>
              <w:top w:val="single" w:sz="4" w:space="0" w:color="auto"/>
              <w:left w:val="single" w:sz="4" w:space="0" w:color="auto"/>
              <w:bottom w:val="single" w:sz="4" w:space="0" w:color="auto"/>
              <w:right w:val="single" w:sz="4" w:space="0" w:color="auto"/>
            </w:tcBorders>
            <w:vAlign w:val="center"/>
          </w:tcPr>
          <w:p w14:paraId="1BA3DA15" w14:textId="2EF13497"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sz w:val="24"/>
                <w:szCs w:val="24"/>
                <w:lang w:val="kk-KZ"/>
              </w:rPr>
              <w:t>02210100</w:t>
            </w:r>
            <w:r w:rsidRPr="003D592D">
              <w:rPr>
                <w:rFonts w:ascii="Times New Roman" w:hAnsi="Times New Roman"/>
                <w:sz w:val="24"/>
                <w:szCs w:val="24"/>
                <w:lang w:val="kk-KZ"/>
              </w:rPr>
              <w:t>–</w:t>
            </w:r>
            <w:proofErr w:type="spellStart"/>
            <w:r w:rsidRPr="003D592D">
              <w:rPr>
                <w:rFonts w:ascii="Times New Roman" w:hAnsi="Times New Roman"/>
                <w:sz w:val="24"/>
                <w:szCs w:val="24"/>
                <w:lang w:bidi="ar-EG"/>
              </w:rPr>
              <w:t>Исламтану</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7F2154B" w14:textId="7315650D"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cs="Times New Roman"/>
                <w:sz w:val="24"/>
                <w:szCs w:val="24"/>
              </w:rPr>
              <w:t>4S02210103</w:t>
            </w:r>
            <w:r w:rsidRPr="003D592D">
              <w:rPr>
                <w:rFonts w:ascii="Times New Roman" w:eastAsia="Calibri" w:hAnsi="Times New Roman" w:cs="Times New Roman"/>
                <w:sz w:val="24"/>
                <w:szCs w:val="24"/>
                <w:lang w:val="kk-KZ"/>
              </w:rPr>
              <w:t>–</w:t>
            </w:r>
            <w:r w:rsidRPr="003D592D">
              <w:rPr>
                <w:rFonts w:ascii="Times New Roman" w:eastAsia="Calibri" w:hAnsi="Times New Roman" w:cs="Times New Roman"/>
                <w:sz w:val="24"/>
                <w:szCs w:val="24"/>
              </w:rPr>
              <w:t>Имам</w:t>
            </w:r>
            <w:r w:rsidRPr="003D592D">
              <w:rPr>
                <w:rFonts w:ascii="Times New Roman" w:eastAsia="Calibri" w:hAnsi="Times New Roman" w:cs="Times New Roman"/>
                <w:sz w:val="24"/>
                <w:szCs w:val="24"/>
                <w:lang w:val="en-US"/>
              </w:rPr>
              <w:t xml:space="preserve"> </w:t>
            </w:r>
            <w:proofErr w:type="spellStart"/>
            <w:r w:rsidRPr="003D592D">
              <w:rPr>
                <w:rFonts w:ascii="Times New Roman" w:eastAsia="Calibri" w:hAnsi="Times New Roman" w:cs="Times New Roman"/>
                <w:sz w:val="24"/>
                <w:szCs w:val="24"/>
              </w:rPr>
              <w:t>хатиб</w:t>
            </w:r>
            <w:proofErr w:type="spellEnd"/>
          </w:p>
        </w:tc>
        <w:tc>
          <w:tcPr>
            <w:tcW w:w="2410" w:type="dxa"/>
            <w:tcBorders>
              <w:top w:val="single" w:sz="4" w:space="0" w:color="auto"/>
              <w:left w:val="single" w:sz="4" w:space="0" w:color="auto"/>
              <w:bottom w:val="single" w:sz="4" w:space="0" w:color="auto"/>
              <w:right w:val="single" w:sz="4" w:space="0" w:color="auto"/>
            </w:tcBorders>
          </w:tcPr>
          <w:p w14:paraId="1D27CAE5" w14:textId="77777777" w:rsidR="00AF5092" w:rsidRPr="003D592D" w:rsidRDefault="00AF5092" w:rsidP="00AF5092">
            <w:pPr>
              <w:ind w:firstLine="360"/>
              <w:jc w:val="both"/>
              <w:rPr>
                <w:rFonts w:ascii="Times New Roman" w:hAnsi="Times New Roman" w:cs="Times New Roman"/>
                <w:b/>
                <w:lang w:val="kk-KZ"/>
              </w:rPr>
            </w:pPr>
            <w:r w:rsidRPr="003D592D">
              <w:rPr>
                <w:rFonts w:ascii="Times New Roman" w:hAnsi="Times New Roman" w:cs="Times New Roman"/>
                <w:lang w:val="kk-KZ"/>
              </w:rPr>
              <w:t xml:space="preserve">Қазақстан Республикасы Оқу-ағарту министрінің </w:t>
            </w:r>
            <w:r w:rsidRPr="003D592D">
              <w:rPr>
                <w:rFonts w:ascii="Times New Roman" w:hAnsi="Times New Roman" w:cs="Times New Roman"/>
                <w:b/>
                <w:lang w:val="kk-KZ"/>
              </w:rPr>
              <w:t>2022 жылғы 3 тамыздағы № 348 бұйрығына</w:t>
            </w:r>
            <w:r w:rsidRPr="003D592D">
              <w:rPr>
                <w:rFonts w:ascii="Times New Roman" w:hAnsi="Times New Roman" w:cs="Times New Roman"/>
                <w:lang w:val="kk-KZ"/>
              </w:rPr>
              <w:t xml:space="preserve"> сәйке МЖМБС-ға </w:t>
            </w:r>
            <w:r w:rsidRPr="003D592D">
              <w:rPr>
                <w:rFonts w:ascii="Times New Roman" w:hAnsi="Times New Roman" w:cs="Times New Roman"/>
                <w:b/>
                <w:lang w:val="kk-KZ"/>
              </w:rPr>
              <w:t>1-қосымшаға</w:t>
            </w:r>
            <w:r w:rsidRPr="003D592D">
              <w:rPr>
                <w:rFonts w:ascii="Times New Roman" w:hAnsi="Times New Roman" w:cs="Times New Roman"/>
                <w:lang w:val="kk-KZ"/>
              </w:rPr>
              <w:t xml:space="preserve"> және кредиттік оқыту технологиясы бойынша оқу процесін ұйымдастыру қағидаларына сәйкес оқу жұмыс жоспарлары әзірленген.</w:t>
            </w:r>
          </w:p>
        </w:tc>
        <w:tc>
          <w:tcPr>
            <w:tcW w:w="2054" w:type="dxa"/>
            <w:tcBorders>
              <w:top w:val="single" w:sz="4" w:space="0" w:color="auto"/>
              <w:left w:val="single" w:sz="4" w:space="0" w:color="auto"/>
              <w:bottom w:val="single" w:sz="4" w:space="0" w:color="auto"/>
              <w:right w:val="single" w:sz="4" w:space="0" w:color="auto"/>
            </w:tcBorders>
          </w:tcPr>
          <w:p w14:paraId="1A9F755B" w14:textId="77777777" w:rsidR="00AF5092" w:rsidRPr="003D592D" w:rsidRDefault="00AF5092" w:rsidP="00AF5092">
            <w:pPr>
              <w:jc w:val="both"/>
              <w:rPr>
                <w:rFonts w:ascii="Times New Roman" w:hAnsi="Times New Roman" w:cs="Times New Roman"/>
                <w:b/>
                <w:lang w:val="kk-KZ"/>
              </w:rPr>
            </w:pPr>
            <w:r w:rsidRPr="003D592D">
              <w:rPr>
                <w:rFonts w:ascii="Times New Roman" w:hAnsi="Times New Roman" w:cs="Times New Roman"/>
                <w:b/>
                <w:bCs/>
                <w:lang w:val="kk-KZ"/>
              </w:rPr>
              <w:t xml:space="preserve">жұмыс берушілердің, </w:t>
            </w:r>
            <w:r w:rsidRPr="003D592D">
              <w:rPr>
                <w:rFonts w:ascii="Times New Roman" w:hAnsi="Times New Roman" w:cs="Times New Roman"/>
                <w:b/>
                <w:lang w:val="kk-KZ"/>
              </w:rPr>
              <w:t>әлеуметтік серіктестердің</w:t>
            </w:r>
            <w:r w:rsidRPr="003D592D">
              <w:rPr>
                <w:rFonts w:ascii="Times New Roman" w:hAnsi="Times New Roman" w:cs="Times New Roman"/>
                <w:bCs/>
                <w:lang w:val="kk-KZ"/>
              </w:rPr>
              <w:t xml:space="preserve"> қатысуымен МЖМБС және </w:t>
            </w:r>
            <w:r w:rsidRPr="003D592D">
              <w:rPr>
                <w:rFonts w:ascii="Times New Roman" w:hAnsi="Times New Roman" w:cs="Times New Roman"/>
                <w:b/>
                <w:bCs/>
                <w:lang w:val="kk-KZ"/>
              </w:rPr>
              <w:t>кәсіптік стандарттар</w:t>
            </w:r>
            <w:r w:rsidRPr="003D592D">
              <w:rPr>
                <w:rFonts w:ascii="Times New Roman" w:hAnsi="Times New Roman" w:cs="Times New Roman"/>
                <w:bCs/>
                <w:lang w:val="kk-KZ"/>
              </w:rPr>
              <w:t xml:space="preserve"> негізінде білім беру бағдарламалары жұмыс оқу жоспарлары әзірленді.</w:t>
            </w:r>
            <w:r w:rsidRPr="003D592D">
              <w:rPr>
                <w:lang w:val="kk-KZ"/>
              </w:rPr>
              <w:t xml:space="preserve">     </w:t>
            </w:r>
          </w:p>
        </w:tc>
        <w:tc>
          <w:tcPr>
            <w:tcW w:w="1498" w:type="dxa"/>
            <w:tcBorders>
              <w:top w:val="single" w:sz="4" w:space="0" w:color="auto"/>
              <w:left w:val="single" w:sz="4" w:space="0" w:color="auto"/>
              <w:bottom w:val="single" w:sz="4" w:space="0" w:color="auto"/>
              <w:right w:val="single" w:sz="4" w:space="0" w:color="auto"/>
            </w:tcBorders>
          </w:tcPr>
          <w:p w14:paraId="7265E671" w14:textId="77777777" w:rsidR="00AF5092" w:rsidRPr="003D592D" w:rsidRDefault="00AF5092" w:rsidP="00AF5092">
            <w:pPr>
              <w:ind w:right="-100"/>
              <w:jc w:val="both"/>
              <w:rPr>
                <w:rFonts w:ascii="Times New Roman" w:hAnsi="Times New Roman" w:cs="Times New Roman"/>
                <w:sz w:val="24"/>
                <w:szCs w:val="24"/>
                <w:lang w:val="kk-KZ"/>
              </w:rPr>
            </w:pPr>
          </w:p>
          <w:p w14:paraId="4A467AB5" w14:textId="77777777" w:rsidR="00AF5092" w:rsidRPr="003D592D" w:rsidRDefault="00AF5092" w:rsidP="00AF5092">
            <w:pPr>
              <w:ind w:right="-100"/>
              <w:jc w:val="both"/>
              <w:rPr>
                <w:rFonts w:ascii="Times New Roman" w:hAnsi="Times New Roman" w:cs="Times New Roman"/>
                <w:sz w:val="24"/>
                <w:szCs w:val="24"/>
                <w:lang w:val="kk-KZ"/>
              </w:rPr>
            </w:pPr>
          </w:p>
          <w:p w14:paraId="0CDE3CC3" w14:textId="77777777" w:rsidR="00AF5092" w:rsidRPr="003D592D" w:rsidRDefault="00AF5092" w:rsidP="00AF5092">
            <w:pPr>
              <w:ind w:right="-100"/>
              <w:jc w:val="both"/>
              <w:rPr>
                <w:rFonts w:ascii="Times New Roman" w:hAnsi="Times New Roman" w:cs="Times New Roman"/>
                <w:sz w:val="24"/>
                <w:szCs w:val="24"/>
                <w:lang w:val="kk-KZ"/>
              </w:rPr>
            </w:pPr>
          </w:p>
          <w:p w14:paraId="44CDB17F" w14:textId="77777777" w:rsidR="00AF5092" w:rsidRPr="003D592D" w:rsidRDefault="00AF5092" w:rsidP="00AF5092">
            <w:pPr>
              <w:ind w:right="-100"/>
              <w:jc w:val="both"/>
              <w:rPr>
                <w:rFonts w:ascii="Times New Roman" w:hAnsi="Times New Roman" w:cs="Times New Roman"/>
                <w:sz w:val="24"/>
                <w:szCs w:val="24"/>
                <w:lang w:val="kk-KZ"/>
              </w:rPr>
            </w:pPr>
            <w:r w:rsidRPr="003D592D">
              <w:rPr>
                <w:rFonts w:ascii="Times New Roman" w:hAnsi="Times New Roman" w:cs="Times New Roman"/>
                <w:b/>
                <w:sz w:val="24"/>
                <w:szCs w:val="24"/>
                <w:lang w:val="kk-KZ"/>
              </w:rPr>
              <w:t>4.3.5-қосымша</w:t>
            </w:r>
          </w:p>
          <w:p w14:paraId="221F38DE" w14:textId="77777777" w:rsidR="00AF5092" w:rsidRPr="003D592D" w:rsidRDefault="00AF5092" w:rsidP="00AF5092">
            <w:pPr>
              <w:ind w:right="-100"/>
              <w:jc w:val="both"/>
              <w:rPr>
                <w:rFonts w:ascii="Times New Roman" w:hAnsi="Times New Roman" w:cs="Times New Roman"/>
                <w:sz w:val="24"/>
                <w:szCs w:val="24"/>
                <w:lang w:val="kk-KZ"/>
              </w:rPr>
            </w:pPr>
          </w:p>
          <w:p w14:paraId="22D56D6C" w14:textId="77777777" w:rsidR="00AF5092" w:rsidRPr="003D592D" w:rsidRDefault="00AF5092" w:rsidP="00AF5092">
            <w:pPr>
              <w:ind w:right="-100"/>
              <w:jc w:val="both"/>
              <w:rPr>
                <w:rFonts w:ascii="Times New Roman" w:hAnsi="Times New Roman" w:cs="Times New Roman"/>
                <w:sz w:val="24"/>
                <w:szCs w:val="24"/>
                <w:lang w:val="kk-KZ"/>
              </w:rPr>
            </w:pPr>
          </w:p>
          <w:p w14:paraId="70D39ABA" w14:textId="77777777" w:rsidR="00AF5092" w:rsidRPr="003D592D" w:rsidRDefault="00AF5092" w:rsidP="00AF5092">
            <w:pPr>
              <w:ind w:right="-100"/>
              <w:jc w:val="both"/>
              <w:rPr>
                <w:rFonts w:ascii="Times New Roman" w:hAnsi="Times New Roman" w:cs="Times New Roman"/>
                <w:sz w:val="24"/>
                <w:szCs w:val="24"/>
                <w:lang w:val="kk-KZ"/>
              </w:rPr>
            </w:pPr>
          </w:p>
          <w:p w14:paraId="00E3D141" w14:textId="77777777" w:rsidR="00AF5092" w:rsidRPr="003D592D" w:rsidRDefault="00AF5092" w:rsidP="00AF5092">
            <w:pPr>
              <w:ind w:right="-100"/>
              <w:jc w:val="both"/>
              <w:rPr>
                <w:rFonts w:ascii="Times New Roman" w:hAnsi="Times New Roman" w:cs="Times New Roman"/>
                <w:sz w:val="24"/>
                <w:szCs w:val="24"/>
                <w:lang w:val="kk-KZ"/>
              </w:rPr>
            </w:pPr>
          </w:p>
          <w:p w14:paraId="3EDF4B82" w14:textId="77777777" w:rsidR="00AF5092" w:rsidRPr="003D592D" w:rsidRDefault="00AF5092" w:rsidP="00AF5092">
            <w:pPr>
              <w:ind w:right="-100"/>
              <w:jc w:val="both"/>
              <w:rPr>
                <w:rFonts w:ascii="Times New Roman" w:hAnsi="Times New Roman" w:cs="Times New Roman"/>
                <w:sz w:val="24"/>
                <w:szCs w:val="24"/>
                <w:lang w:val="kk-KZ"/>
              </w:rPr>
            </w:pPr>
          </w:p>
          <w:p w14:paraId="17608A1B" w14:textId="77777777" w:rsidR="00AF5092" w:rsidRPr="003D592D" w:rsidRDefault="00AF5092" w:rsidP="00AF5092">
            <w:pPr>
              <w:ind w:right="-100"/>
              <w:jc w:val="both"/>
              <w:rPr>
                <w:rFonts w:ascii="Times New Roman" w:hAnsi="Times New Roman" w:cs="Times New Roman"/>
                <w:sz w:val="24"/>
                <w:szCs w:val="24"/>
                <w:lang w:val="kk-KZ"/>
              </w:rPr>
            </w:pPr>
          </w:p>
          <w:p w14:paraId="6D9EDE82" w14:textId="77777777" w:rsidR="00AF5092" w:rsidRPr="003D592D" w:rsidRDefault="00AF5092" w:rsidP="00AF5092">
            <w:pPr>
              <w:ind w:right="-100"/>
              <w:jc w:val="both"/>
              <w:rPr>
                <w:rFonts w:ascii="Times New Roman" w:hAnsi="Times New Roman" w:cs="Times New Roman"/>
                <w:sz w:val="24"/>
                <w:szCs w:val="24"/>
                <w:lang w:val="kk-KZ"/>
              </w:rPr>
            </w:pPr>
          </w:p>
        </w:tc>
      </w:tr>
    </w:tbl>
    <w:p w14:paraId="5F4608EE" w14:textId="77777777" w:rsidR="00A7450F" w:rsidRPr="003D592D" w:rsidRDefault="00A7450F" w:rsidP="00102E23">
      <w:pPr>
        <w:spacing w:after="0" w:line="240" w:lineRule="auto"/>
        <w:ind w:firstLine="360"/>
        <w:jc w:val="both"/>
        <w:rPr>
          <w:rFonts w:ascii="Times New Roman" w:hAnsi="Times New Roman" w:cs="Times New Roman"/>
          <w:b/>
          <w:sz w:val="24"/>
          <w:szCs w:val="24"/>
          <w:lang w:val="kk-KZ"/>
        </w:rPr>
      </w:pPr>
    </w:p>
    <w:p w14:paraId="27F8905F" w14:textId="77777777" w:rsidR="0084266C" w:rsidRPr="003D592D" w:rsidRDefault="007A7534" w:rsidP="0084266C">
      <w:pPr>
        <w:spacing w:after="0"/>
        <w:ind w:firstLine="708"/>
        <w:jc w:val="both"/>
        <w:rPr>
          <w:rFonts w:ascii="Times New Roman" w:hAnsi="Times New Roman" w:cs="Times New Roman"/>
          <w:b/>
          <w:bCs/>
          <w:sz w:val="28"/>
          <w:szCs w:val="28"/>
          <w:lang w:val="kk-KZ"/>
        </w:rPr>
      </w:pPr>
      <w:r w:rsidRPr="003D592D">
        <w:rPr>
          <w:rFonts w:ascii="Times New Roman" w:hAnsi="Times New Roman" w:cs="Times New Roman"/>
          <w:b/>
          <w:bCs/>
          <w:sz w:val="28"/>
          <w:szCs w:val="28"/>
          <w:lang w:val="kk-KZ"/>
        </w:rPr>
        <w:t>4.1</w:t>
      </w:r>
      <w:r w:rsidR="007D17B1" w:rsidRPr="003D592D">
        <w:rPr>
          <w:rFonts w:ascii="Times New Roman" w:hAnsi="Times New Roman" w:cs="Times New Roman"/>
          <w:b/>
          <w:bCs/>
          <w:sz w:val="28"/>
          <w:szCs w:val="28"/>
          <w:lang w:val="kk-KZ"/>
        </w:rPr>
        <w:t xml:space="preserve">.4. </w:t>
      </w:r>
      <w:r w:rsidRPr="003D592D">
        <w:rPr>
          <w:rFonts w:ascii="Times New Roman" w:hAnsi="Times New Roman" w:cs="Times New Roman"/>
          <w:b/>
          <w:sz w:val="28"/>
          <w:szCs w:val="28"/>
          <w:lang w:val="kk-KZ"/>
        </w:rPr>
        <w:t>Оқу нәтижелеріне бағдарланған оқу жоспарының барлық пәндері және (немесе) модульдері бойынша ұйым бекіткен жұмыс оқу бағдарламаларының болуы:</w:t>
      </w:r>
    </w:p>
    <w:p w14:paraId="05C74B88" w14:textId="77777777" w:rsidR="002D7D65" w:rsidRPr="003D592D" w:rsidRDefault="002D7D65" w:rsidP="00122277">
      <w:pPr>
        <w:spacing w:after="0"/>
        <w:ind w:firstLine="360"/>
        <w:jc w:val="both"/>
        <w:rPr>
          <w:rFonts w:ascii="Times New Roman" w:hAnsi="Times New Roman" w:cs="Times New Roman"/>
          <w:sz w:val="28"/>
          <w:szCs w:val="28"/>
          <w:lang w:val="kk-KZ"/>
        </w:rPr>
      </w:pPr>
    </w:p>
    <w:p w14:paraId="49A94AAA" w14:textId="77777777" w:rsidR="00581AB4" w:rsidRPr="003D592D" w:rsidRDefault="00486D41" w:rsidP="00581AB4">
      <w:pPr>
        <w:spacing w:after="0"/>
        <w:ind w:firstLine="34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      ОЖБ-ның барлық компоненттері әлеуметтік серіктестердің сараптамасынан өтеді. Әр жылды қабылдау үшін өз оқу жоспарлары әзірленеді, өйткені жыл сайын талқылаулар (семинарлар, дөңгелек үстелдер және т.б.) нәтижесінде оқу процесін жоспарлау мен ұйымдастыруды жетілдіру бойынша ұсынымдар әзірленеді, жыл сайын уақыт, жұмыс берушілер, білім алушылар талаптарын, НҚА өзгерістерін ескере отырып өзгеруі мүмкін. Оқу жұмыс жоспары "техникалық және кәсіптік, орта білімнен кейінгі білім беру ұйымдарының педагогтері жүргізуге міндетті құжаттардың нысандары"Қазақстан Республикасы Білім және ғылым министрінің 2020 жылғы </w:t>
      </w:r>
      <w:r w:rsidRPr="003D592D">
        <w:rPr>
          <w:rFonts w:ascii="Times New Roman" w:hAnsi="Times New Roman" w:cs="Times New Roman"/>
          <w:sz w:val="28"/>
          <w:szCs w:val="28"/>
          <w:lang w:val="kk-KZ"/>
        </w:rPr>
        <w:lastRenderedPageBreak/>
        <w:t>6 сәуірдегі № 130 бұйрығына сәйкес жасалады. Жыл сайын әзірленетін ұсынымдарға сәйкес бекітілген оқу жоспарларына осы құжатты қарау және бекіту тәртібімен өзгерістер мен толықтырулар енгізілуі мүмкін. Талқылау және қарау әдістемелік кеңестің хаттамаларымен белгіленеді.</w:t>
      </w:r>
      <w:r w:rsidR="00581AB4" w:rsidRPr="003D592D">
        <w:rPr>
          <w:rFonts w:ascii="Times New Roman" w:hAnsi="Times New Roman" w:cs="Times New Roman"/>
          <w:sz w:val="28"/>
          <w:szCs w:val="28"/>
          <w:lang w:val="kk-KZ"/>
        </w:rPr>
        <w:t xml:space="preserve">  </w:t>
      </w:r>
      <w:r w:rsidR="00581AB4" w:rsidRPr="003D592D">
        <w:rPr>
          <w:rFonts w:ascii="Times New Roman" w:hAnsi="Times New Roman" w:cs="Times New Roman"/>
          <w:b/>
          <w:sz w:val="28"/>
          <w:szCs w:val="28"/>
          <w:lang w:val="kk-KZ"/>
        </w:rPr>
        <w:t>4.2.4-қосымша, 4.2.5-қосымша.</w:t>
      </w:r>
    </w:p>
    <w:p w14:paraId="7EA246AD" w14:textId="78813114" w:rsidR="007947A7" w:rsidRPr="003D592D" w:rsidRDefault="00122277" w:rsidP="00F10F27">
      <w:pPr>
        <w:spacing w:after="0"/>
        <w:ind w:firstLine="360"/>
        <w:jc w:val="both"/>
        <w:rPr>
          <w:rFonts w:ascii="Times New Roman" w:hAnsi="Times New Roman" w:cs="Times New Roman"/>
          <w:sz w:val="28"/>
          <w:szCs w:val="28"/>
          <w:lang w:val="kk-KZ"/>
        </w:rPr>
      </w:pPr>
      <w:r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3</w:t>
      </w:r>
      <w:r w:rsidR="00F10F27">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4</w:t>
      </w:r>
      <w:r w:rsidRPr="003D592D">
        <w:rPr>
          <w:rFonts w:ascii="Times New Roman" w:hAnsi="Times New Roman" w:cs="Times New Roman"/>
          <w:b/>
          <w:sz w:val="28"/>
          <w:szCs w:val="28"/>
          <w:lang w:val="kk-KZ"/>
        </w:rPr>
        <w:t xml:space="preserve"> оқу жылына</w:t>
      </w:r>
      <w:r w:rsidRPr="003D592D">
        <w:rPr>
          <w:rFonts w:ascii="Times New Roman" w:hAnsi="Times New Roman" w:cs="Times New Roman"/>
          <w:sz w:val="28"/>
          <w:szCs w:val="28"/>
          <w:lang w:val="kk-KZ"/>
        </w:rPr>
        <w:t xml:space="preserve"> қабылдау үшін жұмыс оқу </w:t>
      </w:r>
      <w:r w:rsidR="000C023E" w:rsidRPr="003D592D">
        <w:rPr>
          <w:rFonts w:ascii="Times New Roman" w:hAnsi="Times New Roman" w:cs="Times New Roman"/>
          <w:sz w:val="28"/>
          <w:szCs w:val="28"/>
          <w:lang w:val="kk-KZ"/>
        </w:rPr>
        <w:t xml:space="preserve">бағдарламалары </w:t>
      </w:r>
      <w:r w:rsidR="007A7534" w:rsidRPr="003D592D">
        <w:rPr>
          <w:rFonts w:ascii="Times New Roman" w:hAnsi="Times New Roman" w:cs="Times New Roman"/>
          <w:sz w:val="28"/>
          <w:szCs w:val="28"/>
          <w:lang w:val="kk-KZ"/>
        </w:rPr>
        <w:t>жалпы білім беретін пәндер</w:t>
      </w:r>
      <w:r w:rsidR="000C023E" w:rsidRPr="003D592D">
        <w:rPr>
          <w:rFonts w:ascii="Times New Roman" w:hAnsi="Times New Roman" w:cs="Times New Roman"/>
          <w:sz w:val="28"/>
          <w:szCs w:val="28"/>
          <w:lang w:val="kk-KZ"/>
        </w:rPr>
        <w:t xml:space="preserve"> модулі</w:t>
      </w:r>
      <w:r w:rsidR="007A7534" w:rsidRPr="003D592D">
        <w:rPr>
          <w:rFonts w:ascii="Times New Roman" w:hAnsi="Times New Roman" w:cs="Times New Roman"/>
          <w:sz w:val="28"/>
          <w:szCs w:val="28"/>
          <w:lang w:val="kk-KZ"/>
        </w:rPr>
        <w:t xml:space="preserve">, базалық және кәсіптік модульдер бойынша </w:t>
      </w:r>
      <w:r w:rsidRPr="003D592D">
        <w:rPr>
          <w:rFonts w:ascii="Times New Roman" w:hAnsi="Times New Roman" w:cs="Times New Roman"/>
          <w:sz w:val="28"/>
          <w:szCs w:val="28"/>
          <w:lang w:val="kk-KZ"/>
        </w:rPr>
        <w:t>оқу бағдарламалары әзірленді.</w:t>
      </w:r>
      <w:r w:rsidR="000C023E" w:rsidRPr="003D592D">
        <w:rPr>
          <w:rFonts w:ascii="Times New Roman" w:hAnsi="Times New Roman" w:cs="Times New Roman"/>
          <w:sz w:val="28"/>
          <w:szCs w:val="28"/>
          <w:lang w:val="kk-KZ"/>
        </w:rPr>
        <w:t xml:space="preserve">      ОЖБ-ның барлық компоненттері әлеуметтік серіктестердің сараптамасынан өтіп </w:t>
      </w:r>
      <w:r w:rsidR="000C023E" w:rsidRPr="003D592D">
        <w:rPr>
          <w:rFonts w:ascii="Times New Roman" w:hAnsi="Times New Roman" w:cs="Times New Roman"/>
          <w:b/>
          <w:bCs/>
          <w:sz w:val="28"/>
          <w:szCs w:val="28"/>
          <w:lang w:val="kk-KZ"/>
        </w:rPr>
        <w:t xml:space="preserve">жұмыс берушілердің, </w:t>
      </w:r>
      <w:r w:rsidR="000C023E" w:rsidRPr="003D592D">
        <w:rPr>
          <w:rFonts w:ascii="Times New Roman" w:hAnsi="Times New Roman" w:cs="Times New Roman"/>
          <w:b/>
          <w:sz w:val="28"/>
          <w:szCs w:val="28"/>
          <w:lang w:val="kk-KZ"/>
        </w:rPr>
        <w:t>әлеуметтік серіктестердің</w:t>
      </w:r>
      <w:r w:rsidR="000C023E" w:rsidRPr="003D592D">
        <w:rPr>
          <w:rFonts w:ascii="Times New Roman" w:hAnsi="Times New Roman" w:cs="Times New Roman"/>
          <w:bCs/>
          <w:sz w:val="28"/>
          <w:szCs w:val="28"/>
          <w:lang w:val="kk-KZ"/>
        </w:rPr>
        <w:t xml:space="preserve"> қатысуымен МЖМБС негізінде жұмыс оқу </w:t>
      </w:r>
      <w:r w:rsidR="000A580D" w:rsidRPr="003D592D">
        <w:rPr>
          <w:rFonts w:ascii="Times New Roman" w:hAnsi="Times New Roman" w:cs="Times New Roman"/>
          <w:bCs/>
          <w:sz w:val="28"/>
          <w:szCs w:val="28"/>
          <w:lang w:val="kk-KZ"/>
        </w:rPr>
        <w:t>бағдарламалары</w:t>
      </w:r>
      <w:r w:rsidR="000C023E" w:rsidRPr="003D592D">
        <w:rPr>
          <w:rFonts w:ascii="Times New Roman" w:hAnsi="Times New Roman" w:cs="Times New Roman"/>
          <w:bCs/>
          <w:sz w:val="28"/>
          <w:szCs w:val="28"/>
          <w:lang w:val="kk-KZ"/>
        </w:rPr>
        <w:t xml:space="preserve"> әзірлен</w:t>
      </w:r>
      <w:r w:rsidR="000A580D" w:rsidRPr="003D592D">
        <w:rPr>
          <w:rFonts w:ascii="Times New Roman" w:hAnsi="Times New Roman" w:cs="Times New Roman"/>
          <w:bCs/>
          <w:sz w:val="28"/>
          <w:szCs w:val="28"/>
          <w:lang w:val="kk-KZ"/>
        </w:rPr>
        <w:t>ген</w:t>
      </w:r>
      <w:r w:rsidR="000C023E" w:rsidRPr="003D592D">
        <w:rPr>
          <w:rFonts w:ascii="Times New Roman" w:hAnsi="Times New Roman" w:cs="Times New Roman"/>
          <w:bCs/>
          <w:sz w:val="28"/>
          <w:szCs w:val="28"/>
          <w:lang w:val="kk-KZ"/>
        </w:rPr>
        <w:t>.</w:t>
      </w:r>
      <w:r w:rsidR="000C023E" w:rsidRPr="003D592D">
        <w:rPr>
          <w:sz w:val="28"/>
          <w:szCs w:val="28"/>
          <w:lang w:val="kk-KZ"/>
        </w:rPr>
        <w:t xml:space="preserve">     </w:t>
      </w:r>
    </w:p>
    <w:p w14:paraId="327E62C5" w14:textId="77777777" w:rsidR="006726B8" w:rsidRPr="003D592D" w:rsidRDefault="006726B8" w:rsidP="007947A7">
      <w:pPr>
        <w:spacing w:after="0"/>
        <w:ind w:firstLine="360"/>
        <w:jc w:val="both"/>
        <w:rPr>
          <w:rFonts w:ascii="Times New Roman" w:hAnsi="Times New Roman" w:cs="Times New Roman"/>
          <w:b/>
          <w:sz w:val="28"/>
          <w:szCs w:val="28"/>
          <w:lang w:val="kk-KZ"/>
        </w:rPr>
      </w:pPr>
    </w:p>
    <w:p w14:paraId="359FE63A" w14:textId="49B1E1E5" w:rsidR="007A7534" w:rsidRPr="003D592D" w:rsidRDefault="003142B1" w:rsidP="00F10F27">
      <w:pPr>
        <w:spacing w:after="0"/>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Күндіз</w:t>
      </w:r>
      <w:r w:rsidR="007947A7" w:rsidRPr="003D592D">
        <w:rPr>
          <w:rFonts w:ascii="Times New Roman" w:hAnsi="Times New Roman" w:cs="Times New Roman"/>
          <w:b/>
          <w:sz w:val="28"/>
          <w:szCs w:val="28"/>
          <w:lang w:val="kk-KZ"/>
        </w:rPr>
        <w:t xml:space="preserve">гі бөлім бойынша </w:t>
      </w:r>
      <w:r w:rsidR="00F10F27">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3</w:t>
      </w:r>
      <w:r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4</w:t>
      </w:r>
      <w:r w:rsidRPr="003D592D">
        <w:rPr>
          <w:rFonts w:ascii="Times New Roman" w:hAnsi="Times New Roman" w:cs="Times New Roman"/>
          <w:b/>
          <w:sz w:val="28"/>
          <w:szCs w:val="28"/>
          <w:lang w:val="kk-KZ"/>
        </w:rPr>
        <w:t xml:space="preserve"> оқу жылына</w:t>
      </w:r>
    </w:p>
    <w:p w14:paraId="524FFD8F" w14:textId="77777777" w:rsidR="002524FC" w:rsidRPr="003D592D" w:rsidRDefault="002524FC" w:rsidP="007947A7">
      <w:pPr>
        <w:spacing w:after="0"/>
        <w:ind w:firstLine="360"/>
        <w:jc w:val="both"/>
        <w:rPr>
          <w:rFonts w:ascii="Times New Roman" w:hAnsi="Times New Roman" w:cs="Times New Roman"/>
          <w:b/>
          <w:sz w:val="28"/>
          <w:szCs w:val="28"/>
          <w:lang w:val="kk-KZ"/>
        </w:rPr>
      </w:pPr>
    </w:p>
    <w:tbl>
      <w:tblPr>
        <w:tblStyle w:val="a5"/>
        <w:tblW w:w="0" w:type="auto"/>
        <w:tblLook w:val="04A0" w:firstRow="1" w:lastRow="0" w:firstColumn="1" w:lastColumn="0" w:noHBand="0" w:noVBand="1"/>
      </w:tblPr>
      <w:tblGrid>
        <w:gridCol w:w="626"/>
        <w:gridCol w:w="2160"/>
        <w:gridCol w:w="2588"/>
        <w:gridCol w:w="2826"/>
        <w:gridCol w:w="1796"/>
      </w:tblGrid>
      <w:tr w:rsidR="003D592D" w:rsidRPr="003D592D" w14:paraId="6C119AD5" w14:textId="77777777" w:rsidTr="007A7534">
        <w:tc>
          <w:tcPr>
            <w:tcW w:w="626" w:type="dxa"/>
          </w:tcPr>
          <w:p w14:paraId="61BF4385" w14:textId="77777777" w:rsidR="007A7534" w:rsidRPr="003D592D" w:rsidRDefault="007A7534"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2160" w:type="dxa"/>
          </w:tcPr>
          <w:p w14:paraId="018E26BA" w14:textId="77777777" w:rsidR="007A7534" w:rsidRPr="003D592D" w:rsidRDefault="007A7534"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Мамандық атауы</w:t>
            </w:r>
          </w:p>
        </w:tc>
        <w:tc>
          <w:tcPr>
            <w:tcW w:w="2588" w:type="dxa"/>
          </w:tcPr>
          <w:p w14:paraId="45706624" w14:textId="77777777" w:rsidR="007A7534" w:rsidRPr="003D592D" w:rsidRDefault="007A7534"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Біліктілік атауы</w:t>
            </w:r>
          </w:p>
        </w:tc>
        <w:tc>
          <w:tcPr>
            <w:tcW w:w="2826" w:type="dxa"/>
          </w:tcPr>
          <w:p w14:paraId="040B523E" w14:textId="77777777" w:rsidR="007A7534" w:rsidRPr="003D592D" w:rsidRDefault="00162026" w:rsidP="007A7534">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Оқу бағдарламаларын жасау үлгісі</w:t>
            </w:r>
          </w:p>
        </w:tc>
        <w:tc>
          <w:tcPr>
            <w:tcW w:w="1796" w:type="dxa"/>
          </w:tcPr>
          <w:p w14:paraId="415EC753" w14:textId="77777777" w:rsidR="007A7534" w:rsidRPr="003D592D" w:rsidRDefault="007A7534" w:rsidP="007A7534">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Ескерту</w:t>
            </w:r>
          </w:p>
        </w:tc>
      </w:tr>
      <w:tr w:rsidR="00AF5092" w:rsidRPr="003D592D" w14:paraId="562DD14D" w14:textId="77777777" w:rsidTr="00BA3077">
        <w:tc>
          <w:tcPr>
            <w:tcW w:w="626" w:type="dxa"/>
          </w:tcPr>
          <w:p w14:paraId="7A6DDBDB"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1</w:t>
            </w:r>
          </w:p>
        </w:tc>
        <w:tc>
          <w:tcPr>
            <w:tcW w:w="2160" w:type="dxa"/>
            <w:vAlign w:val="center"/>
          </w:tcPr>
          <w:p w14:paraId="639851C6" w14:textId="4DBBFE49"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sz w:val="24"/>
                <w:szCs w:val="24"/>
                <w:lang w:val="kk-KZ"/>
              </w:rPr>
              <w:t>02210100</w:t>
            </w:r>
            <w:r w:rsidRPr="003D592D">
              <w:rPr>
                <w:rFonts w:ascii="Times New Roman" w:hAnsi="Times New Roman"/>
                <w:sz w:val="24"/>
                <w:szCs w:val="24"/>
                <w:lang w:val="kk-KZ"/>
              </w:rPr>
              <w:t>–</w:t>
            </w:r>
            <w:proofErr w:type="spellStart"/>
            <w:r w:rsidRPr="003D592D">
              <w:rPr>
                <w:rFonts w:ascii="Times New Roman" w:hAnsi="Times New Roman"/>
                <w:sz w:val="24"/>
                <w:szCs w:val="24"/>
                <w:lang w:bidi="ar-EG"/>
              </w:rPr>
              <w:t>Исламтану</w:t>
            </w:r>
            <w:proofErr w:type="spellEnd"/>
          </w:p>
        </w:tc>
        <w:tc>
          <w:tcPr>
            <w:tcW w:w="2588" w:type="dxa"/>
            <w:vAlign w:val="center"/>
          </w:tcPr>
          <w:p w14:paraId="65860473" w14:textId="4EAAB8CD"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cs="Times New Roman"/>
                <w:sz w:val="24"/>
                <w:szCs w:val="24"/>
              </w:rPr>
              <w:t>4S02210103</w:t>
            </w:r>
            <w:r w:rsidRPr="003D592D">
              <w:rPr>
                <w:rFonts w:ascii="Times New Roman" w:eastAsia="Calibri" w:hAnsi="Times New Roman" w:cs="Times New Roman"/>
                <w:sz w:val="24"/>
                <w:szCs w:val="24"/>
                <w:lang w:val="kk-KZ"/>
              </w:rPr>
              <w:t>–</w:t>
            </w:r>
            <w:r w:rsidRPr="003D592D">
              <w:rPr>
                <w:rFonts w:ascii="Times New Roman" w:eastAsia="Calibri" w:hAnsi="Times New Roman" w:cs="Times New Roman"/>
                <w:sz w:val="24"/>
                <w:szCs w:val="24"/>
              </w:rPr>
              <w:t>Имам</w:t>
            </w:r>
            <w:r w:rsidRPr="003D592D">
              <w:rPr>
                <w:rFonts w:ascii="Times New Roman" w:eastAsia="Calibri" w:hAnsi="Times New Roman" w:cs="Times New Roman"/>
                <w:sz w:val="24"/>
                <w:szCs w:val="24"/>
                <w:lang w:val="en-US"/>
              </w:rPr>
              <w:t xml:space="preserve"> </w:t>
            </w:r>
            <w:proofErr w:type="spellStart"/>
            <w:r w:rsidRPr="003D592D">
              <w:rPr>
                <w:rFonts w:ascii="Times New Roman" w:eastAsia="Calibri" w:hAnsi="Times New Roman" w:cs="Times New Roman"/>
                <w:sz w:val="24"/>
                <w:szCs w:val="24"/>
              </w:rPr>
              <w:t>хатиб</w:t>
            </w:r>
            <w:proofErr w:type="spellEnd"/>
          </w:p>
        </w:tc>
        <w:tc>
          <w:tcPr>
            <w:tcW w:w="2826" w:type="dxa"/>
          </w:tcPr>
          <w:p w14:paraId="6165A2B7" w14:textId="77777777" w:rsidR="00AF5092" w:rsidRPr="003D592D" w:rsidRDefault="00AF5092" w:rsidP="00AF5092">
            <w:pPr>
              <w:rPr>
                <w:rFonts w:ascii="Times New Roman" w:hAnsi="Times New Roman" w:cs="Times New Roman"/>
                <w:sz w:val="20"/>
                <w:szCs w:val="20"/>
                <w:lang w:val="kk-KZ"/>
              </w:rPr>
            </w:pPr>
            <w:r w:rsidRPr="003D592D">
              <w:rPr>
                <w:rFonts w:ascii="Times New Roman" w:hAnsi="Times New Roman" w:cs="Times New Roman"/>
                <w:sz w:val="20"/>
                <w:szCs w:val="20"/>
                <w:lang w:val="kk-KZ"/>
              </w:rPr>
              <w:t xml:space="preserve">(Қазақстан Республикасы Білім және ғылым министрінің </w:t>
            </w:r>
            <w:r w:rsidRPr="003D592D">
              <w:rPr>
                <w:rFonts w:ascii="Times New Roman" w:hAnsi="Times New Roman" w:cs="Times New Roman"/>
                <w:b/>
                <w:sz w:val="20"/>
                <w:szCs w:val="20"/>
                <w:lang w:val="kk-KZ"/>
              </w:rPr>
              <w:t>2021 жылғы 16 қыркүйектегі № 472 бұйрығы</w:t>
            </w:r>
            <w:r w:rsidRPr="003D592D">
              <w:rPr>
                <w:rFonts w:ascii="Times New Roman" w:hAnsi="Times New Roman" w:cs="Times New Roman"/>
                <w:sz w:val="20"/>
                <w:szCs w:val="20"/>
                <w:lang w:val="kk-KZ"/>
              </w:rPr>
              <w:t xml:space="preserve"> "Техникалық және кәсіптік, орта білімнен кейінгі білім беру ұйымдары педагогтарының жүргізуі үшін міндетті құжаттар тізбесін және олардың нысандарын бекіту туралы"бұйрығына 3-қосымша және 4-қосымша) сәйкес оқу бағдарламалары әзірленді</w:t>
            </w:r>
          </w:p>
        </w:tc>
        <w:tc>
          <w:tcPr>
            <w:tcW w:w="1796" w:type="dxa"/>
          </w:tcPr>
          <w:p w14:paraId="132038C0"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4.4.1-қосымша.</w:t>
            </w:r>
          </w:p>
        </w:tc>
      </w:tr>
    </w:tbl>
    <w:p w14:paraId="32E5A42F" w14:textId="77777777" w:rsidR="002A1D45" w:rsidRPr="003D592D" w:rsidRDefault="002A1D45" w:rsidP="007947A7">
      <w:pPr>
        <w:spacing w:after="0"/>
        <w:ind w:firstLine="360"/>
        <w:jc w:val="both"/>
        <w:rPr>
          <w:rFonts w:ascii="Times New Roman" w:hAnsi="Times New Roman" w:cs="Times New Roman"/>
          <w:b/>
          <w:lang w:val="kk-KZ"/>
        </w:rPr>
      </w:pPr>
    </w:p>
    <w:p w14:paraId="1567A865" w14:textId="77777777" w:rsidR="006726B8" w:rsidRPr="003D592D" w:rsidRDefault="006726B8" w:rsidP="00386D77">
      <w:pPr>
        <w:spacing w:after="0"/>
        <w:ind w:firstLine="360"/>
        <w:jc w:val="both"/>
        <w:rPr>
          <w:rFonts w:ascii="Times New Roman" w:hAnsi="Times New Roman" w:cs="Times New Roman"/>
          <w:b/>
          <w:sz w:val="24"/>
          <w:szCs w:val="24"/>
          <w:lang w:val="kk-KZ"/>
        </w:rPr>
      </w:pPr>
    </w:p>
    <w:p w14:paraId="44B3D6E6" w14:textId="0FD19074" w:rsidR="00162026" w:rsidRPr="003D592D" w:rsidRDefault="00F10F27" w:rsidP="00386D77">
      <w:pPr>
        <w:spacing w:after="0"/>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202</w:t>
      </w:r>
      <w:r w:rsidRPr="00F10F27">
        <w:rPr>
          <w:rFonts w:ascii="Times New Roman" w:hAnsi="Times New Roman" w:cs="Times New Roman"/>
          <w:b/>
          <w:sz w:val="28"/>
          <w:szCs w:val="28"/>
          <w:lang w:val="kk-KZ"/>
        </w:rPr>
        <w:t>2</w:t>
      </w:r>
      <w:r>
        <w:rPr>
          <w:rFonts w:ascii="Times New Roman" w:hAnsi="Times New Roman" w:cs="Times New Roman"/>
          <w:b/>
          <w:sz w:val="28"/>
          <w:szCs w:val="28"/>
          <w:lang w:val="kk-KZ"/>
        </w:rPr>
        <w:t>-202</w:t>
      </w:r>
      <w:r w:rsidRPr="00F10F27">
        <w:rPr>
          <w:rFonts w:ascii="Times New Roman" w:hAnsi="Times New Roman" w:cs="Times New Roman"/>
          <w:b/>
          <w:sz w:val="28"/>
          <w:szCs w:val="28"/>
          <w:lang w:val="kk-KZ"/>
        </w:rPr>
        <w:t>3</w:t>
      </w:r>
      <w:r w:rsidR="00386D77" w:rsidRPr="003D592D">
        <w:rPr>
          <w:rFonts w:ascii="Times New Roman" w:hAnsi="Times New Roman" w:cs="Times New Roman"/>
          <w:b/>
          <w:sz w:val="28"/>
          <w:szCs w:val="28"/>
          <w:lang w:val="kk-KZ"/>
        </w:rPr>
        <w:t xml:space="preserve"> оқу жылына қабылдау үшін жұмыс оқу жоспарының барлық модульдері бойынша оқу бағдарламалары әзірленді. </w:t>
      </w:r>
      <w:r w:rsidR="00162026" w:rsidRPr="003D592D">
        <w:rPr>
          <w:rFonts w:ascii="Times New Roman" w:hAnsi="Times New Roman" w:cs="Times New Roman"/>
          <w:sz w:val="28"/>
          <w:szCs w:val="28"/>
          <w:lang w:val="kk-KZ"/>
        </w:rPr>
        <w:t xml:space="preserve">Қазақстан Республикасы Білім және ғылым министрінің 2017 жылғы 31 қазандағы № 553 бұйрығымен бекітілген (Қазақстан Республикасының нормативтік құқықтық актілерді мемлекеттік тіркеу тізілімінде №553 болып тіркелген) техникалық және кәсіптік, орта білімнен кейінгі білім беру мамандықтары бойынша үлгілік оқу жоспарлары мен үлгілік оқу бағдарламалары негізінде әзірленген техникалық және кәсіптік білім берудің жұмыс оқу бағдарламалары іске асырылады. Жоғарыда көрсетілген ҮОЖ бойынша "Талап" КЕАҚ сайтында 2021 жылғы тамызда 2021-2022 оқу жылын қабылдау үшін жұмыс оқу бағдарламалары әзірленді.            </w:t>
      </w:r>
    </w:p>
    <w:p w14:paraId="424815D6" w14:textId="1523A5D3" w:rsidR="00386D77" w:rsidRPr="003D592D" w:rsidRDefault="00BC5DE1" w:rsidP="00F10F27">
      <w:pPr>
        <w:spacing w:after="0"/>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Күндізгі бөлім бойынша 202</w:t>
      </w:r>
      <w:r w:rsidR="00F10F27" w:rsidRPr="00F10F27">
        <w:rPr>
          <w:rFonts w:ascii="Times New Roman" w:hAnsi="Times New Roman" w:cs="Times New Roman"/>
          <w:b/>
          <w:sz w:val="28"/>
          <w:szCs w:val="28"/>
          <w:lang w:val="kk-KZ"/>
        </w:rPr>
        <w:t>2</w:t>
      </w:r>
      <w:r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3</w:t>
      </w:r>
      <w:r w:rsidRPr="003D592D">
        <w:rPr>
          <w:rFonts w:ascii="Times New Roman" w:hAnsi="Times New Roman" w:cs="Times New Roman"/>
          <w:b/>
          <w:sz w:val="28"/>
          <w:szCs w:val="28"/>
          <w:lang w:val="kk-KZ"/>
        </w:rPr>
        <w:t xml:space="preserve"> оқу жылына</w:t>
      </w:r>
    </w:p>
    <w:p w14:paraId="627A9C3D" w14:textId="77777777" w:rsidR="002524FC" w:rsidRPr="003D592D" w:rsidRDefault="002524FC" w:rsidP="00386D77">
      <w:pPr>
        <w:spacing w:after="0"/>
        <w:ind w:firstLine="360"/>
        <w:jc w:val="both"/>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626"/>
        <w:gridCol w:w="2160"/>
        <w:gridCol w:w="2588"/>
        <w:gridCol w:w="2826"/>
        <w:gridCol w:w="1796"/>
      </w:tblGrid>
      <w:tr w:rsidR="003D592D" w:rsidRPr="003D592D" w14:paraId="0BA41CF9" w14:textId="77777777" w:rsidTr="00BC5DE1">
        <w:tc>
          <w:tcPr>
            <w:tcW w:w="626" w:type="dxa"/>
          </w:tcPr>
          <w:p w14:paraId="14C8C6C6" w14:textId="77777777" w:rsidR="00BC5DE1" w:rsidRPr="003D592D" w:rsidRDefault="00BC5DE1"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2160" w:type="dxa"/>
          </w:tcPr>
          <w:p w14:paraId="757E6202" w14:textId="77777777" w:rsidR="00BC5DE1" w:rsidRPr="003D592D" w:rsidRDefault="00BC5DE1"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Мамандық атауы</w:t>
            </w:r>
          </w:p>
        </w:tc>
        <w:tc>
          <w:tcPr>
            <w:tcW w:w="2588" w:type="dxa"/>
          </w:tcPr>
          <w:p w14:paraId="0C82DCE4" w14:textId="77777777" w:rsidR="00BC5DE1" w:rsidRPr="003D592D" w:rsidRDefault="00BC5DE1"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Біліктілік атауы</w:t>
            </w:r>
          </w:p>
        </w:tc>
        <w:tc>
          <w:tcPr>
            <w:tcW w:w="2826" w:type="dxa"/>
          </w:tcPr>
          <w:p w14:paraId="1360DB8A" w14:textId="77777777" w:rsidR="00BC5DE1" w:rsidRPr="003D592D" w:rsidRDefault="00162026"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Оқу бағдарламаларын жасау үлгісі</w:t>
            </w:r>
          </w:p>
        </w:tc>
        <w:tc>
          <w:tcPr>
            <w:tcW w:w="1796" w:type="dxa"/>
          </w:tcPr>
          <w:p w14:paraId="05D30644" w14:textId="77777777" w:rsidR="00BC5DE1" w:rsidRPr="003D592D" w:rsidRDefault="00BC5DE1" w:rsidP="00BC5DE1">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Ескерту</w:t>
            </w:r>
          </w:p>
        </w:tc>
      </w:tr>
      <w:tr w:rsidR="00AF5092" w:rsidRPr="003D592D" w14:paraId="1DD3221C" w14:textId="77777777" w:rsidTr="00BA3077">
        <w:tc>
          <w:tcPr>
            <w:tcW w:w="626" w:type="dxa"/>
          </w:tcPr>
          <w:p w14:paraId="31F82DC3"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1</w:t>
            </w:r>
          </w:p>
        </w:tc>
        <w:tc>
          <w:tcPr>
            <w:tcW w:w="2160" w:type="dxa"/>
            <w:vAlign w:val="center"/>
          </w:tcPr>
          <w:p w14:paraId="19005940" w14:textId="1C3B1905"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sz w:val="24"/>
                <w:szCs w:val="24"/>
                <w:lang w:val="kk-KZ"/>
              </w:rPr>
              <w:t>02210100</w:t>
            </w:r>
            <w:r w:rsidRPr="003D592D">
              <w:rPr>
                <w:rFonts w:ascii="Times New Roman" w:hAnsi="Times New Roman"/>
                <w:sz w:val="24"/>
                <w:szCs w:val="24"/>
                <w:lang w:val="kk-KZ"/>
              </w:rPr>
              <w:t>–</w:t>
            </w:r>
            <w:proofErr w:type="spellStart"/>
            <w:r w:rsidRPr="003D592D">
              <w:rPr>
                <w:rFonts w:ascii="Times New Roman" w:hAnsi="Times New Roman"/>
                <w:sz w:val="24"/>
                <w:szCs w:val="24"/>
                <w:lang w:bidi="ar-EG"/>
              </w:rPr>
              <w:t>Исламтану</w:t>
            </w:r>
            <w:proofErr w:type="spellEnd"/>
          </w:p>
        </w:tc>
        <w:tc>
          <w:tcPr>
            <w:tcW w:w="2588" w:type="dxa"/>
            <w:vAlign w:val="center"/>
          </w:tcPr>
          <w:p w14:paraId="3D6CA3B3" w14:textId="63161DD4"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cs="Times New Roman"/>
                <w:sz w:val="24"/>
                <w:szCs w:val="24"/>
              </w:rPr>
              <w:t>4S02210103</w:t>
            </w:r>
            <w:r w:rsidRPr="003D592D">
              <w:rPr>
                <w:rFonts w:ascii="Times New Roman" w:eastAsia="Calibri" w:hAnsi="Times New Roman" w:cs="Times New Roman"/>
                <w:sz w:val="24"/>
                <w:szCs w:val="24"/>
                <w:lang w:val="kk-KZ"/>
              </w:rPr>
              <w:t>–</w:t>
            </w:r>
            <w:r w:rsidRPr="003D592D">
              <w:rPr>
                <w:rFonts w:ascii="Times New Roman" w:eastAsia="Calibri" w:hAnsi="Times New Roman" w:cs="Times New Roman"/>
                <w:sz w:val="24"/>
                <w:szCs w:val="24"/>
              </w:rPr>
              <w:t>Имам</w:t>
            </w:r>
            <w:r w:rsidRPr="003D592D">
              <w:rPr>
                <w:rFonts w:ascii="Times New Roman" w:eastAsia="Calibri" w:hAnsi="Times New Roman" w:cs="Times New Roman"/>
                <w:sz w:val="24"/>
                <w:szCs w:val="24"/>
                <w:lang w:val="en-US"/>
              </w:rPr>
              <w:t xml:space="preserve"> </w:t>
            </w:r>
            <w:proofErr w:type="spellStart"/>
            <w:r w:rsidRPr="003D592D">
              <w:rPr>
                <w:rFonts w:ascii="Times New Roman" w:eastAsia="Calibri" w:hAnsi="Times New Roman" w:cs="Times New Roman"/>
                <w:sz w:val="24"/>
                <w:szCs w:val="24"/>
              </w:rPr>
              <w:t>хатиб</w:t>
            </w:r>
            <w:proofErr w:type="spellEnd"/>
          </w:p>
        </w:tc>
        <w:tc>
          <w:tcPr>
            <w:tcW w:w="2826" w:type="dxa"/>
          </w:tcPr>
          <w:p w14:paraId="0BD0CD64" w14:textId="77777777" w:rsidR="00AF5092" w:rsidRPr="003D592D" w:rsidRDefault="00AF5092" w:rsidP="00AF5092">
            <w:pPr>
              <w:rPr>
                <w:rFonts w:ascii="Times New Roman" w:hAnsi="Times New Roman" w:cs="Times New Roman"/>
                <w:sz w:val="20"/>
                <w:szCs w:val="20"/>
                <w:lang w:val="kk-KZ"/>
              </w:rPr>
            </w:pPr>
            <w:r w:rsidRPr="003D592D">
              <w:rPr>
                <w:rFonts w:ascii="Times New Roman" w:hAnsi="Times New Roman" w:cs="Times New Roman"/>
                <w:sz w:val="20"/>
                <w:szCs w:val="20"/>
                <w:lang w:val="kk-KZ"/>
              </w:rPr>
              <w:t xml:space="preserve">(Қазақстан Республикасы Білім және ғылым </w:t>
            </w:r>
            <w:r w:rsidRPr="003D592D">
              <w:rPr>
                <w:rFonts w:ascii="Times New Roman" w:hAnsi="Times New Roman" w:cs="Times New Roman"/>
                <w:sz w:val="20"/>
                <w:szCs w:val="20"/>
                <w:lang w:val="kk-KZ"/>
              </w:rPr>
              <w:lastRenderedPageBreak/>
              <w:t>министрінің 2021 жылғы 16 қыркүйектегі № 472 бұйрығы "Техникалық және кәсіптік, орта білімнен кейінгі білім беру ұйымдары педагогтарының жүргізуі үшін міндетті құжаттар тізбесін және олардың нысандарын бекіту туралы"бұйрығына 3-қосымша және 4-қосымша) сәйкес оқу бағдарламалары әзірленді</w:t>
            </w:r>
          </w:p>
          <w:p w14:paraId="6464341E" w14:textId="77777777" w:rsidR="00AF5092" w:rsidRPr="003D592D" w:rsidRDefault="00AF5092" w:rsidP="00AF5092">
            <w:pPr>
              <w:rPr>
                <w:rFonts w:ascii="Times New Roman" w:hAnsi="Times New Roman" w:cs="Times New Roman"/>
                <w:sz w:val="20"/>
                <w:szCs w:val="20"/>
                <w:lang w:val="kk-KZ"/>
              </w:rPr>
            </w:pPr>
            <w:r w:rsidRPr="003D592D">
              <w:rPr>
                <w:rFonts w:ascii="Times New Roman" w:hAnsi="Times New Roman" w:cs="Times New Roman"/>
                <w:sz w:val="20"/>
                <w:szCs w:val="20"/>
                <w:lang w:val="kk-KZ"/>
              </w:rPr>
              <w:t xml:space="preserve"> Және 1 курстары Қазақстан Республикасы Білім және ғылым министрінің </w:t>
            </w:r>
            <w:r w:rsidRPr="003D592D">
              <w:rPr>
                <w:rFonts w:ascii="Times New Roman" w:hAnsi="Times New Roman" w:cs="Times New Roman"/>
                <w:b/>
                <w:sz w:val="20"/>
                <w:szCs w:val="20"/>
                <w:lang w:val="kk-KZ"/>
              </w:rPr>
              <w:t>2020 жылғы 6 сәуірдегі № 130 бұйрығына сәйкес оқу</w:t>
            </w:r>
            <w:r w:rsidRPr="003D592D">
              <w:rPr>
                <w:rFonts w:ascii="Times New Roman" w:hAnsi="Times New Roman" w:cs="Times New Roman"/>
                <w:sz w:val="20"/>
                <w:szCs w:val="20"/>
                <w:lang w:val="kk-KZ"/>
              </w:rPr>
              <w:t xml:space="preserve"> бағдарламалары әзірленді</w:t>
            </w:r>
            <w:r w:rsidRPr="003D592D">
              <w:rPr>
                <w:rFonts w:ascii="Times New Roman" w:hAnsi="Times New Roman" w:cs="Times New Roman"/>
                <w:sz w:val="24"/>
                <w:szCs w:val="24"/>
                <w:lang w:val="kk-KZ"/>
              </w:rPr>
              <w:t xml:space="preserve"> </w:t>
            </w:r>
          </w:p>
        </w:tc>
        <w:tc>
          <w:tcPr>
            <w:tcW w:w="1796" w:type="dxa"/>
          </w:tcPr>
          <w:p w14:paraId="733044FA"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lastRenderedPageBreak/>
              <w:t>4.4.3-қосымша.</w:t>
            </w:r>
          </w:p>
        </w:tc>
      </w:tr>
    </w:tbl>
    <w:p w14:paraId="0A82749D" w14:textId="77777777" w:rsidR="00C30D38" w:rsidRPr="003D592D" w:rsidRDefault="00C30D38" w:rsidP="00386D77">
      <w:pPr>
        <w:spacing w:after="0"/>
        <w:ind w:firstLine="360"/>
        <w:jc w:val="both"/>
        <w:rPr>
          <w:rFonts w:ascii="Times New Roman" w:hAnsi="Times New Roman" w:cs="Times New Roman"/>
          <w:b/>
          <w:sz w:val="24"/>
          <w:szCs w:val="24"/>
          <w:lang w:val="kk-KZ"/>
        </w:rPr>
      </w:pPr>
    </w:p>
    <w:p w14:paraId="14042A38" w14:textId="77777777" w:rsidR="00724DAB" w:rsidRPr="003D592D" w:rsidRDefault="00724DAB" w:rsidP="00724DAB">
      <w:pPr>
        <w:spacing w:after="0"/>
        <w:ind w:firstLine="360"/>
        <w:jc w:val="both"/>
        <w:rPr>
          <w:rFonts w:ascii="Times New Roman" w:hAnsi="Times New Roman" w:cs="Times New Roman"/>
          <w:b/>
          <w:sz w:val="24"/>
          <w:szCs w:val="24"/>
          <w:lang w:val="kk-KZ"/>
        </w:rPr>
      </w:pPr>
    </w:p>
    <w:p w14:paraId="7ED461C2" w14:textId="30DCB0AF" w:rsidR="0060730D" w:rsidRPr="003D592D" w:rsidRDefault="0060730D" w:rsidP="0060730D">
      <w:pPr>
        <w:spacing w:after="0"/>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1</w:t>
      </w:r>
      <w:r w:rsidRPr="003D592D">
        <w:rPr>
          <w:rFonts w:ascii="Times New Roman" w:hAnsi="Times New Roman" w:cs="Times New Roman"/>
          <w:b/>
          <w:sz w:val="28"/>
          <w:szCs w:val="28"/>
          <w:lang w:val="kk-KZ"/>
        </w:rPr>
        <w:t>-202</w:t>
      </w:r>
      <w:r w:rsidR="00F10F27" w:rsidRPr="00F10F27">
        <w:rPr>
          <w:rFonts w:ascii="Times New Roman" w:hAnsi="Times New Roman" w:cs="Times New Roman"/>
          <w:b/>
          <w:sz w:val="28"/>
          <w:szCs w:val="28"/>
          <w:lang w:val="kk-KZ"/>
        </w:rPr>
        <w:t>2</w:t>
      </w:r>
      <w:r w:rsidRPr="003D592D">
        <w:rPr>
          <w:rFonts w:ascii="Times New Roman" w:hAnsi="Times New Roman" w:cs="Times New Roman"/>
          <w:b/>
          <w:sz w:val="28"/>
          <w:szCs w:val="28"/>
          <w:lang w:val="kk-KZ"/>
        </w:rPr>
        <w:t xml:space="preserve"> оқу жылына қабылдау үшін жұмыс оқу жоспарының барлық модульдері бойынша оқу бағдарламалары әзірленді. </w:t>
      </w:r>
      <w:r w:rsidR="00162026" w:rsidRPr="003D592D">
        <w:rPr>
          <w:rFonts w:ascii="Times New Roman" w:hAnsi="Times New Roman" w:cs="Times New Roman"/>
          <w:sz w:val="28"/>
          <w:szCs w:val="28"/>
          <w:lang w:val="kk-KZ"/>
        </w:rPr>
        <w:t>Қазақстан Республикасы Білім және ғылым министрінің 2015 жылғы 15 маусымдағы № 384 бұйрығымен бекітілген (Нормативтік құқықтық актілерді мемлекеттік тіркеу тізілімінде № 11690 болып тіркелген) техникалық және кәсіптік білім беру мамандықтары бойынша үлгілік оқу жоспарлары мен үлгілік оқу бағдарламалары негізінде әзірленген.</w:t>
      </w:r>
    </w:p>
    <w:p w14:paraId="34B75141" w14:textId="5FE490D2" w:rsidR="004C7319" w:rsidRPr="003D592D" w:rsidRDefault="004C7319" w:rsidP="004C7319">
      <w:pPr>
        <w:spacing w:after="0" w:line="240" w:lineRule="auto"/>
        <w:ind w:firstLine="360"/>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Күндізігі бөлім бойынша:</w:t>
      </w:r>
      <w:r w:rsidR="00F10F27">
        <w:rPr>
          <w:rFonts w:ascii="Times New Roman" w:hAnsi="Times New Roman" w:cs="Times New Roman"/>
          <w:b/>
          <w:sz w:val="28"/>
          <w:szCs w:val="28"/>
          <w:lang w:val="kk-KZ"/>
        </w:rPr>
        <w:t xml:space="preserve"> 202</w:t>
      </w:r>
      <w:r w:rsidR="00F10F27">
        <w:rPr>
          <w:rFonts w:ascii="Times New Roman" w:hAnsi="Times New Roman" w:cs="Times New Roman"/>
          <w:b/>
          <w:sz w:val="28"/>
          <w:szCs w:val="28"/>
          <w:lang w:val="en-US"/>
        </w:rPr>
        <w:t>1</w:t>
      </w:r>
      <w:r w:rsidR="00724DAB" w:rsidRPr="003D592D">
        <w:rPr>
          <w:rFonts w:ascii="Times New Roman" w:hAnsi="Times New Roman" w:cs="Times New Roman"/>
          <w:b/>
          <w:sz w:val="28"/>
          <w:szCs w:val="28"/>
          <w:lang w:val="kk-KZ"/>
        </w:rPr>
        <w:t>-202</w:t>
      </w:r>
      <w:r w:rsidR="00F10F27">
        <w:rPr>
          <w:rFonts w:ascii="Times New Roman" w:hAnsi="Times New Roman" w:cs="Times New Roman"/>
          <w:b/>
          <w:sz w:val="28"/>
          <w:szCs w:val="28"/>
          <w:lang w:val="en-US"/>
        </w:rPr>
        <w:t>2</w:t>
      </w:r>
      <w:r w:rsidR="00724DAB" w:rsidRPr="003D592D">
        <w:rPr>
          <w:rFonts w:ascii="Times New Roman" w:hAnsi="Times New Roman" w:cs="Times New Roman"/>
          <w:b/>
          <w:sz w:val="28"/>
          <w:szCs w:val="28"/>
          <w:lang w:val="kk-KZ"/>
        </w:rPr>
        <w:t xml:space="preserve"> оқу жылына</w:t>
      </w:r>
    </w:p>
    <w:p w14:paraId="77B4F52A" w14:textId="77777777" w:rsidR="002524FC" w:rsidRPr="003D592D" w:rsidRDefault="002524FC" w:rsidP="004C7319">
      <w:pPr>
        <w:spacing w:after="0" w:line="240" w:lineRule="auto"/>
        <w:ind w:firstLine="360"/>
        <w:jc w:val="both"/>
        <w:rPr>
          <w:rFonts w:ascii="Times New Roman" w:hAnsi="Times New Roman" w:cs="Times New Roman"/>
          <w:b/>
          <w:sz w:val="24"/>
          <w:szCs w:val="24"/>
          <w:lang w:val="kk-KZ"/>
        </w:rPr>
      </w:pPr>
    </w:p>
    <w:tbl>
      <w:tblPr>
        <w:tblStyle w:val="a5"/>
        <w:tblW w:w="0" w:type="auto"/>
        <w:tblLook w:val="04A0" w:firstRow="1" w:lastRow="0" w:firstColumn="1" w:lastColumn="0" w:noHBand="0" w:noVBand="1"/>
      </w:tblPr>
      <w:tblGrid>
        <w:gridCol w:w="626"/>
        <w:gridCol w:w="2160"/>
        <w:gridCol w:w="2588"/>
        <w:gridCol w:w="2826"/>
        <w:gridCol w:w="1796"/>
      </w:tblGrid>
      <w:tr w:rsidR="003D592D" w:rsidRPr="003D592D" w14:paraId="2C679715" w14:textId="77777777" w:rsidTr="00DB0668">
        <w:tc>
          <w:tcPr>
            <w:tcW w:w="626" w:type="dxa"/>
          </w:tcPr>
          <w:p w14:paraId="742E4231" w14:textId="77777777" w:rsidR="00724DAB" w:rsidRPr="003D592D" w:rsidRDefault="00724DAB" w:rsidP="00DB066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w:t>
            </w:r>
          </w:p>
        </w:tc>
        <w:tc>
          <w:tcPr>
            <w:tcW w:w="2160" w:type="dxa"/>
          </w:tcPr>
          <w:p w14:paraId="2DAE4E68" w14:textId="77777777" w:rsidR="00724DAB" w:rsidRPr="003D592D" w:rsidRDefault="00724DAB" w:rsidP="00DB066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Мамандық атауы</w:t>
            </w:r>
          </w:p>
        </w:tc>
        <w:tc>
          <w:tcPr>
            <w:tcW w:w="2588" w:type="dxa"/>
          </w:tcPr>
          <w:p w14:paraId="1302C852" w14:textId="77777777" w:rsidR="00724DAB" w:rsidRPr="003D592D" w:rsidRDefault="00724DAB" w:rsidP="00DB066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Біліктілік атауы</w:t>
            </w:r>
          </w:p>
        </w:tc>
        <w:tc>
          <w:tcPr>
            <w:tcW w:w="2826" w:type="dxa"/>
          </w:tcPr>
          <w:p w14:paraId="6CCBB1C7" w14:textId="77777777" w:rsidR="00724DAB" w:rsidRPr="003D592D" w:rsidRDefault="00162026" w:rsidP="00DB066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Оқу бағдарламаларын жасау үлгісі</w:t>
            </w:r>
          </w:p>
        </w:tc>
        <w:tc>
          <w:tcPr>
            <w:tcW w:w="1796" w:type="dxa"/>
          </w:tcPr>
          <w:p w14:paraId="5D6FFDC7" w14:textId="77777777" w:rsidR="00724DAB" w:rsidRPr="003D592D" w:rsidRDefault="00724DAB" w:rsidP="00DB0668">
            <w:pPr>
              <w:jc w:val="center"/>
              <w:rPr>
                <w:rFonts w:ascii="Times New Roman" w:hAnsi="Times New Roman" w:cs="Times New Roman"/>
                <w:b/>
                <w:sz w:val="24"/>
                <w:szCs w:val="24"/>
                <w:lang w:val="kk-KZ"/>
              </w:rPr>
            </w:pPr>
            <w:r w:rsidRPr="003D592D">
              <w:rPr>
                <w:rFonts w:ascii="Times New Roman" w:hAnsi="Times New Roman" w:cs="Times New Roman"/>
                <w:b/>
                <w:sz w:val="24"/>
                <w:szCs w:val="24"/>
                <w:lang w:val="kk-KZ"/>
              </w:rPr>
              <w:t>Ескерту</w:t>
            </w:r>
          </w:p>
        </w:tc>
      </w:tr>
      <w:tr w:rsidR="00AF5092" w:rsidRPr="003D592D" w14:paraId="3491E5C1" w14:textId="77777777" w:rsidTr="00BA3077">
        <w:tc>
          <w:tcPr>
            <w:tcW w:w="626" w:type="dxa"/>
          </w:tcPr>
          <w:p w14:paraId="1D1BC7AA"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1</w:t>
            </w:r>
          </w:p>
        </w:tc>
        <w:tc>
          <w:tcPr>
            <w:tcW w:w="2160" w:type="dxa"/>
            <w:vAlign w:val="center"/>
          </w:tcPr>
          <w:p w14:paraId="4DC77FBA" w14:textId="2ABC86BE"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sz w:val="24"/>
                <w:szCs w:val="24"/>
                <w:lang w:val="kk-KZ"/>
              </w:rPr>
              <w:t>02210100</w:t>
            </w:r>
            <w:r w:rsidRPr="003D592D">
              <w:rPr>
                <w:rFonts w:ascii="Times New Roman" w:hAnsi="Times New Roman"/>
                <w:sz w:val="24"/>
                <w:szCs w:val="24"/>
                <w:lang w:val="kk-KZ"/>
              </w:rPr>
              <w:t>–</w:t>
            </w:r>
            <w:proofErr w:type="spellStart"/>
            <w:r w:rsidRPr="003D592D">
              <w:rPr>
                <w:rFonts w:ascii="Times New Roman" w:hAnsi="Times New Roman"/>
                <w:sz w:val="24"/>
                <w:szCs w:val="24"/>
                <w:lang w:bidi="ar-EG"/>
              </w:rPr>
              <w:t>Исламтану</w:t>
            </w:r>
            <w:proofErr w:type="spellEnd"/>
          </w:p>
        </w:tc>
        <w:tc>
          <w:tcPr>
            <w:tcW w:w="2588" w:type="dxa"/>
            <w:vAlign w:val="center"/>
          </w:tcPr>
          <w:p w14:paraId="797BDA88" w14:textId="4FF44B1D" w:rsidR="00AF5092" w:rsidRPr="003D592D" w:rsidRDefault="00AF5092" w:rsidP="00AF5092">
            <w:pPr>
              <w:jc w:val="both"/>
              <w:rPr>
                <w:rFonts w:ascii="Times New Roman" w:hAnsi="Times New Roman" w:cs="Times New Roman"/>
                <w:b/>
                <w:sz w:val="24"/>
                <w:szCs w:val="24"/>
                <w:lang w:val="kk-KZ"/>
              </w:rPr>
            </w:pPr>
            <w:r w:rsidRPr="003D592D">
              <w:rPr>
                <w:rFonts w:ascii="Times New Roman" w:eastAsia="Calibri" w:hAnsi="Times New Roman" w:cs="Times New Roman"/>
                <w:sz w:val="24"/>
                <w:szCs w:val="24"/>
              </w:rPr>
              <w:t>4S02210103</w:t>
            </w:r>
            <w:r w:rsidRPr="003D592D">
              <w:rPr>
                <w:rFonts w:ascii="Times New Roman" w:eastAsia="Calibri" w:hAnsi="Times New Roman" w:cs="Times New Roman"/>
                <w:sz w:val="24"/>
                <w:szCs w:val="24"/>
                <w:lang w:val="kk-KZ"/>
              </w:rPr>
              <w:t>–</w:t>
            </w:r>
            <w:r w:rsidRPr="003D592D">
              <w:rPr>
                <w:rFonts w:ascii="Times New Roman" w:eastAsia="Calibri" w:hAnsi="Times New Roman" w:cs="Times New Roman"/>
                <w:sz w:val="24"/>
                <w:szCs w:val="24"/>
              </w:rPr>
              <w:t>Имам</w:t>
            </w:r>
            <w:r w:rsidRPr="003D592D">
              <w:rPr>
                <w:rFonts w:ascii="Times New Roman" w:eastAsia="Calibri" w:hAnsi="Times New Roman" w:cs="Times New Roman"/>
                <w:sz w:val="24"/>
                <w:szCs w:val="24"/>
                <w:lang w:val="en-US"/>
              </w:rPr>
              <w:t xml:space="preserve"> </w:t>
            </w:r>
            <w:proofErr w:type="spellStart"/>
            <w:r w:rsidRPr="003D592D">
              <w:rPr>
                <w:rFonts w:ascii="Times New Roman" w:eastAsia="Calibri" w:hAnsi="Times New Roman" w:cs="Times New Roman"/>
                <w:sz w:val="24"/>
                <w:szCs w:val="24"/>
              </w:rPr>
              <w:t>хатиб</w:t>
            </w:r>
            <w:proofErr w:type="spellEnd"/>
          </w:p>
        </w:tc>
        <w:tc>
          <w:tcPr>
            <w:tcW w:w="2826" w:type="dxa"/>
          </w:tcPr>
          <w:p w14:paraId="1F7B9D0D" w14:textId="77777777" w:rsidR="00AF5092" w:rsidRPr="003D592D" w:rsidRDefault="00AF5092" w:rsidP="00AF5092">
            <w:pPr>
              <w:rPr>
                <w:rFonts w:ascii="Times New Roman" w:hAnsi="Times New Roman" w:cs="Times New Roman"/>
                <w:b/>
                <w:sz w:val="20"/>
                <w:szCs w:val="20"/>
                <w:lang w:val="kk-KZ"/>
              </w:rPr>
            </w:pPr>
            <w:r w:rsidRPr="003D592D">
              <w:rPr>
                <w:rFonts w:ascii="Times New Roman" w:hAnsi="Times New Roman" w:cs="Times New Roman"/>
                <w:b/>
                <w:sz w:val="20"/>
                <w:szCs w:val="20"/>
                <w:lang w:val="kk-KZ"/>
              </w:rPr>
              <w:t>1-2 курс</w:t>
            </w:r>
          </w:p>
          <w:p w14:paraId="6444C91F" w14:textId="77777777" w:rsidR="00AF5092" w:rsidRPr="003D592D" w:rsidRDefault="00AF5092" w:rsidP="00AF5092">
            <w:pPr>
              <w:rPr>
                <w:rFonts w:ascii="Times New Roman" w:hAnsi="Times New Roman" w:cs="Times New Roman"/>
                <w:sz w:val="24"/>
                <w:szCs w:val="24"/>
                <w:lang w:val="kk-KZ"/>
              </w:rPr>
            </w:pPr>
            <w:r w:rsidRPr="003D592D">
              <w:rPr>
                <w:rFonts w:ascii="Times New Roman" w:hAnsi="Times New Roman" w:cs="Times New Roman"/>
                <w:sz w:val="20"/>
                <w:szCs w:val="20"/>
                <w:lang w:val="kk-KZ"/>
              </w:rPr>
              <w:t xml:space="preserve">Қазақстан Республикасы Білім және ғылым </w:t>
            </w:r>
            <w:r w:rsidRPr="003D592D">
              <w:rPr>
                <w:rFonts w:ascii="Times New Roman" w:hAnsi="Times New Roman" w:cs="Times New Roman"/>
                <w:b/>
                <w:sz w:val="20"/>
                <w:szCs w:val="20"/>
                <w:lang w:val="kk-KZ"/>
              </w:rPr>
              <w:t>министрінің 2020 жылғы 6 сәуірдегі № 130 бұйрығына</w:t>
            </w:r>
            <w:r w:rsidRPr="003D592D">
              <w:rPr>
                <w:rFonts w:ascii="Times New Roman" w:hAnsi="Times New Roman" w:cs="Times New Roman"/>
                <w:sz w:val="20"/>
                <w:szCs w:val="20"/>
                <w:lang w:val="kk-KZ"/>
              </w:rPr>
              <w:t xml:space="preserve"> сәйкес оқу бағдарламалары әзірленді</w:t>
            </w:r>
            <w:r w:rsidRPr="003D592D">
              <w:rPr>
                <w:rFonts w:ascii="Times New Roman" w:hAnsi="Times New Roman" w:cs="Times New Roman"/>
                <w:sz w:val="24"/>
                <w:szCs w:val="24"/>
                <w:lang w:val="kk-KZ"/>
              </w:rPr>
              <w:t xml:space="preserve"> </w:t>
            </w:r>
          </w:p>
          <w:p w14:paraId="3DE49C74" w14:textId="77777777" w:rsidR="00AF5092" w:rsidRPr="003D592D" w:rsidRDefault="00AF5092" w:rsidP="00AF5092">
            <w:pPr>
              <w:rPr>
                <w:rFonts w:ascii="Times New Roman" w:hAnsi="Times New Roman" w:cs="Times New Roman"/>
                <w:sz w:val="20"/>
                <w:szCs w:val="20"/>
                <w:lang w:val="kk-KZ"/>
              </w:rPr>
            </w:pPr>
            <w:r w:rsidRPr="003D592D">
              <w:rPr>
                <w:rFonts w:ascii="Times New Roman" w:hAnsi="Times New Roman" w:cs="Times New Roman"/>
                <w:b/>
                <w:sz w:val="24"/>
                <w:szCs w:val="24"/>
                <w:lang w:val="kk-KZ"/>
              </w:rPr>
              <w:t>3курс</w:t>
            </w:r>
            <w:r w:rsidRPr="003D592D">
              <w:rPr>
                <w:rFonts w:ascii="Times New Roman" w:hAnsi="Times New Roman" w:cs="Times New Roman"/>
                <w:sz w:val="24"/>
                <w:szCs w:val="24"/>
                <w:lang w:val="kk-KZ"/>
              </w:rPr>
              <w:t xml:space="preserve"> </w:t>
            </w:r>
            <w:r w:rsidRPr="003D592D">
              <w:rPr>
                <w:rFonts w:ascii="Times New Roman" w:hAnsi="Times New Roman" w:cs="Times New Roman"/>
                <w:sz w:val="20"/>
                <w:szCs w:val="20"/>
                <w:lang w:val="kk-KZ"/>
              </w:rPr>
              <w:t>Қазақстан Республикасы Білім және ғылым министрінің 2021 жылғы 16 қыркүйектегі № 472 бұйрығы "ТКББҰ педагогтарының жүргізуі үшін міндетті құжаттар тізбесін және олардың нысандарын бекіту туралы"бұйрығына 3-қосымша және 4-қосымша) сәйкес оқу бағдарламалары әзірленді</w:t>
            </w:r>
          </w:p>
        </w:tc>
        <w:tc>
          <w:tcPr>
            <w:tcW w:w="1796" w:type="dxa"/>
          </w:tcPr>
          <w:p w14:paraId="0652E117" w14:textId="77777777" w:rsidR="00AF5092" w:rsidRPr="003D592D" w:rsidRDefault="00AF5092" w:rsidP="00AF5092">
            <w:pPr>
              <w:jc w:val="both"/>
              <w:rPr>
                <w:rFonts w:ascii="Times New Roman" w:hAnsi="Times New Roman" w:cs="Times New Roman"/>
                <w:b/>
                <w:sz w:val="24"/>
                <w:szCs w:val="24"/>
                <w:lang w:val="kk-KZ"/>
              </w:rPr>
            </w:pPr>
            <w:r w:rsidRPr="003D592D">
              <w:rPr>
                <w:rFonts w:ascii="Times New Roman" w:hAnsi="Times New Roman" w:cs="Times New Roman"/>
                <w:b/>
                <w:sz w:val="24"/>
                <w:szCs w:val="24"/>
                <w:lang w:val="kk-KZ"/>
              </w:rPr>
              <w:t>4.4.5-қосымша.</w:t>
            </w:r>
          </w:p>
        </w:tc>
      </w:tr>
    </w:tbl>
    <w:p w14:paraId="1556ACAF" w14:textId="77777777" w:rsidR="002524FC" w:rsidRPr="003D592D" w:rsidRDefault="002524FC" w:rsidP="004C7319">
      <w:pPr>
        <w:spacing w:after="0" w:line="240" w:lineRule="auto"/>
        <w:ind w:firstLine="360"/>
        <w:jc w:val="both"/>
        <w:rPr>
          <w:rFonts w:ascii="Times New Roman" w:eastAsia="Calibri" w:hAnsi="Times New Roman" w:cs="Times New Roman"/>
          <w:sz w:val="24"/>
          <w:szCs w:val="24"/>
          <w:lang w:val="kk-KZ"/>
        </w:rPr>
      </w:pPr>
    </w:p>
    <w:p w14:paraId="43A6676E" w14:textId="5DCA434A" w:rsidR="00F01627" w:rsidRPr="003D592D" w:rsidRDefault="00F01627" w:rsidP="00AF5092">
      <w:pPr>
        <w:spacing w:after="0"/>
        <w:jc w:val="both"/>
        <w:rPr>
          <w:rFonts w:ascii="Times New Roman" w:eastAsia="Calibri" w:hAnsi="Times New Roman" w:cs="Times New Roman"/>
          <w:sz w:val="24"/>
          <w:szCs w:val="24"/>
          <w:lang w:val="kk-KZ"/>
        </w:rPr>
      </w:pPr>
    </w:p>
    <w:p w14:paraId="41E6D3A1" w14:textId="77777777" w:rsidR="00146845" w:rsidRPr="003D592D" w:rsidRDefault="00146845" w:rsidP="00146845">
      <w:pPr>
        <w:pStyle w:val="Default"/>
        <w:ind w:firstLine="720"/>
        <w:contextualSpacing/>
        <w:jc w:val="both"/>
        <w:rPr>
          <w:b/>
          <w:color w:val="auto"/>
          <w:sz w:val="28"/>
          <w:szCs w:val="28"/>
          <w:lang w:val="kk-KZ"/>
        </w:rPr>
      </w:pPr>
      <w:r w:rsidRPr="003D592D">
        <w:rPr>
          <w:b/>
          <w:bCs/>
          <w:color w:val="auto"/>
          <w:sz w:val="28"/>
          <w:szCs w:val="28"/>
          <w:lang w:val="kk-KZ"/>
        </w:rPr>
        <w:t>4.1</w:t>
      </w:r>
      <w:r w:rsidR="007D17B1" w:rsidRPr="003D592D">
        <w:rPr>
          <w:b/>
          <w:bCs/>
          <w:color w:val="auto"/>
          <w:sz w:val="28"/>
          <w:szCs w:val="28"/>
          <w:lang w:val="kk-KZ"/>
        </w:rPr>
        <w:t xml:space="preserve">.5. </w:t>
      </w:r>
      <w:r w:rsidRPr="003D592D">
        <w:rPr>
          <w:b/>
          <w:bCs/>
          <w:color w:val="auto"/>
          <w:sz w:val="28"/>
          <w:szCs w:val="28"/>
          <w:lang w:val="kk-KZ"/>
        </w:rPr>
        <w:t>Б</w:t>
      </w:r>
      <w:r w:rsidRPr="003D592D">
        <w:rPr>
          <w:b/>
          <w:color w:val="auto"/>
          <w:sz w:val="28"/>
          <w:szCs w:val="28"/>
          <w:lang w:val="kk-KZ"/>
        </w:rPr>
        <w:t>ілім алушылардың психофизикалық даму ерекшеліктері мен жеке мүмкіндіктерін ескере отырып, ерекше білім беру қажеттіліктері бар адамдар үшін (бар болса) жеке оқу жоспары мен арнайы оқу бағдарламасын іске асыру:</w:t>
      </w:r>
    </w:p>
    <w:p w14:paraId="4F5199D5" w14:textId="77777777" w:rsidR="0084266C" w:rsidRPr="003D592D" w:rsidRDefault="00C30D38" w:rsidP="0084266C">
      <w:pPr>
        <w:spacing w:after="0"/>
        <w:ind w:firstLine="708"/>
        <w:jc w:val="both"/>
        <w:rPr>
          <w:rFonts w:ascii="Times New Roman" w:hAnsi="Times New Roman" w:cs="Times New Roman"/>
          <w:sz w:val="28"/>
          <w:szCs w:val="28"/>
          <w:lang w:val="kk-KZ"/>
        </w:rPr>
      </w:pPr>
      <w:r w:rsidRPr="003D592D">
        <w:rPr>
          <w:rFonts w:ascii="Times New Roman" w:hAnsi="Times New Roman" w:cs="Times New Roman"/>
          <w:bCs/>
          <w:sz w:val="28"/>
          <w:szCs w:val="28"/>
          <w:lang w:val="kk-KZ"/>
        </w:rPr>
        <w:lastRenderedPageBreak/>
        <w:t>Б</w:t>
      </w:r>
      <w:r w:rsidRPr="003D592D">
        <w:rPr>
          <w:rFonts w:ascii="Times New Roman" w:hAnsi="Times New Roman" w:cs="Times New Roman"/>
          <w:sz w:val="28"/>
          <w:szCs w:val="28"/>
          <w:lang w:val="kk-KZ"/>
        </w:rPr>
        <w:t>ілім алушылардың психофизикалық даму ерекшеліктері мен жеке мүмкіндіктерін ескере отырып, ерекше білім беру қажеттіліктері бар білімалушылар оқуға түспеген. Ол бойынша жұмыс ж</w:t>
      </w:r>
      <w:r w:rsidR="00122277" w:rsidRPr="003D592D">
        <w:rPr>
          <w:rFonts w:ascii="Times New Roman" w:hAnsi="Times New Roman" w:cs="Times New Roman"/>
          <w:sz w:val="28"/>
          <w:szCs w:val="28"/>
          <w:lang w:val="kk-KZ"/>
        </w:rPr>
        <w:t>үргізілмейді.</w:t>
      </w:r>
    </w:p>
    <w:p w14:paraId="08877220" w14:textId="77777777" w:rsidR="0084266C" w:rsidRPr="003D592D" w:rsidRDefault="00146845" w:rsidP="0084266C">
      <w:pPr>
        <w:spacing w:after="0"/>
        <w:ind w:firstLine="708"/>
        <w:jc w:val="both"/>
        <w:rPr>
          <w:rFonts w:ascii="Times New Roman" w:hAnsi="Times New Roman" w:cs="Times New Roman"/>
          <w:b/>
          <w:bCs/>
          <w:sz w:val="28"/>
          <w:szCs w:val="28"/>
          <w:lang w:val="kk-KZ"/>
        </w:rPr>
      </w:pPr>
      <w:r w:rsidRPr="003D592D">
        <w:rPr>
          <w:rFonts w:ascii="Times New Roman" w:hAnsi="Times New Roman" w:cs="Times New Roman"/>
          <w:b/>
          <w:bCs/>
          <w:sz w:val="28"/>
          <w:szCs w:val="28"/>
          <w:lang w:val="kk-KZ"/>
        </w:rPr>
        <w:t>4.1.</w:t>
      </w:r>
      <w:r w:rsidR="007D17B1" w:rsidRPr="003D592D">
        <w:rPr>
          <w:rFonts w:ascii="Times New Roman" w:hAnsi="Times New Roman" w:cs="Times New Roman"/>
          <w:b/>
          <w:bCs/>
          <w:sz w:val="28"/>
          <w:szCs w:val="28"/>
          <w:lang w:val="kk-KZ"/>
        </w:rPr>
        <w:t xml:space="preserve">6. </w:t>
      </w:r>
      <w:r w:rsidRPr="003D592D">
        <w:rPr>
          <w:rFonts w:ascii="Times New Roman" w:hAnsi="Times New Roman" w:cs="Times New Roman"/>
          <w:b/>
          <w:bCs/>
          <w:sz w:val="28"/>
          <w:szCs w:val="28"/>
          <w:lang w:val="kk-KZ"/>
        </w:rPr>
        <w:t>М</w:t>
      </w:r>
      <w:r w:rsidRPr="003D592D">
        <w:rPr>
          <w:rFonts w:ascii="Times New Roman" w:hAnsi="Times New Roman" w:cs="Times New Roman"/>
          <w:b/>
          <w:sz w:val="28"/>
          <w:szCs w:val="28"/>
          <w:lang w:val="kk-KZ"/>
        </w:rPr>
        <w:t>індетті жалпы білім беру пәндерінің тізбесі мен көлемінің, сондай-ақ қоғамдық-гуманитарлық, жаратылыстану-математикалық бағыттар бойынша мамандық бейінін ескере отырып, оқытудың тереңдетілген және стандартты деңгейлерінің пәндерінің сәйкестігі:</w:t>
      </w:r>
    </w:p>
    <w:p w14:paraId="7924434F" w14:textId="736906F8" w:rsidR="000F084B" w:rsidRPr="003D592D" w:rsidRDefault="000F084B" w:rsidP="000F084B">
      <w:pPr>
        <w:pStyle w:val="a9"/>
        <w:spacing w:after="0"/>
        <w:ind w:left="54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Жұмыс жүргізілмейді.</w:t>
      </w:r>
    </w:p>
    <w:p w14:paraId="721A07C8" w14:textId="77777777" w:rsidR="000F084B" w:rsidRPr="003D592D" w:rsidRDefault="000F084B" w:rsidP="000F084B">
      <w:pPr>
        <w:pStyle w:val="a9"/>
        <w:spacing w:after="0"/>
        <w:ind w:left="540"/>
        <w:jc w:val="both"/>
        <w:rPr>
          <w:rFonts w:ascii="Times New Roman" w:hAnsi="Times New Roman" w:cs="Times New Roman"/>
          <w:sz w:val="28"/>
          <w:szCs w:val="28"/>
          <w:lang w:val="kk-KZ"/>
        </w:rPr>
      </w:pPr>
    </w:p>
    <w:p w14:paraId="01DCFDDD" w14:textId="77777777" w:rsidR="007D17B1" w:rsidRPr="003D592D" w:rsidRDefault="001F0BFD" w:rsidP="00DB1C87">
      <w:pPr>
        <w:pStyle w:val="a9"/>
        <w:numPr>
          <w:ilvl w:val="2"/>
          <w:numId w:val="4"/>
        </w:numPr>
        <w:spacing w:after="0"/>
        <w:ind w:left="0" w:firstLine="567"/>
        <w:jc w:val="both"/>
        <w:rPr>
          <w:rFonts w:ascii="Times New Roman" w:hAnsi="Times New Roman" w:cs="Times New Roman"/>
          <w:b/>
          <w:bCs/>
          <w:sz w:val="28"/>
          <w:szCs w:val="28"/>
          <w:lang w:val="kk-KZ"/>
        </w:rPr>
      </w:pPr>
      <w:r w:rsidRPr="003D592D">
        <w:rPr>
          <w:rFonts w:ascii="Times New Roman" w:hAnsi="Times New Roman" w:cs="Times New Roman"/>
          <w:b/>
          <w:sz w:val="28"/>
          <w:szCs w:val="28"/>
          <w:lang w:val="kk-KZ"/>
        </w:rPr>
        <w:t>Бакалавриаттың білім беру бағдарламаларының жекелеген модульдерін немесе пәндерін қоса отырып, модульдерге интеграцияланған техникалық және кәсіптік білім беру бағдарламаларын зерделеу:</w:t>
      </w:r>
    </w:p>
    <w:p w14:paraId="1603AAF4" w14:textId="77777777" w:rsidR="003D3A17" w:rsidRPr="003D592D" w:rsidRDefault="00C30D38" w:rsidP="003D3A17">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Жұмыс ж</w:t>
      </w:r>
      <w:r w:rsidR="003D3A17" w:rsidRPr="003D592D">
        <w:rPr>
          <w:rFonts w:ascii="Times New Roman" w:hAnsi="Times New Roman" w:cs="Times New Roman"/>
          <w:sz w:val="28"/>
          <w:szCs w:val="28"/>
          <w:lang w:val="kk-KZ"/>
        </w:rPr>
        <w:t>үргізілмейді.</w:t>
      </w:r>
    </w:p>
    <w:p w14:paraId="25C217CE" w14:textId="77777777" w:rsidR="00C82610" w:rsidRPr="003D592D" w:rsidRDefault="00C82610" w:rsidP="003D3A17">
      <w:pPr>
        <w:spacing w:after="0"/>
        <w:ind w:firstLine="708"/>
        <w:jc w:val="both"/>
        <w:rPr>
          <w:rFonts w:ascii="Times New Roman" w:hAnsi="Times New Roman" w:cs="Times New Roman"/>
          <w:sz w:val="28"/>
          <w:szCs w:val="28"/>
          <w:lang w:val="kk-KZ"/>
        </w:rPr>
      </w:pPr>
    </w:p>
    <w:p w14:paraId="2217F70E" w14:textId="77777777" w:rsidR="0080782D" w:rsidRPr="003D592D" w:rsidRDefault="00355333" w:rsidP="00DB1C87">
      <w:pPr>
        <w:pStyle w:val="a9"/>
        <w:numPr>
          <w:ilvl w:val="2"/>
          <w:numId w:val="4"/>
        </w:numPr>
        <w:spacing w:after="0"/>
        <w:ind w:left="0" w:firstLine="567"/>
        <w:jc w:val="both"/>
        <w:rPr>
          <w:rFonts w:ascii="Times New Roman" w:hAnsi="Times New Roman" w:cs="Times New Roman"/>
          <w:b/>
          <w:bCs/>
          <w:sz w:val="28"/>
          <w:szCs w:val="28"/>
          <w:lang w:val="kk-KZ"/>
        </w:rPr>
      </w:pPr>
      <w:r w:rsidRPr="003D592D">
        <w:rPr>
          <w:rFonts w:ascii="Times New Roman" w:hAnsi="Times New Roman" w:cs="Times New Roman"/>
          <w:b/>
          <w:sz w:val="28"/>
          <w:szCs w:val="28"/>
          <w:lang w:val="kk-KZ"/>
        </w:rPr>
        <w:t>Жалпы гуманитарлық, әлеуметтік-экономикалық пәндерді немесе базалық модульдерді, сондай-ақ кәсіби модульдерді зерттеу:</w:t>
      </w:r>
    </w:p>
    <w:p w14:paraId="0C6D96ED" w14:textId="3E72D24C" w:rsidR="00900890" w:rsidRPr="003D592D" w:rsidRDefault="00AD40C9" w:rsidP="00BC358D">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«Һибатулла Тарази» медресе-колледжінде </w:t>
      </w:r>
      <w:r w:rsidR="00900890" w:rsidRPr="003D592D">
        <w:rPr>
          <w:rFonts w:ascii="Times New Roman" w:hAnsi="Times New Roman" w:cs="Times New Roman"/>
          <w:sz w:val="28"/>
          <w:szCs w:val="28"/>
          <w:lang w:val="kk-KZ"/>
        </w:rPr>
        <w:t>оқу жұмыс жоспарларының мазмұны оқытудың аяқталған кезеңдері ретінде модульдер түрінде ұсынылады және біліктілікті сертификаттау және еңбек нарығына шығу мүмкіндігімен бір мамандық шеңберінде кәсіптік қызметті (біліктілікті) орындау үшін қажетті білімді, іскерлікті және құзыреттілікті игеруге бағытталған.  Жұмыс оқу жоспарлары  тиісті білім беру деңгейіндегі білім алушылардың оқу модульдерінің немесе оқу пәндерінің, практикаларының, оқу қызметінің өзге де түрлерінің тізбесін, дәйектілігін, оқу көлемін және бақылау нысандарын регламенттейді.</w:t>
      </w:r>
    </w:p>
    <w:p w14:paraId="6343B679" w14:textId="04B2B4E8" w:rsidR="00900890" w:rsidRPr="003D592D" w:rsidRDefault="00900890" w:rsidP="00BC358D">
      <w:pPr>
        <w:autoSpaceDE w:val="0"/>
        <w:autoSpaceDN w:val="0"/>
        <w:adjustRightInd w:val="0"/>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Пәндер бойынша кредиттерді/сағаттарды бөлуді колледж дербес жүргізеді. Базалық Модульдер салауатты өмір салтын қолдау және физикалық қасиеттерді жетілдіру, нарықтық экономика жағдайында жұмыс істеу, оның ішінде қаржылық сауаттылық пен кәсіпкерлік қызмет, ақпараттық-коммуникациялық дағдыларды көрсететін негізгі құзыреттерді қалыптастыруға бағытталған. Базалық модульдер үлгілік оқу жоспарында айқындалған және олардың мазмұны оқу жұмыс жоспарына толықтырулар мен өзгертулерсіз толық енгізілген.</w:t>
      </w:r>
    </w:p>
    <w:p w14:paraId="37BC1886" w14:textId="77777777" w:rsidR="00900890" w:rsidRPr="003D592D" w:rsidRDefault="00900890" w:rsidP="00C30D38">
      <w:pPr>
        <w:autoSpaceDE w:val="0"/>
        <w:autoSpaceDN w:val="0"/>
        <w:adjustRightInd w:val="0"/>
        <w:spacing w:after="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Барлық типтік мамандықтар үшін жалпы және міндетті болып келесі негізгі модульдер табылады:</w:t>
      </w:r>
    </w:p>
    <w:p w14:paraId="46059AFB" w14:textId="77777777" w:rsidR="00900890" w:rsidRPr="003D592D" w:rsidRDefault="00900890" w:rsidP="00C30D38">
      <w:pPr>
        <w:spacing w:after="0"/>
        <w:ind w:firstLine="56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1) физикалық қасиеттерді дамыту және жетілдіру; </w:t>
      </w:r>
    </w:p>
    <w:p w14:paraId="601761E7" w14:textId="77777777" w:rsidR="00900890" w:rsidRPr="003D592D" w:rsidRDefault="00900890" w:rsidP="00C30D38">
      <w:pPr>
        <w:spacing w:after="0"/>
        <w:ind w:firstLine="56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2) ақпараттық-коммуникациялық және цифрлық технологияларды қолдану; </w:t>
      </w:r>
    </w:p>
    <w:p w14:paraId="7C13C922" w14:textId="77777777" w:rsidR="00900890" w:rsidRPr="003D592D" w:rsidRDefault="00900890" w:rsidP="00C30D38">
      <w:pPr>
        <w:spacing w:after="0"/>
        <w:ind w:firstLine="56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3) экономиканың базалық білімін және кәсіпкерлік негіздерін қолдану; </w:t>
      </w:r>
    </w:p>
    <w:p w14:paraId="1E1824F9" w14:textId="77777777" w:rsidR="00900890" w:rsidRPr="003D592D" w:rsidRDefault="00900890" w:rsidP="00C30D38">
      <w:pPr>
        <w:spacing w:after="0"/>
        <w:ind w:firstLine="56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4) қоғамда және еңбек ұжымында әлеуметтену және бейімделу үшін әлеуметтік ғылымдардың негіздерін қолдану.</w:t>
      </w:r>
    </w:p>
    <w:p w14:paraId="1F4F359B" w14:textId="77777777" w:rsidR="00900890" w:rsidRPr="003D592D" w:rsidRDefault="00900890" w:rsidP="00C30D38">
      <w:pPr>
        <w:spacing w:after="0"/>
        <w:ind w:firstLine="56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"Қоғамда және еңбек ұжымында әлеуметтену және бейімделу үшін әлеуметтік ғылымдар негіздерін қолдану" модулі орта буын маманы деңгейінде зерделенеді.</w:t>
      </w:r>
    </w:p>
    <w:p w14:paraId="3CC84A49" w14:textId="69E5FE75" w:rsidR="00900890" w:rsidRPr="003D592D" w:rsidRDefault="00900890" w:rsidP="00D04568">
      <w:pPr>
        <w:jc w:val="both"/>
        <w:rPr>
          <w:rFonts w:ascii="Times New Roman" w:hAnsi="Times New Roman"/>
          <w:sz w:val="28"/>
          <w:szCs w:val="28"/>
          <w:shd w:val="clear" w:color="auto" w:fill="FFFFFF"/>
          <w:lang w:val="kk-KZ"/>
        </w:rPr>
      </w:pPr>
      <w:r w:rsidRPr="003D592D">
        <w:rPr>
          <w:rFonts w:ascii="Times New Roman" w:hAnsi="Times New Roman"/>
          <w:sz w:val="28"/>
          <w:szCs w:val="28"/>
          <w:shd w:val="clear" w:color="auto" w:fill="FFFFFF"/>
          <w:lang w:val="kk-KZ"/>
        </w:rPr>
        <w:lastRenderedPageBreak/>
        <w:t xml:space="preserve">МЖМБС сәйкес ТжКБ ұйымдарына міндетті оқытуға бөлінген кредиттердің/сағаттардың жалпы санын сақтай отырып, модульдердің мазмұны мен көлемін айқындау бойынша толық дербестік беріледі. Оқу уақытының көлемін оқу қызметінің түрлері мен нысандары бойынша, сондай-ақ семестрлер бойынша бөлу кредитпен/ сағатпен жүргізіледі. Осы бағытты сақтау </w:t>
      </w:r>
      <w:r w:rsidR="00C30D38" w:rsidRPr="003D592D">
        <w:rPr>
          <w:rFonts w:ascii="Times New Roman" w:hAnsi="Times New Roman"/>
          <w:sz w:val="28"/>
          <w:szCs w:val="28"/>
          <w:shd w:val="clear" w:color="auto" w:fill="FFFFFF"/>
          <w:lang w:val="kk-KZ"/>
        </w:rPr>
        <w:t>Мысал ретінде</w:t>
      </w:r>
      <w:r w:rsidR="00C82610" w:rsidRPr="003D592D">
        <w:rPr>
          <w:rFonts w:ascii="Times New Roman" w:hAnsi="Times New Roman"/>
          <w:sz w:val="28"/>
          <w:szCs w:val="28"/>
          <w:shd w:val="clear" w:color="auto" w:fill="FFFFFF"/>
          <w:lang w:val="kk-KZ"/>
        </w:rPr>
        <w:t>:</w:t>
      </w:r>
      <w:r w:rsidR="00C30D38" w:rsidRPr="003D592D">
        <w:rPr>
          <w:rFonts w:ascii="Times New Roman" w:hAnsi="Times New Roman"/>
          <w:sz w:val="28"/>
          <w:szCs w:val="28"/>
          <w:shd w:val="clear" w:color="auto" w:fill="FFFFFF"/>
          <w:lang w:val="kk-KZ"/>
        </w:rPr>
        <w:t xml:space="preserve"> (</w:t>
      </w:r>
      <w:r w:rsidR="00BC358D" w:rsidRPr="003D592D">
        <w:rPr>
          <w:rFonts w:ascii="Times New Roman" w:hAnsi="Times New Roman"/>
          <w:sz w:val="28"/>
          <w:szCs w:val="28"/>
          <w:shd w:val="clear" w:color="auto" w:fill="FFFFFF"/>
          <w:lang w:val="kk-KZ"/>
        </w:rPr>
        <w:t>202</w:t>
      </w:r>
      <w:r w:rsidR="00D04568" w:rsidRPr="003D592D">
        <w:rPr>
          <w:rFonts w:ascii="Times New Roman" w:hAnsi="Times New Roman"/>
          <w:sz w:val="28"/>
          <w:szCs w:val="28"/>
          <w:shd w:val="clear" w:color="auto" w:fill="FFFFFF"/>
          <w:lang w:val="kk-KZ"/>
        </w:rPr>
        <w:t>2</w:t>
      </w:r>
      <w:r w:rsidR="00BC358D" w:rsidRPr="003D592D">
        <w:rPr>
          <w:rFonts w:ascii="Times New Roman" w:hAnsi="Times New Roman"/>
          <w:sz w:val="28"/>
          <w:szCs w:val="28"/>
          <w:shd w:val="clear" w:color="auto" w:fill="FFFFFF"/>
          <w:lang w:val="kk-KZ"/>
        </w:rPr>
        <w:t>-202</w:t>
      </w:r>
      <w:r w:rsidR="00D04568" w:rsidRPr="003D592D">
        <w:rPr>
          <w:rFonts w:ascii="Times New Roman" w:hAnsi="Times New Roman"/>
          <w:sz w:val="28"/>
          <w:szCs w:val="28"/>
          <w:shd w:val="clear" w:color="auto" w:fill="FFFFFF"/>
          <w:lang w:val="kk-KZ"/>
        </w:rPr>
        <w:t>3</w:t>
      </w:r>
      <w:r w:rsidR="00BC358D" w:rsidRPr="003D592D">
        <w:rPr>
          <w:rFonts w:ascii="Times New Roman" w:hAnsi="Times New Roman"/>
          <w:sz w:val="28"/>
          <w:szCs w:val="28"/>
          <w:shd w:val="clear" w:color="auto" w:fill="FFFFFF"/>
          <w:lang w:val="kk-KZ"/>
        </w:rPr>
        <w:t xml:space="preserve"> оқу жылындағы </w:t>
      </w:r>
      <w:r w:rsidR="00D04568" w:rsidRPr="003D592D">
        <w:rPr>
          <w:rFonts w:ascii="Times New Roman" w:hAnsi="Times New Roman"/>
          <w:sz w:val="28"/>
          <w:szCs w:val="28"/>
          <w:lang w:val="kk-KZ"/>
        </w:rPr>
        <w:t>02210100</w:t>
      </w:r>
      <w:r w:rsidR="00BC358D" w:rsidRPr="003D592D">
        <w:rPr>
          <w:rFonts w:ascii="Times New Roman" w:hAnsi="Times New Roman"/>
          <w:sz w:val="28"/>
          <w:szCs w:val="28"/>
          <w:lang w:val="kk-KZ"/>
        </w:rPr>
        <w:t>-</w:t>
      </w:r>
      <w:r w:rsidR="00D04568" w:rsidRPr="003D592D">
        <w:rPr>
          <w:rFonts w:ascii="Times New Roman" w:hAnsi="Times New Roman"/>
          <w:sz w:val="28"/>
          <w:szCs w:val="28"/>
          <w:lang w:val="kk-KZ"/>
        </w:rPr>
        <w:t xml:space="preserve">Исламтану </w:t>
      </w:r>
      <w:r w:rsidR="00BC358D" w:rsidRPr="003D592D">
        <w:rPr>
          <w:rFonts w:ascii="Times New Roman" w:hAnsi="Times New Roman"/>
          <w:sz w:val="28"/>
          <w:szCs w:val="28"/>
          <w:lang w:val="kk-KZ"/>
        </w:rPr>
        <w:t xml:space="preserve"> мамандығының </w:t>
      </w:r>
      <w:r w:rsidR="00D04568" w:rsidRPr="003D592D">
        <w:rPr>
          <w:rFonts w:ascii="Times New Roman" w:eastAsia="Calibri" w:hAnsi="Times New Roman" w:cs="Times New Roman"/>
          <w:sz w:val="28"/>
          <w:szCs w:val="28"/>
          <w:lang w:val="kk-KZ"/>
        </w:rPr>
        <w:t>4S02210103–Имам-хатиб</w:t>
      </w:r>
      <w:r w:rsidR="00D04568" w:rsidRPr="003D592D">
        <w:rPr>
          <w:rFonts w:ascii="Times New Roman" w:eastAsia="Calibri" w:hAnsi="Times New Roman"/>
          <w:sz w:val="28"/>
          <w:szCs w:val="28"/>
          <w:lang w:val="kk-KZ"/>
        </w:rPr>
        <w:t xml:space="preserve"> біліктілігі </w:t>
      </w:r>
      <w:r w:rsidR="00BC358D" w:rsidRPr="003D592D">
        <w:rPr>
          <w:rFonts w:ascii="Times New Roman" w:hAnsi="Times New Roman"/>
          <w:sz w:val="28"/>
          <w:szCs w:val="28"/>
          <w:lang w:val="kk-KZ"/>
        </w:rPr>
        <w:t>бойынша</w:t>
      </w:r>
      <w:r w:rsidRPr="003D592D">
        <w:rPr>
          <w:rFonts w:ascii="Times New Roman" w:hAnsi="Times New Roman"/>
          <w:sz w:val="28"/>
          <w:szCs w:val="28"/>
          <w:shd w:val="clear" w:color="auto" w:fill="FFFFFF"/>
          <w:lang w:val="kk-KZ"/>
        </w:rPr>
        <w:t xml:space="preserve"> </w:t>
      </w:r>
      <w:r w:rsidR="00D04568" w:rsidRPr="003D592D">
        <w:rPr>
          <w:rFonts w:ascii="Times New Roman" w:hAnsi="Times New Roman"/>
          <w:sz w:val="28"/>
          <w:szCs w:val="28"/>
          <w:shd w:val="clear" w:color="auto" w:fill="FFFFFF"/>
          <w:lang w:val="kk-KZ"/>
        </w:rPr>
        <w:t>1</w:t>
      </w:r>
      <w:r w:rsidRPr="003D592D">
        <w:rPr>
          <w:rFonts w:ascii="Times New Roman" w:hAnsi="Times New Roman"/>
          <w:sz w:val="28"/>
          <w:szCs w:val="28"/>
          <w:shd w:val="clear" w:color="auto" w:fill="FFFFFF"/>
          <w:lang w:val="kk-KZ"/>
        </w:rPr>
        <w:t xml:space="preserve"> курсына қолданылады.</w:t>
      </w:r>
      <w:r w:rsidR="00C30D38" w:rsidRPr="003D592D">
        <w:rPr>
          <w:rFonts w:ascii="Times New Roman" w:hAnsi="Times New Roman"/>
          <w:sz w:val="28"/>
          <w:szCs w:val="28"/>
          <w:shd w:val="clear" w:color="auto" w:fill="FFFFFF"/>
          <w:lang w:val="kk-KZ"/>
        </w:rPr>
        <w:t>)</w:t>
      </w:r>
    </w:p>
    <w:p w14:paraId="6AD6973A" w14:textId="77777777" w:rsidR="00900890" w:rsidRPr="003D592D" w:rsidRDefault="00900890" w:rsidP="00900890">
      <w:pPr>
        <w:pStyle w:val="a7"/>
        <w:ind w:firstLine="708"/>
        <w:jc w:val="both"/>
        <w:rPr>
          <w:rFonts w:ascii="Times New Roman" w:hAnsi="Times New Roman"/>
          <w:sz w:val="28"/>
          <w:szCs w:val="28"/>
          <w:shd w:val="clear" w:color="auto" w:fill="FFFFFF"/>
          <w:lang w:val="kk-KZ"/>
        </w:rPr>
      </w:pPr>
      <w:r w:rsidRPr="003D592D">
        <w:rPr>
          <w:rFonts w:ascii="Times New Roman" w:hAnsi="Times New Roman"/>
          <w:sz w:val="28"/>
          <w:szCs w:val="28"/>
          <w:shd w:val="clear" w:color="auto" w:fill="FFFFFF"/>
          <w:lang w:val="kk-KZ"/>
        </w:rPr>
        <w:t>Оқыту нәтижелері арқылы ББ әзірлеуде іске асыру мысалы</w:t>
      </w:r>
    </w:p>
    <w:p w14:paraId="45747B90" w14:textId="77777777" w:rsidR="00C72795" w:rsidRPr="003D592D" w:rsidRDefault="00C72795" w:rsidP="00900890">
      <w:pPr>
        <w:pStyle w:val="a7"/>
        <w:ind w:firstLine="708"/>
        <w:jc w:val="both"/>
        <w:rPr>
          <w:rFonts w:ascii="Times New Roman" w:hAnsi="Times New Roman"/>
          <w:sz w:val="28"/>
          <w:szCs w:val="28"/>
          <w:shd w:val="clear" w:color="auto" w:fill="FFFFFF"/>
          <w:lang w:val="kk-KZ"/>
        </w:rPr>
      </w:pPr>
    </w:p>
    <w:tbl>
      <w:tblPr>
        <w:tblStyle w:val="11"/>
        <w:tblW w:w="9645" w:type="dxa"/>
        <w:tblInd w:w="250" w:type="dxa"/>
        <w:tblLayout w:type="fixed"/>
        <w:tblLook w:val="04A0" w:firstRow="1" w:lastRow="0" w:firstColumn="1" w:lastColumn="0" w:noHBand="0" w:noVBand="1"/>
      </w:tblPr>
      <w:tblGrid>
        <w:gridCol w:w="1702"/>
        <w:gridCol w:w="1417"/>
        <w:gridCol w:w="1559"/>
        <w:gridCol w:w="4967"/>
      </w:tblGrid>
      <w:tr w:rsidR="003D592D" w:rsidRPr="003D592D" w14:paraId="60CA2037" w14:textId="77777777" w:rsidTr="00DB0668">
        <w:tc>
          <w:tcPr>
            <w:tcW w:w="9645" w:type="dxa"/>
            <w:gridSpan w:val="4"/>
            <w:tcBorders>
              <w:top w:val="single" w:sz="4" w:space="0" w:color="auto"/>
              <w:left w:val="single" w:sz="4" w:space="0" w:color="auto"/>
              <w:bottom w:val="single" w:sz="4" w:space="0" w:color="auto"/>
              <w:right w:val="single" w:sz="4" w:space="0" w:color="auto"/>
            </w:tcBorders>
            <w:hideMark/>
          </w:tcPr>
          <w:p w14:paraId="20B527F2" w14:textId="77777777" w:rsidR="004F0F06" w:rsidRPr="003D592D" w:rsidRDefault="004F0F06" w:rsidP="00AD40C9">
            <w:pPr>
              <w:jc w:val="center"/>
              <w:rPr>
                <w:rFonts w:ascii="Times New Roman" w:eastAsia="Calibri" w:hAnsi="Times New Roman" w:cs="Times New Roman"/>
                <w:b/>
                <w:sz w:val="20"/>
                <w:szCs w:val="20"/>
              </w:rPr>
            </w:pPr>
            <w:proofErr w:type="spellStart"/>
            <w:r w:rsidRPr="003D592D">
              <w:rPr>
                <w:rFonts w:ascii="Times New Roman" w:eastAsia="Calibri" w:hAnsi="Times New Roman" w:cs="Times New Roman"/>
                <w:b/>
                <w:sz w:val="20"/>
                <w:szCs w:val="20"/>
              </w:rPr>
              <w:t>Оқу</w:t>
            </w:r>
            <w:proofErr w:type="spellEnd"/>
            <w:r w:rsidRPr="003D592D">
              <w:rPr>
                <w:rFonts w:ascii="Times New Roman" w:eastAsia="Calibri" w:hAnsi="Times New Roman" w:cs="Times New Roman"/>
                <w:b/>
                <w:sz w:val="20"/>
                <w:szCs w:val="20"/>
              </w:rPr>
              <w:t xml:space="preserve"> </w:t>
            </w:r>
            <w:proofErr w:type="spellStart"/>
            <w:r w:rsidRPr="003D592D">
              <w:rPr>
                <w:rFonts w:ascii="Times New Roman" w:eastAsia="Calibri" w:hAnsi="Times New Roman" w:cs="Times New Roman"/>
                <w:b/>
                <w:sz w:val="20"/>
                <w:szCs w:val="20"/>
              </w:rPr>
              <w:t>жұмыс</w:t>
            </w:r>
            <w:proofErr w:type="spellEnd"/>
            <w:r w:rsidRPr="003D592D">
              <w:rPr>
                <w:rFonts w:ascii="Times New Roman" w:eastAsia="Calibri" w:hAnsi="Times New Roman" w:cs="Times New Roman"/>
                <w:b/>
                <w:sz w:val="20"/>
                <w:szCs w:val="20"/>
              </w:rPr>
              <w:t xml:space="preserve"> </w:t>
            </w:r>
            <w:proofErr w:type="spellStart"/>
            <w:r w:rsidRPr="003D592D">
              <w:rPr>
                <w:rFonts w:ascii="Times New Roman" w:eastAsia="Calibri" w:hAnsi="Times New Roman" w:cs="Times New Roman"/>
                <w:b/>
                <w:sz w:val="20"/>
                <w:szCs w:val="20"/>
              </w:rPr>
              <w:t>бағдарламасы</w:t>
            </w:r>
            <w:proofErr w:type="spellEnd"/>
          </w:p>
        </w:tc>
      </w:tr>
      <w:tr w:rsidR="003D592D" w:rsidRPr="003D592D" w14:paraId="7A21A74B" w14:textId="77777777" w:rsidTr="00DB0668">
        <w:tc>
          <w:tcPr>
            <w:tcW w:w="1702" w:type="dxa"/>
            <w:tcBorders>
              <w:top w:val="single" w:sz="4" w:space="0" w:color="auto"/>
              <w:left w:val="single" w:sz="4" w:space="0" w:color="auto"/>
              <w:bottom w:val="single" w:sz="4" w:space="0" w:color="auto"/>
              <w:right w:val="single" w:sz="4" w:space="0" w:color="auto"/>
            </w:tcBorders>
            <w:hideMark/>
          </w:tcPr>
          <w:p w14:paraId="4542CBC0" w14:textId="77777777" w:rsidR="00900890" w:rsidRPr="003D592D" w:rsidRDefault="00900890" w:rsidP="00AD40C9">
            <w:pPr>
              <w:jc w:val="center"/>
              <w:rPr>
                <w:rFonts w:ascii="Times New Roman" w:eastAsia="Calibri" w:hAnsi="Times New Roman" w:cs="Times New Roman"/>
                <w:b/>
                <w:kern w:val="2"/>
                <w:sz w:val="20"/>
                <w:szCs w:val="20"/>
                <w:lang w:val="kk-KZ"/>
              </w:rPr>
            </w:pPr>
            <w:r w:rsidRPr="003D592D">
              <w:rPr>
                <w:rFonts w:ascii="Times New Roman" w:eastAsia="Calibri" w:hAnsi="Times New Roman" w:cs="Times New Roman"/>
                <w:b/>
                <w:kern w:val="2"/>
                <w:sz w:val="20"/>
                <w:szCs w:val="20"/>
                <w:lang w:val="kk-KZ"/>
              </w:rPr>
              <w:t>Біліктілігі</w:t>
            </w:r>
          </w:p>
        </w:tc>
        <w:tc>
          <w:tcPr>
            <w:tcW w:w="1417" w:type="dxa"/>
            <w:tcBorders>
              <w:top w:val="single" w:sz="4" w:space="0" w:color="auto"/>
              <w:left w:val="single" w:sz="4" w:space="0" w:color="auto"/>
              <w:bottom w:val="single" w:sz="4" w:space="0" w:color="auto"/>
              <w:right w:val="single" w:sz="4" w:space="0" w:color="auto"/>
            </w:tcBorders>
            <w:hideMark/>
          </w:tcPr>
          <w:p w14:paraId="2E8F6290" w14:textId="77777777" w:rsidR="00900890" w:rsidRPr="003D592D" w:rsidRDefault="00900890" w:rsidP="00AD40C9">
            <w:pPr>
              <w:tabs>
                <w:tab w:val="left" w:pos="567"/>
              </w:tabs>
              <w:ind w:right="126"/>
              <w:jc w:val="center"/>
              <w:rPr>
                <w:rFonts w:ascii="Times New Roman" w:eastAsia="Calibri" w:hAnsi="Times New Roman" w:cs="Times New Roman"/>
                <w:b/>
                <w:sz w:val="20"/>
                <w:szCs w:val="20"/>
              </w:rPr>
            </w:pPr>
            <w:r w:rsidRPr="003D592D">
              <w:rPr>
                <w:rFonts w:ascii="Times New Roman" w:eastAsia="Calibri" w:hAnsi="Times New Roman" w:cs="Times New Roman"/>
                <w:b/>
                <w:sz w:val="20"/>
                <w:szCs w:val="20"/>
              </w:rPr>
              <w:t>Модуль</w:t>
            </w:r>
          </w:p>
        </w:tc>
        <w:tc>
          <w:tcPr>
            <w:tcW w:w="1559" w:type="dxa"/>
            <w:tcBorders>
              <w:top w:val="single" w:sz="4" w:space="0" w:color="auto"/>
              <w:left w:val="single" w:sz="4" w:space="0" w:color="auto"/>
              <w:bottom w:val="single" w:sz="4" w:space="0" w:color="auto"/>
              <w:right w:val="single" w:sz="4" w:space="0" w:color="auto"/>
            </w:tcBorders>
            <w:hideMark/>
          </w:tcPr>
          <w:p w14:paraId="4DC4F1AC" w14:textId="77777777" w:rsidR="00900890" w:rsidRPr="003D592D" w:rsidRDefault="00900890" w:rsidP="00AD40C9">
            <w:pPr>
              <w:jc w:val="center"/>
              <w:rPr>
                <w:rFonts w:ascii="Times New Roman" w:eastAsia="Calibri" w:hAnsi="Times New Roman" w:cs="Times New Roman"/>
                <w:b/>
                <w:sz w:val="20"/>
                <w:szCs w:val="20"/>
              </w:rPr>
            </w:pPr>
            <w:proofErr w:type="spellStart"/>
            <w:r w:rsidRPr="003D592D">
              <w:rPr>
                <w:rFonts w:ascii="Times New Roman" w:eastAsia="Calibri" w:hAnsi="Times New Roman" w:cs="Times New Roman"/>
                <w:b/>
                <w:sz w:val="20"/>
                <w:szCs w:val="20"/>
              </w:rPr>
              <w:t>Оқу</w:t>
            </w:r>
            <w:proofErr w:type="spellEnd"/>
            <w:r w:rsidRPr="003D592D">
              <w:rPr>
                <w:rFonts w:ascii="Times New Roman" w:eastAsia="Calibri" w:hAnsi="Times New Roman" w:cs="Times New Roman"/>
                <w:b/>
                <w:sz w:val="20"/>
                <w:szCs w:val="20"/>
              </w:rPr>
              <w:t xml:space="preserve"> </w:t>
            </w:r>
            <w:proofErr w:type="spellStart"/>
            <w:r w:rsidRPr="003D592D">
              <w:rPr>
                <w:rFonts w:ascii="Times New Roman" w:eastAsia="Calibri" w:hAnsi="Times New Roman" w:cs="Times New Roman"/>
                <w:b/>
                <w:sz w:val="20"/>
                <w:szCs w:val="20"/>
              </w:rPr>
              <w:t>нәтижесі</w:t>
            </w:r>
            <w:proofErr w:type="spellEnd"/>
          </w:p>
        </w:tc>
        <w:tc>
          <w:tcPr>
            <w:tcW w:w="4967" w:type="dxa"/>
            <w:tcBorders>
              <w:top w:val="single" w:sz="4" w:space="0" w:color="auto"/>
              <w:left w:val="single" w:sz="4" w:space="0" w:color="auto"/>
              <w:bottom w:val="single" w:sz="4" w:space="0" w:color="auto"/>
              <w:right w:val="single" w:sz="4" w:space="0" w:color="auto"/>
            </w:tcBorders>
            <w:hideMark/>
          </w:tcPr>
          <w:p w14:paraId="177838A4" w14:textId="77777777" w:rsidR="00900890" w:rsidRPr="003D592D" w:rsidRDefault="004F0F06" w:rsidP="00AD40C9">
            <w:pPr>
              <w:jc w:val="center"/>
              <w:rPr>
                <w:rFonts w:ascii="Times New Roman" w:hAnsi="Times New Roman" w:cs="Times New Roman"/>
                <w:b/>
                <w:sz w:val="20"/>
                <w:szCs w:val="20"/>
              </w:rPr>
            </w:pPr>
            <w:r w:rsidRPr="003D592D">
              <w:rPr>
                <w:rFonts w:ascii="Times New Roman" w:hAnsi="Times New Roman" w:cs="Times New Roman"/>
                <w:b/>
                <w:sz w:val="20"/>
                <w:szCs w:val="20"/>
                <w:lang w:val="kk-KZ"/>
              </w:rPr>
              <w:t>Бағалау өлшемдері Жұмыс берушінің талаптары</w:t>
            </w:r>
          </w:p>
        </w:tc>
      </w:tr>
      <w:tr w:rsidR="003D592D" w:rsidRPr="00F300FA" w14:paraId="7A78948B" w14:textId="77777777" w:rsidTr="00DB0668">
        <w:tc>
          <w:tcPr>
            <w:tcW w:w="1702" w:type="dxa"/>
            <w:vMerge w:val="restart"/>
            <w:tcBorders>
              <w:top w:val="single" w:sz="4" w:space="0" w:color="auto"/>
              <w:left w:val="single" w:sz="4" w:space="0" w:color="auto"/>
              <w:right w:val="single" w:sz="4" w:space="0" w:color="auto"/>
            </w:tcBorders>
          </w:tcPr>
          <w:p w14:paraId="3F88B315" w14:textId="77777777" w:rsidR="00AD40C9" w:rsidRPr="003D592D" w:rsidRDefault="00AD40C9" w:rsidP="00AD40C9">
            <w:pPr>
              <w:jc w:val="center"/>
              <w:rPr>
                <w:rFonts w:ascii="Times New Roman" w:eastAsia="Calibri" w:hAnsi="Times New Roman" w:cs="Times New Roman"/>
                <w:kern w:val="2"/>
                <w:sz w:val="20"/>
                <w:szCs w:val="20"/>
              </w:rPr>
            </w:pPr>
          </w:p>
          <w:p w14:paraId="605B44D6" w14:textId="7A4AFFF2" w:rsidR="00AD40C9" w:rsidRPr="003D592D" w:rsidRDefault="00AD40C9" w:rsidP="00AD40C9">
            <w:pPr>
              <w:jc w:val="center"/>
              <w:rPr>
                <w:rFonts w:ascii="Times New Roman" w:eastAsia="Calibri" w:hAnsi="Times New Roman" w:cs="Times New Roman"/>
                <w:sz w:val="20"/>
                <w:szCs w:val="20"/>
              </w:rPr>
            </w:pPr>
            <w:r w:rsidRPr="003D592D">
              <w:rPr>
                <w:rFonts w:ascii="Times New Roman" w:eastAsia="Calibri" w:hAnsi="Times New Roman" w:cs="Times New Roman"/>
                <w:sz w:val="20"/>
                <w:szCs w:val="20"/>
              </w:rPr>
              <w:t>4S02210103</w:t>
            </w:r>
            <w:r w:rsidRPr="003D592D">
              <w:rPr>
                <w:rFonts w:ascii="Times New Roman" w:eastAsia="Calibri" w:hAnsi="Times New Roman" w:cs="Times New Roman"/>
                <w:sz w:val="20"/>
                <w:szCs w:val="20"/>
                <w:lang w:val="kk-KZ"/>
              </w:rPr>
              <w:t>–</w:t>
            </w:r>
            <w:r w:rsidRPr="003D592D">
              <w:rPr>
                <w:rFonts w:ascii="Times New Roman" w:eastAsia="Calibri" w:hAnsi="Times New Roman" w:cs="Times New Roman"/>
                <w:sz w:val="20"/>
                <w:szCs w:val="20"/>
              </w:rPr>
              <w:t>Имам-</w:t>
            </w:r>
            <w:proofErr w:type="spellStart"/>
            <w:r w:rsidRPr="003D592D">
              <w:rPr>
                <w:rFonts w:ascii="Times New Roman" w:eastAsia="Calibri" w:hAnsi="Times New Roman" w:cs="Times New Roman"/>
                <w:sz w:val="20"/>
                <w:szCs w:val="20"/>
              </w:rPr>
              <w:t>хатиб</w:t>
            </w:r>
            <w:proofErr w:type="spellEnd"/>
          </w:p>
        </w:tc>
        <w:tc>
          <w:tcPr>
            <w:tcW w:w="1417" w:type="dxa"/>
            <w:vMerge w:val="restart"/>
            <w:tcBorders>
              <w:top w:val="single" w:sz="4" w:space="0" w:color="auto"/>
              <w:left w:val="single" w:sz="4" w:space="0" w:color="auto"/>
              <w:right w:val="single" w:sz="4" w:space="0" w:color="auto"/>
            </w:tcBorders>
          </w:tcPr>
          <w:p w14:paraId="6EA53596" w14:textId="2A49E685" w:rsidR="00AD40C9" w:rsidRPr="003D592D" w:rsidRDefault="00AD40C9" w:rsidP="00AD40C9">
            <w:pPr>
              <w:jc w:val="center"/>
              <w:rPr>
                <w:rFonts w:ascii="Times New Roman" w:eastAsia="Calibri" w:hAnsi="Times New Roman" w:cs="Times New Roman"/>
                <w:sz w:val="20"/>
                <w:szCs w:val="20"/>
                <w:lang w:val="kk-KZ"/>
              </w:rPr>
            </w:pPr>
            <w:r w:rsidRPr="003D592D">
              <w:rPr>
                <w:rFonts w:ascii="Times New Roman" w:hAnsi="Times New Roman" w:cs="Times New Roman"/>
                <w:bCs/>
                <w:spacing w:val="2"/>
                <w:sz w:val="20"/>
                <w:szCs w:val="20"/>
                <w:u w:val="single"/>
                <w:bdr w:val="none" w:sz="0" w:space="0" w:color="auto" w:frame="1"/>
                <w:lang w:val="kk-KZ"/>
              </w:rPr>
              <w:t>КМ 01. Араб тілінің бастапқы деңгейін меңгеру.</w:t>
            </w:r>
          </w:p>
        </w:tc>
        <w:tc>
          <w:tcPr>
            <w:tcW w:w="1559" w:type="dxa"/>
            <w:vMerge w:val="restart"/>
            <w:tcBorders>
              <w:top w:val="single" w:sz="4" w:space="0" w:color="auto"/>
              <w:left w:val="single" w:sz="4" w:space="0" w:color="auto"/>
              <w:right w:val="single" w:sz="4" w:space="0" w:color="auto"/>
            </w:tcBorders>
            <w:hideMark/>
          </w:tcPr>
          <w:p w14:paraId="47D906C9" w14:textId="48889178" w:rsidR="00AD40C9" w:rsidRPr="003D592D" w:rsidRDefault="00AD40C9" w:rsidP="00AD40C9">
            <w:pPr>
              <w:jc w:val="center"/>
              <w:rPr>
                <w:rFonts w:ascii="Times New Roman" w:eastAsia="Calibri" w:hAnsi="Times New Roman" w:cs="Times New Roman"/>
                <w:sz w:val="20"/>
                <w:szCs w:val="20"/>
                <w:lang w:val="kk-KZ"/>
              </w:rPr>
            </w:pPr>
            <w:r w:rsidRPr="003D592D">
              <w:rPr>
                <w:rFonts w:ascii="Times New Roman" w:hAnsi="Times New Roman" w:cs="Times New Roman"/>
                <w:bCs/>
                <w:spacing w:val="2"/>
                <w:sz w:val="20"/>
                <w:szCs w:val="20"/>
                <w:u w:val="single"/>
                <w:lang w:val="kk-KZ"/>
              </w:rPr>
              <w:t>ОН 1.1. Араб тілінің фонетикасын және тәжуид ережелерін меңгеру</w:t>
            </w:r>
            <w:r w:rsidR="00D04568" w:rsidRPr="003D592D">
              <w:rPr>
                <w:rFonts w:ascii="Times New Roman" w:hAnsi="Times New Roman" w:cs="Times New Roman"/>
                <w:bCs/>
                <w:spacing w:val="2"/>
                <w:sz w:val="20"/>
                <w:szCs w:val="20"/>
                <w:u w:val="single"/>
                <w:lang w:val="kk-KZ"/>
              </w:rPr>
              <w:t>С</w:t>
            </w:r>
          </w:p>
        </w:tc>
        <w:tc>
          <w:tcPr>
            <w:tcW w:w="4967" w:type="dxa"/>
            <w:tcBorders>
              <w:top w:val="single" w:sz="4" w:space="0" w:color="auto"/>
              <w:left w:val="single" w:sz="4" w:space="0" w:color="auto"/>
              <w:bottom w:val="single" w:sz="4" w:space="0" w:color="auto"/>
              <w:right w:val="single" w:sz="4" w:space="0" w:color="auto"/>
            </w:tcBorders>
            <w:hideMark/>
          </w:tcPr>
          <w:p w14:paraId="73B2652E" w14:textId="77777777" w:rsidR="00AD40C9" w:rsidRPr="003D592D" w:rsidRDefault="00AD40C9" w:rsidP="00AD40C9">
            <w:pPr>
              <w:jc w:val="center"/>
              <w:rPr>
                <w:rFonts w:ascii="Times New Roman" w:hAnsi="Times New Roman" w:cs="Times New Roman"/>
                <w:spacing w:val="2"/>
                <w:sz w:val="20"/>
                <w:szCs w:val="20"/>
                <w:lang w:val="kk-KZ" w:bidi="ar-EG"/>
              </w:rPr>
            </w:pPr>
            <w:r w:rsidRPr="003D592D">
              <w:rPr>
                <w:rFonts w:ascii="Times New Roman" w:hAnsi="Times New Roman" w:cs="Times New Roman"/>
                <w:spacing w:val="2"/>
                <w:sz w:val="20"/>
                <w:szCs w:val="20"/>
                <w:lang w:val="kk-KZ" w:bidi="ar-EG"/>
              </w:rPr>
              <w:t>Араб тілі жайында қысқаша мағлұмат.</w:t>
            </w:r>
          </w:p>
          <w:p w14:paraId="6BE63B29" w14:textId="1DE087AE"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pacing w:val="2"/>
                <w:sz w:val="20"/>
                <w:szCs w:val="20"/>
                <w:lang w:val="kk-KZ" w:bidi="ar-EG"/>
              </w:rPr>
              <w:t>Араб әріптерінің жазылудағы төрт түрі.</w:t>
            </w:r>
          </w:p>
        </w:tc>
      </w:tr>
      <w:tr w:rsidR="003D592D" w:rsidRPr="00F300FA" w14:paraId="78568F0C" w14:textId="77777777" w:rsidTr="00DB0668">
        <w:tc>
          <w:tcPr>
            <w:tcW w:w="1702" w:type="dxa"/>
            <w:vMerge/>
            <w:tcBorders>
              <w:left w:val="single" w:sz="4" w:space="0" w:color="auto"/>
              <w:right w:val="single" w:sz="4" w:space="0" w:color="auto"/>
            </w:tcBorders>
          </w:tcPr>
          <w:p w14:paraId="7EE7940D" w14:textId="77777777" w:rsidR="00AD40C9" w:rsidRPr="003D592D" w:rsidRDefault="00AD40C9" w:rsidP="00AD40C9">
            <w:pPr>
              <w:jc w:val="center"/>
              <w:rPr>
                <w:rFonts w:ascii="Times New Roman" w:eastAsia="Calibri" w:hAnsi="Times New Roman" w:cs="Times New Roman"/>
                <w:kern w:val="2"/>
                <w:sz w:val="20"/>
                <w:szCs w:val="20"/>
                <w:lang w:val="kk-KZ"/>
              </w:rPr>
            </w:pPr>
          </w:p>
        </w:tc>
        <w:tc>
          <w:tcPr>
            <w:tcW w:w="1417" w:type="dxa"/>
            <w:vMerge/>
            <w:tcBorders>
              <w:left w:val="single" w:sz="4" w:space="0" w:color="auto"/>
              <w:right w:val="single" w:sz="4" w:space="0" w:color="auto"/>
            </w:tcBorders>
          </w:tcPr>
          <w:p w14:paraId="1527A4CC" w14:textId="77777777" w:rsidR="00AD40C9" w:rsidRPr="003D592D" w:rsidRDefault="00AD40C9" w:rsidP="00AD40C9">
            <w:pPr>
              <w:jc w:val="center"/>
              <w:rPr>
                <w:rFonts w:ascii="Times New Roman" w:hAnsi="Times New Roman" w:cs="Times New Roman"/>
                <w:sz w:val="20"/>
                <w:szCs w:val="20"/>
                <w:lang w:val="kk-KZ"/>
              </w:rPr>
            </w:pPr>
          </w:p>
        </w:tc>
        <w:tc>
          <w:tcPr>
            <w:tcW w:w="1559" w:type="dxa"/>
            <w:vMerge/>
            <w:tcBorders>
              <w:left w:val="single" w:sz="4" w:space="0" w:color="auto"/>
              <w:right w:val="single" w:sz="4" w:space="0" w:color="auto"/>
            </w:tcBorders>
          </w:tcPr>
          <w:p w14:paraId="2CE9D325" w14:textId="77777777" w:rsidR="00AD40C9" w:rsidRPr="003D592D" w:rsidRDefault="00AD40C9" w:rsidP="00AD40C9">
            <w:pPr>
              <w:jc w:val="center"/>
              <w:rPr>
                <w:rFonts w:ascii="Times New Roman" w:hAnsi="Times New Roman" w:cs="Times New Roman"/>
                <w:sz w:val="20"/>
                <w:szCs w:val="20"/>
                <w:lang w:val="kk-KZ"/>
              </w:rPr>
            </w:pPr>
          </w:p>
        </w:tc>
        <w:tc>
          <w:tcPr>
            <w:tcW w:w="4967" w:type="dxa"/>
            <w:tcBorders>
              <w:top w:val="single" w:sz="4" w:space="0" w:color="auto"/>
              <w:left w:val="single" w:sz="4" w:space="0" w:color="auto"/>
              <w:bottom w:val="single" w:sz="4" w:space="0" w:color="auto"/>
              <w:right w:val="single" w:sz="4" w:space="0" w:color="auto"/>
            </w:tcBorders>
          </w:tcPr>
          <w:p w14:paraId="2D2E4C3F" w14:textId="77777777" w:rsidR="00AD40C9" w:rsidRPr="003D592D" w:rsidRDefault="00AD40C9" w:rsidP="00AD40C9">
            <w:pPr>
              <w:jc w:val="center"/>
              <w:rPr>
                <w:rFonts w:ascii="Times New Roman" w:hAnsi="Times New Roman" w:cs="Times New Roman"/>
                <w:spacing w:val="2"/>
                <w:sz w:val="20"/>
                <w:szCs w:val="20"/>
                <w:lang w:val="kk-KZ"/>
              </w:rPr>
            </w:pPr>
            <w:r w:rsidRPr="003D592D">
              <w:rPr>
                <w:rFonts w:ascii="Times New Roman" w:hAnsi="Times New Roman" w:cs="Times New Roman"/>
                <w:spacing w:val="2"/>
                <w:sz w:val="20"/>
                <w:szCs w:val="20"/>
                <w:lang w:val="kk-KZ"/>
              </w:rPr>
              <w:t>Харекеттер.</w:t>
            </w:r>
          </w:p>
          <w:p w14:paraId="2155EC4A" w14:textId="642FDC89"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pacing w:val="2"/>
                <w:sz w:val="20"/>
                <w:szCs w:val="20"/>
                <w:lang w:val="kk-KZ"/>
              </w:rPr>
              <w:t>Мим, тә әріптері.Жаттығулар</w:t>
            </w:r>
          </w:p>
        </w:tc>
      </w:tr>
      <w:tr w:rsidR="003D592D" w:rsidRPr="003D592D" w14:paraId="5398D9BA" w14:textId="77777777" w:rsidTr="00DB0668">
        <w:tc>
          <w:tcPr>
            <w:tcW w:w="1702" w:type="dxa"/>
            <w:vMerge/>
            <w:tcBorders>
              <w:left w:val="single" w:sz="4" w:space="0" w:color="auto"/>
              <w:right w:val="single" w:sz="4" w:space="0" w:color="auto"/>
            </w:tcBorders>
          </w:tcPr>
          <w:p w14:paraId="2BBABA18" w14:textId="77777777" w:rsidR="00AD40C9" w:rsidRPr="003D592D" w:rsidRDefault="00AD40C9" w:rsidP="00AD40C9">
            <w:pPr>
              <w:jc w:val="center"/>
              <w:rPr>
                <w:rFonts w:ascii="Times New Roman" w:eastAsia="Calibri" w:hAnsi="Times New Roman" w:cs="Times New Roman"/>
                <w:kern w:val="2"/>
                <w:sz w:val="20"/>
                <w:szCs w:val="20"/>
                <w:lang w:val="kk-KZ"/>
              </w:rPr>
            </w:pPr>
          </w:p>
        </w:tc>
        <w:tc>
          <w:tcPr>
            <w:tcW w:w="1417" w:type="dxa"/>
            <w:vMerge/>
            <w:tcBorders>
              <w:left w:val="single" w:sz="4" w:space="0" w:color="auto"/>
              <w:right w:val="single" w:sz="4" w:space="0" w:color="auto"/>
            </w:tcBorders>
          </w:tcPr>
          <w:p w14:paraId="3581F293" w14:textId="77777777" w:rsidR="00AD40C9" w:rsidRPr="003D592D" w:rsidRDefault="00AD40C9" w:rsidP="00AD40C9">
            <w:pPr>
              <w:jc w:val="center"/>
              <w:rPr>
                <w:rFonts w:ascii="Times New Roman" w:hAnsi="Times New Roman" w:cs="Times New Roman"/>
                <w:sz w:val="20"/>
                <w:szCs w:val="20"/>
                <w:lang w:val="kk-KZ"/>
              </w:rPr>
            </w:pPr>
          </w:p>
        </w:tc>
        <w:tc>
          <w:tcPr>
            <w:tcW w:w="1559" w:type="dxa"/>
            <w:vMerge/>
            <w:tcBorders>
              <w:left w:val="single" w:sz="4" w:space="0" w:color="auto"/>
              <w:right w:val="single" w:sz="4" w:space="0" w:color="auto"/>
            </w:tcBorders>
          </w:tcPr>
          <w:p w14:paraId="5543D2A9" w14:textId="77777777" w:rsidR="00AD40C9" w:rsidRPr="003D592D" w:rsidRDefault="00AD40C9" w:rsidP="00AD40C9">
            <w:pPr>
              <w:jc w:val="center"/>
              <w:rPr>
                <w:rFonts w:ascii="Times New Roman" w:hAnsi="Times New Roman" w:cs="Times New Roman"/>
                <w:sz w:val="20"/>
                <w:szCs w:val="20"/>
                <w:lang w:val="kk-KZ"/>
              </w:rPr>
            </w:pPr>
          </w:p>
        </w:tc>
        <w:tc>
          <w:tcPr>
            <w:tcW w:w="4967" w:type="dxa"/>
            <w:tcBorders>
              <w:top w:val="single" w:sz="4" w:space="0" w:color="auto"/>
              <w:left w:val="single" w:sz="4" w:space="0" w:color="auto"/>
              <w:bottom w:val="single" w:sz="4" w:space="0" w:color="auto"/>
              <w:right w:val="single" w:sz="4" w:space="0" w:color="auto"/>
            </w:tcBorders>
          </w:tcPr>
          <w:p w14:paraId="0E25C5C9" w14:textId="77777777" w:rsidR="00AD40C9" w:rsidRPr="003D592D" w:rsidRDefault="00AD40C9" w:rsidP="00AD40C9">
            <w:pPr>
              <w:jc w:val="center"/>
              <w:rPr>
                <w:rFonts w:ascii="Times New Roman" w:hAnsi="Times New Roman" w:cs="Times New Roman"/>
                <w:bCs/>
                <w:spacing w:val="2"/>
                <w:sz w:val="20"/>
                <w:szCs w:val="20"/>
                <w:shd w:val="clear" w:color="auto" w:fill="FFFFFF"/>
                <w:lang w:val="kk-KZ"/>
              </w:rPr>
            </w:pPr>
            <w:r w:rsidRPr="003D592D">
              <w:rPr>
                <w:rFonts w:ascii="Times New Roman" w:hAnsi="Times New Roman" w:cs="Times New Roman"/>
                <w:bCs/>
                <w:spacing w:val="2"/>
                <w:sz w:val="20"/>
                <w:szCs w:val="20"/>
                <w:shd w:val="clear" w:color="auto" w:fill="FFFFFF"/>
                <w:lang w:val="kk-KZ"/>
              </w:rPr>
              <w:t>Нұн, йә әріптері. Жаттығулар.</w:t>
            </w:r>
          </w:p>
          <w:p w14:paraId="25F56E65" w14:textId="5A2171A8"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bCs/>
                <w:spacing w:val="2"/>
                <w:sz w:val="20"/>
                <w:szCs w:val="20"/>
                <w:shd w:val="clear" w:color="auto" w:fill="FFFFFF"/>
                <w:lang w:val="kk-KZ"/>
              </w:rPr>
              <w:t>Бә, кәф әріптері. Жаттығулар.</w:t>
            </w:r>
          </w:p>
        </w:tc>
      </w:tr>
      <w:tr w:rsidR="003D592D" w:rsidRPr="003D592D" w14:paraId="5847DAE1" w14:textId="77777777" w:rsidTr="00DB0668">
        <w:tc>
          <w:tcPr>
            <w:tcW w:w="1702" w:type="dxa"/>
            <w:vMerge/>
            <w:tcBorders>
              <w:left w:val="single" w:sz="4" w:space="0" w:color="auto"/>
              <w:right w:val="single" w:sz="4" w:space="0" w:color="auto"/>
            </w:tcBorders>
          </w:tcPr>
          <w:p w14:paraId="29E5A7E3" w14:textId="77777777" w:rsidR="00AD40C9" w:rsidRPr="003D592D" w:rsidRDefault="00AD40C9" w:rsidP="00AD40C9">
            <w:pPr>
              <w:jc w:val="center"/>
              <w:rPr>
                <w:rFonts w:ascii="Times New Roman" w:eastAsia="Calibri" w:hAnsi="Times New Roman" w:cs="Times New Roman"/>
                <w:kern w:val="2"/>
                <w:sz w:val="20"/>
                <w:szCs w:val="20"/>
              </w:rPr>
            </w:pPr>
          </w:p>
        </w:tc>
        <w:tc>
          <w:tcPr>
            <w:tcW w:w="1417" w:type="dxa"/>
            <w:vMerge/>
            <w:tcBorders>
              <w:left w:val="single" w:sz="4" w:space="0" w:color="auto"/>
              <w:right w:val="single" w:sz="4" w:space="0" w:color="auto"/>
            </w:tcBorders>
          </w:tcPr>
          <w:p w14:paraId="6A6677D8" w14:textId="77777777" w:rsidR="00AD40C9" w:rsidRPr="003D592D" w:rsidRDefault="00AD40C9" w:rsidP="00AD40C9">
            <w:pPr>
              <w:jc w:val="center"/>
              <w:rPr>
                <w:rFonts w:ascii="Times New Roman" w:hAnsi="Times New Roman" w:cs="Times New Roman"/>
                <w:sz w:val="20"/>
                <w:szCs w:val="20"/>
                <w:lang w:val="kk-KZ"/>
              </w:rPr>
            </w:pPr>
          </w:p>
        </w:tc>
        <w:tc>
          <w:tcPr>
            <w:tcW w:w="1559" w:type="dxa"/>
            <w:vMerge/>
            <w:tcBorders>
              <w:left w:val="single" w:sz="4" w:space="0" w:color="auto"/>
              <w:right w:val="single" w:sz="4" w:space="0" w:color="auto"/>
            </w:tcBorders>
          </w:tcPr>
          <w:p w14:paraId="78108523" w14:textId="77777777" w:rsidR="00AD40C9" w:rsidRPr="003D592D" w:rsidRDefault="00AD40C9" w:rsidP="00AD40C9">
            <w:pPr>
              <w:jc w:val="center"/>
              <w:rPr>
                <w:rFonts w:ascii="Times New Roman" w:hAnsi="Times New Roman" w:cs="Times New Roman"/>
                <w:sz w:val="20"/>
                <w:szCs w:val="20"/>
                <w:lang w:val="kk-KZ"/>
              </w:rPr>
            </w:pPr>
          </w:p>
        </w:tc>
        <w:tc>
          <w:tcPr>
            <w:tcW w:w="4967" w:type="dxa"/>
            <w:tcBorders>
              <w:top w:val="single" w:sz="4" w:space="0" w:color="auto"/>
              <w:left w:val="single" w:sz="4" w:space="0" w:color="auto"/>
              <w:bottom w:val="single" w:sz="4" w:space="0" w:color="auto"/>
              <w:right w:val="single" w:sz="4" w:space="0" w:color="auto"/>
            </w:tcBorders>
          </w:tcPr>
          <w:p w14:paraId="613D9BEC" w14:textId="77777777"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Ләм, уәу әріптері. Жаттығулар.</w:t>
            </w:r>
          </w:p>
          <w:p w14:paraId="2CD09098" w14:textId="13939B68"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Һә, фә әріптері. Жаттығулар.</w:t>
            </w:r>
          </w:p>
        </w:tc>
      </w:tr>
      <w:tr w:rsidR="003D592D" w:rsidRPr="003D592D" w14:paraId="5DF1C795" w14:textId="77777777" w:rsidTr="00DB0668">
        <w:tc>
          <w:tcPr>
            <w:tcW w:w="1702" w:type="dxa"/>
            <w:vMerge/>
            <w:tcBorders>
              <w:left w:val="single" w:sz="4" w:space="0" w:color="auto"/>
              <w:right w:val="single" w:sz="4" w:space="0" w:color="auto"/>
            </w:tcBorders>
          </w:tcPr>
          <w:p w14:paraId="57A4C467" w14:textId="77777777" w:rsidR="00AD40C9" w:rsidRPr="003D592D" w:rsidRDefault="00AD40C9" w:rsidP="00AD40C9">
            <w:pPr>
              <w:jc w:val="center"/>
              <w:rPr>
                <w:rFonts w:ascii="Times New Roman" w:eastAsia="Calibri" w:hAnsi="Times New Roman" w:cs="Times New Roman"/>
                <w:kern w:val="2"/>
                <w:sz w:val="20"/>
                <w:szCs w:val="20"/>
                <w:lang w:val="kk-KZ"/>
              </w:rPr>
            </w:pPr>
          </w:p>
        </w:tc>
        <w:tc>
          <w:tcPr>
            <w:tcW w:w="1417" w:type="dxa"/>
            <w:vMerge/>
            <w:tcBorders>
              <w:left w:val="single" w:sz="4" w:space="0" w:color="auto"/>
              <w:right w:val="single" w:sz="4" w:space="0" w:color="auto"/>
            </w:tcBorders>
          </w:tcPr>
          <w:p w14:paraId="670F7503" w14:textId="77777777" w:rsidR="00AD40C9" w:rsidRPr="003D592D" w:rsidRDefault="00AD40C9" w:rsidP="00AD40C9">
            <w:pPr>
              <w:jc w:val="center"/>
              <w:rPr>
                <w:rFonts w:ascii="Times New Roman" w:hAnsi="Times New Roman" w:cs="Times New Roman"/>
                <w:sz w:val="20"/>
                <w:szCs w:val="20"/>
                <w:lang w:val="kk-KZ"/>
              </w:rPr>
            </w:pPr>
          </w:p>
        </w:tc>
        <w:tc>
          <w:tcPr>
            <w:tcW w:w="1559" w:type="dxa"/>
            <w:vMerge/>
            <w:tcBorders>
              <w:left w:val="single" w:sz="4" w:space="0" w:color="auto"/>
              <w:right w:val="single" w:sz="4" w:space="0" w:color="auto"/>
            </w:tcBorders>
          </w:tcPr>
          <w:p w14:paraId="5708ECE0" w14:textId="77777777" w:rsidR="00AD40C9" w:rsidRPr="003D592D" w:rsidRDefault="00AD40C9" w:rsidP="00AD40C9">
            <w:pPr>
              <w:jc w:val="center"/>
              <w:rPr>
                <w:rFonts w:ascii="Times New Roman" w:hAnsi="Times New Roman" w:cs="Times New Roman"/>
                <w:sz w:val="20"/>
                <w:szCs w:val="20"/>
                <w:lang w:val="kk-KZ"/>
              </w:rPr>
            </w:pPr>
          </w:p>
        </w:tc>
        <w:tc>
          <w:tcPr>
            <w:tcW w:w="4967" w:type="dxa"/>
            <w:tcBorders>
              <w:top w:val="single" w:sz="4" w:space="0" w:color="auto"/>
              <w:left w:val="single" w:sz="4" w:space="0" w:color="auto"/>
              <w:bottom w:val="single" w:sz="4" w:space="0" w:color="auto"/>
              <w:right w:val="single" w:sz="4" w:space="0" w:color="auto"/>
            </w:tcBorders>
          </w:tcPr>
          <w:p w14:paraId="2627BAE6" w14:textId="77777777" w:rsidR="00AD40C9" w:rsidRPr="003D592D" w:rsidRDefault="00AD40C9" w:rsidP="00AD40C9">
            <w:pPr>
              <w:ind w:right="426"/>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Қаф, шин әріптері. Жаттығулар.</w:t>
            </w:r>
          </w:p>
          <w:p w14:paraId="0C741FBA" w14:textId="5D39CCD7"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Син, сә әріптері. Жаттығулар.</w:t>
            </w:r>
          </w:p>
        </w:tc>
      </w:tr>
      <w:tr w:rsidR="003D592D" w:rsidRPr="003D592D" w14:paraId="62825D0A" w14:textId="77777777" w:rsidTr="00DB0668">
        <w:tc>
          <w:tcPr>
            <w:tcW w:w="1702" w:type="dxa"/>
            <w:vMerge/>
            <w:tcBorders>
              <w:left w:val="single" w:sz="4" w:space="0" w:color="auto"/>
              <w:right w:val="single" w:sz="4" w:space="0" w:color="auto"/>
            </w:tcBorders>
          </w:tcPr>
          <w:p w14:paraId="1F8294FE" w14:textId="77777777" w:rsidR="00AD40C9" w:rsidRPr="003D592D" w:rsidRDefault="00AD40C9" w:rsidP="00AD40C9">
            <w:pPr>
              <w:jc w:val="center"/>
              <w:rPr>
                <w:rFonts w:ascii="Times New Roman" w:eastAsia="Calibri" w:hAnsi="Times New Roman" w:cs="Times New Roman"/>
                <w:kern w:val="2"/>
                <w:sz w:val="20"/>
                <w:szCs w:val="20"/>
                <w:lang w:val="kk-KZ"/>
              </w:rPr>
            </w:pPr>
          </w:p>
        </w:tc>
        <w:tc>
          <w:tcPr>
            <w:tcW w:w="1417" w:type="dxa"/>
            <w:vMerge/>
            <w:tcBorders>
              <w:left w:val="single" w:sz="4" w:space="0" w:color="auto"/>
              <w:right w:val="single" w:sz="4" w:space="0" w:color="auto"/>
            </w:tcBorders>
          </w:tcPr>
          <w:p w14:paraId="6F9AA365" w14:textId="77777777" w:rsidR="00AD40C9" w:rsidRPr="003D592D" w:rsidRDefault="00AD40C9" w:rsidP="00AD40C9">
            <w:pPr>
              <w:jc w:val="center"/>
              <w:rPr>
                <w:rFonts w:ascii="Times New Roman" w:hAnsi="Times New Roman" w:cs="Times New Roman"/>
                <w:sz w:val="20"/>
                <w:szCs w:val="20"/>
                <w:lang w:val="kk-KZ"/>
              </w:rPr>
            </w:pPr>
          </w:p>
        </w:tc>
        <w:tc>
          <w:tcPr>
            <w:tcW w:w="1559" w:type="dxa"/>
            <w:vMerge/>
            <w:tcBorders>
              <w:left w:val="single" w:sz="4" w:space="0" w:color="auto"/>
              <w:right w:val="single" w:sz="4" w:space="0" w:color="auto"/>
            </w:tcBorders>
          </w:tcPr>
          <w:p w14:paraId="1A7B52B4" w14:textId="77777777" w:rsidR="00AD40C9" w:rsidRPr="003D592D" w:rsidRDefault="00AD40C9" w:rsidP="00AD40C9">
            <w:pPr>
              <w:jc w:val="center"/>
              <w:rPr>
                <w:rFonts w:ascii="Times New Roman" w:hAnsi="Times New Roman" w:cs="Times New Roman"/>
                <w:sz w:val="20"/>
                <w:szCs w:val="20"/>
                <w:lang w:val="kk-KZ"/>
              </w:rPr>
            </w:pPr>
          </w:p>
        </w:tc>
        <w:tc>
          <w:tcPr>
            <w:tcW w:w="4967" w:type="dxa"/>
            <w:tcBorders>
              <w:top w:val="single" w:sz="4" w:space="0" w:color="auto"/>
              <w:left w:val="single" w:sz="4" w:space="0" w:color="auto"/>
              <w:bottom w:val="single" w:sz="4" w:space="0" w:color="auto"/>
              <w:right w:val="single" w:sz="4" w:space="0" w:color="auto"/>
            </w:tcBorders>
          </w:tcPr>
          <w:p w14:paraId="3DBA2716" w14:textId="77777777"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Сод, то әріптері. Жаттығулар.</w:t>
            </w:r>
          </w:p>
          <w:p w14:paraId="0820845B" w14:textId="297A478B"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Жим, ха әріптері. Жаттығулар.</w:t>
            </w:r>
          </w:p>
        </w:tc>
      </w:tr>
      <w:tr w:rsidR="00AD40C9" w:rsidRPr="003D592D" w14:paraId="0B801FBB" w14:textId="77777777" w:rsidTr="00C82610">
        <w:trPr>
          <w:trHeight w:val="96"/>
        </w:trPr>
        <w:tc>
          <w:tcPr>
            <w:tcW w:w="1702" w:type="dxa"/>
            <w:vMerge/>
            <w:tcBorders>
              <w:left w:val="single" w:sz="4" w:space="0" w:color="auto"/>
              <w:right w:val="single" w:sz="4" w:space="0" w:color="auto"/>
            </w:tcBorders>
          </w:tcPr>
          <w:p w14:paraId="3E383B80" w14:textId="77777777" w:rsidR="00AD40C9" w:rsidRPr="003D592D" w:rsidRDefault="00AD40C9" w:rsidP="00AD40C9">
            <w:pPr>
              <w:jc w:val="center"/>
              <w:rPr>
                <w:rFonts w:ascii="Times New Roman" w:eastAsia="Calibri" w:hAnsi="Times New Roman" w:cs="Times New Roman"/>
                <w:kern w:val="2"/>
                <w:sz w:val="20"/>
                <w:szCs w:val="20"/>
                <w:lang w:val="kk-KZ"/>
              </w:rPr>
            </w:pPr>
          </w:p>
        </w:tc>
        <w:tc>
          <w:tcPr>
            <w:tcW w:w="1417" w:type="dxa"/>
            <w:vMerge/>
            <w:tcBorders>
              <w:left w:val="single" w:sz="4" w:space="0" w:color="auto"/>
              <w:right w:val="single" w:sz="4" w:space="0" w:color="auto"/>
            </w:tcBorders>
          </w:tcPr>
          <w:p w14:paraId="0E4F6270" w14:textId="77777777" w:rsidR="00AD40C9" w:rsidRPr="003D592D" w:rsidRDefault="00AD40C9" w:rsidP="00AD40C9">
            <w:pPr>
              <w:jc w:val="center"/>
              <w:rPr>
                <w:rFonts w:ascii="Times New Roman" w:hAnsi="Times New Roman" w:cs="Times New Roman"/>
                <w:sz w:val="20"/>
                <w:szCs w:val="20"/>
                <w:lang w:val="kk-KZ"/>
              </w:rPr>
            </w:pPr>
          </w:p>
        </w:tc>
        <w:tc>
          <w:tcPr>
            <w:tcW w:w="1559" w:type="dxa"/>
            <w:vMerge/>
            <w:tcBorders>
              <w:left w:val="single" w:sz="4" w:space="0" w:color="auto"/>
              <w:right w:val="single" w:sz="4" w:space="0" w:color="auto"/>
            </w:tcBorders>
          </w:tcPr>
          <w:p w14:paraId="16801A5D" w14:textId="77777777" w:rsidR="00AD40C9" w:rsidRPr="003D592D" w:rsidRDefault="00AD40C9" w:rsidP="00AD40C9">
            <w:pPr>
              <w:jc w:val="center"/>
              <w:rPr>
                <w:rFonts w:ascii="Times New Roman" w:hAnsi="Times New Roman" w:cs="Times New Roman"/>
                <w:sz w:val="20"/>
                <w:szCs w:val="20"/>
                <w:lang w:val="kk-KZ"/>
              </w:rPr>
            </w:pPr>
          </w:p>
        </w:tc>
        <w:tc>
          <w:tcPr>
            <w:tcW w:w="4967" w:type="dxa"/>
            <w:tcBorders>
              <w:top w:val="single" w:sz="4" w:space="0" w:color="auto"/>
              <w:left w:val="single" w:sz="4" w:space="0" w:color="auto"/>
              <w:right w:val="single" w:sz="4" w:space="0" w:color="auto"/>
            </w:tcBorders>
          </w:tcPr>
          <w:p w14:paraId="425AFAAC" w14:textId="77777777"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Хә, ғайн әріптері. Жаттығулар.</w:t>
            </w:r>
          </w:p>
          <w:p w14:paraId="4B8013B0" w14:textId="374F5E9E" w:rsidR="00AD40C9" w:rsidRPr="003D592D" w:rsidRDefault="00AD40C9" w:rsidP="00AD40C9">
            <w:pPr>
              <w:jc w:val="center"/>
              <w:rPr>
                <w:rFonts w:ascii="Times New Roman" w:hAnsi="Times New Roman" w:cs="Times New Roman"/>
                <w:sz w:val="20"/>
                <w:szCs w:val="20"/>
                <w:lang w:val="kk-KZ"/>
              </w:rPr>
            </w:pPr>
            <w:r w:rsidRPr="003D592D">
              <w:rPr>
                <w:rFonts w:ascii="Times New Roman" w:hAnsi="Times New Roman" w:cs="Times New Roman"/>
                <w:sz w:val="20"/>
                <w:szCs w:val="20"/>
                <w:lang w:val="kk-KZ"/>
              </w:rPr>
              <w:t>Айн, дәл әріптері. Жаттығулар.</w:t>
            </w:r>
          </w:p>
        </w:tc>
      </w:tr>
    </w:tbl>
    <w:p w14:paraId="4D4E05C6" w14:textId="77777777" w:rsidR="00C72795" w:rsidRPr="003D592D" w:rsidRDefault="00C72795" w:rsidP="00900890">
      <w:pPr>
        <w:spacing w:after="0" w:line="240" w:lineRule="auto"/>
        <w:ind w:firstLine="708"/>
        <w:jc w:val="both"/>
        <w:rPr>
          <w:rFonts w:ascii="Times New Roman" w:hAnsi="Times New Roman" w:cs="Times New Roman"/>
          <w:bCs/>
          <w:sz w:val="24"/>
          <w:szCs w:val="24"/>
          <w:lang w:val="kk-KZ"/>
        </w:rPr>
      </w:pPr>
    </w:p>
    <w:p w14:paraId="454069A7" w14:textId="77777777" w:rsidR="00900890" w:rsidRPr="003D592D" w:rsidRDefault="00900890" w:rsidP="00900890">
      <w:pPr>
        <w:spacing w:after="0" w:line="240" w:lineRule="auto"/>
        <w:ind w:firstLine="708"/>
        <w:jc w:val="both"/>
        <w:rPr>
          <w:rFonts w:ascii="Times New Roman" w:hAnsi="Times New Roman" w:cs="Times New Roman"/>
          <w:bCs/>
          <w:sz w:val="28"/>
          <w:szCs w:val="28"/>
          <w:lang w:val="kk-KZ"/>
        </w:rPr>
      </w:pPr>
      <w:r w:rsidRPr="003D592D">
        <w:rPr>
          <w:rFonts w:ascii="Times New Roman" w:hAnsi="Times New Roman" w:cs="Times New Roman"/>
          <w:bCs/>
          <w:sz w:val="28"/>
          <w:szCs w:val="28"/>
          <w:lang w:val="kk-KZ"/>
        </w:rPr>
        <w:t>Оқу процесінің жоспарын әзірлеу кезінде модульдерге біріктірілген пәндер бойынша сағаттарды тиімді бөлу үшін модульдер мен оқыту нәтижелерінің матрицасы жасалды. Матрица-бұл белгілі бір модульге кіретін пәндер бойынша сағаттардың таралуын көрсететін кесте. Жоғарғы жолда құзыреттілікті қалыптастыратын Модульдер, сол жақ бағанда – пәндер, өндірістік оқыту және кәсіптік практика көрсетілген. Бағандар мен жолдардың қиылысы осы модуль шеңберіндегі пәнге бөлінген сағат санын көрсетеді. Соңғы жолда міндетті оқуға қажетті сағаттардың жалпы саны көрсетілген. Әзірленген оқу жоспарлары колледждің әдістемелік және педагогикалық кеңесінде қаралды.</w:t>
      </w:r>
    </w:p>
    <w:p w14:paraId="5321F4A6" w14:textId="77777777" w:rsidR="00900890" w:rsidRPr="003D592D" w:rsidRDefault="00900890" w:rsidP="00EA3DC3">
      <w:pPr>
        <w:shd w:val="clear" w:color="auto" w:fill="FFFFFF"/>
        <w:spacing w:after="0"/>
        <w:ind w:firstLine="708"/>
        <w:jc w:val="both"/>
        <w:textAlignment w:val="baseline"/>
        <w:rPr>
          <w:rFonts w:ascii="Times New Roman" w:eastAsia="Calibri" w:hAnsi="Times New Roman" w:cs="Times New Roman"/>
          <w:sz w:val="28"/>
          <w:szCs w:val="28"/>
          <w:lang w:val="kk-KZ"/>
        </w:rPr>
      </w:pPr>
      <w:r w:rsidRPr="003D592D">
        <w:rPr>
          <w:rFonts w:ascii="Times New Roman" w:eastAsia="Calibri" w:hAnsi="Times New Roman" w:cs="Times New Roman"/>
          <w:sz w:val="28"/>
          <w:szCs w:val="28"/>
          <w:lang w:val="kk-KZ"/>
        </w:rPr>
        <w:t>Осылайша, біздің колледж уақытпен бірге қадам басып келеді, өйткені біз ТжКББ жүйесінің базасында оқытудың кредиттік-модульдік</w:t>
      </w:r>
      <w:r w:rsidR="008C36E4" w:rsidRPr="003D592D">
        <w:rPr>
          <w:rFonts w:ascii="Times New Roman" w:eastAsia="Calibri" w:hAnsi="Times New Roman" w:cs="Times New Roman"/>
          <w:sz w:val="28"/>
          <w:szCs w:val="28"/>
          <w:lang w:val="kk-KZ"/>
        </w:rPr>
        <w:t xml:space="preserve"> </w:t>
      </w:r>
      <w:r w:rsidRPr="003D592D">
        <w:rPr>
          <w:rFonts w:ascii="Times New Roman" w:eastAsia="Calibri" w:hAnsi="Times New Roman" w:cs="Times New Roman"/>
          <w:sz w:val="28"/>
          <w:szCs w:val="28"/>
          <w:lang w:val="kk-KZ"/>
        </w:rPr>
        <w:t>технологиясын енгізу бойынша жұмысты іске асыр</w:t>
      </w:r>
      <w:r w:rsidR="008C36E4" w:rsidRPr="003D592D">
        <w:rPr>
          <w:rFonts w:ascii="Times New Roman" w:eastAsia="Calibri" w:hAnsi="Times New Roman" w:cs="Times New Roman"/>
          <w:sz w:val="28"/>
          <w:szCs w:val="28"/>
          <w:lang w:val="kk-KZ"/>
        </w:rPr>
        <w:t>уд</w:t>
      </w:r>
      <w:r w:rsidRPr="003D592D">
        <w:rPr>
          <w:rFonts w:ascii="Times New Roman" w:eastAsia="Calibri" w:hAnsi="Times New Roman" w:cs="Times New Roman"/>
          <w:sz w:val="28"/>
          <w:szCs w:val="28"/>
          <w:lang w:val="kk-KZ"/>
        </w:rPr>
        <w:t>амыз, бұл бізге</w:t>
      </w:r>
      <w:r w:rsidR="008C36E4" w:rsidRPr="003D592D">
        <w:rPr>
          <w:rFonts w:ascii="Times New Roman" w:eastAsia="Calibri" w:hAnsi="Times New Roman" w:cs="Times New Roman"/>
          <w:sz w:val="28"/>
          <w:szCs w:val="28"/>
          <w:lang w:val="kk-KZ"/>
        </w:rPr>
        <w:t xml:space="preserve"> келесідей</w:t>
      </w:r>
      <w:r w:rsidRPr="003D592D">
        <w:rPr>
          <w:rFonts w:ascii="Times New Roman" w:eastAsia="Calibri" w:hAnsi="Times New Roman" w:cs="Times New Roman"/>
          <w:sz w:val="28"/>
          <w:szCs w:val="28"/>
          <w:lang w:val="kk-KZ"/>
        </w:rPr>
        <w:t xml:space="preserve"> мүмкіндік</w:t>
      </w:r>
      <w:r w:rsidR="008C36E4" w:rsidRPr="003D592D">
        <w:rPr>
          <w:rFonts w:ascii="Times New Roman" w:eastAsia="Calibri" w:hAnsi="Times New Roman" w:cs="Times New Roman"/>
          <w:sz w:val="28"/>
          <w:szCs w:val="28"/>
          <w:lang w:val="kk-KZ"/>
        </w:rPr>
        <w:t>тер</w:t>
      </w:r>
      <w:r w:rsidRPr="003D592D">
        <w:rPr>
          <w:rFonts w:ascii="Times New Roman" w:eastAsia="Calibri" w:hAnsi="Times New Roman" w:cs="Times New Roman"/>
          <w:sz w:val="28"/>
          <w:szCs w:val="28"/>
          <w:lang w:val="kk-KZ"/>
        </w:rPr>
        <w:t xml:space="preserve"> береді:</w:t>
      </w:r>
    </w:p>
    <w:p w14:paraId="58B35AFF" w14:textId="77777777" w:rsidR="00900890" w:rsidRPr="003D592D" w:rsidRDefault="00900890" w:rsidP="00EA3DC3">
      <w:pPr>
        <w:shd w:val="clear" w:color="auto" w:fill="FFFFFF"/>
        <w:spacing w:after="0"/>
        <w:ind w:firstLine="708"/>
        <w:jc w:val="both"/>
        <w:textAlignment w:val="baseline"/>
        <w:rPr>
          <w:rFonts w:ascii="Times New Roman" w:eastAsia="Calibri" w:hAnsi="Times New Roman" w:cs="Times New Roman"/>
          <w:sz w:val="28"/>
          <w:szCs w:val="28"/>
          <w:lang w:val="kk-KZ"/>
        </w:rPr>
      </w:pPr>
      <w:r w:rsidRPr="003D592D">
        <w:rPr>
          <w:rFonts w:ascii="Times New Roman" w:eastAsia="Calibri" w:hAnsi="Times New Roman" w:cs="Times New Roman"/>
          <w:sz w:val="28"/>
          <w:szCs w:val="28"/>
          <w:lang w:val="kk-KZ"/>
        </w:rPr>
        <w:t>- қолданыстағы білім беру бағдарламаларының фундаменталдығын сақтау (жалпыға міндетті, әлеуметтік-экономикалық және базалық пәндер);</w:t>
      </w:r>
    </w:p>
    <w:p w14:paraId="73B6C88B" w14:textId="77777777" w:rsidR="00900890" w:rsidRPr="003D592D" w:rsidRDefault="00900890" w:rsidP="00EA3DC3">
      <w:pPr>
        <w:shd w:val="clear" w:color="auto" w:fill="FFFFFF"/>
        <w:spacing w:after="0"/>
        <w:ind w:firstLine="708"/>
        <w:jc w:val="both"/>
        <w:textAlignment w:val="baseline"/>
        <w:rPr>
          <w:rFonts w:ascii="Times New Roman" w:eastAsia="Calibri" w:hAnsi="Times New Roman" w:cs="Times New Roman"/>
          <w:sz w:val="28"/>
          <w:szCs w:val="28"/>
          <w:lang w:val="kk-KZ"/>
        </w:rPr>
      </w:pPr>
      <w:r w:rsidRPr="003D592D">
        <w:rPr>
          <w:rFonts w:ascii="Times New Roman" w:eastAsia="Calibri" w:hAnsi="Times New Roman" w:cs="Times New Roman"/>
          <w:sz w:val="28"/>
          <w:szCs w:val="28"/>
          <w:lang w:val="kk-KZ"/>
        </w:rPr>
        <w:t>- кәсіби стандарттарда көрсетілген кәсіби құзыреттерді қалыптастыру үшін арнайы пәндер блогын оқу модульдеріне (</w:t>
      </w:r>
      <w:r w:rsidR="00BC358D" w:rsidRPr="003D592D">
        <w:rPr>
          <w:rFonts w:ascii="Times New Roman" w:eastAsia="Calibri" w:hAnsi="Times New Roman" w:cs="Times New Roman"/>
          <w:sz w:val="28"/>
          <w:szCs w:val="28"/>
          <w:lang w:val="kk-KZ"/>
        </w:rPr>
        <w:t>К</w:t>
      </w:r>
      <w:r w:rsidRPr="003D592D">
        <w:rPr>
          <w:rFonts w:ascii="Times New Roman" w:eastAsia="Calibri" w:hAnsi="Times New Roman" w:cs="Times New Roman"/>
          <w:sz w:val="28"/>
          <w:szCs w:val="28"/>
          <w:lang w:val="kk-KZ"/>
        </w:rPr>
        <w:t>М) реформалау.</w:t>
      </w:r>
      <w:r w:rsidRPr="003D592D">
        <w:rPr>
          <w:rFonts w:ascii="Times New Roman" w:eastAsia="Times New Roman" w:hAnsi="Times New Roman" w:cs="Times New Roman"/>
          <w:b/>
          <w:sz w:val="28"/>
          <w:szCs w:val="28"/>
          <w:lang w:val="kk-KZ"/>
        </w:rPr>
        <w:t xml:space="preserve"> </w:t>
      </w:r>
      <w:r w:rsidR="00BC358D" w:rsidRPr="003D592D">
        <w:rPr>
          <w:rFonts w:ascii="Times New Roman" w:eastAsia="Times New Roman" w:hAnsi="Times New Roman" w:cs="Times New Roman"/>
          <w:b/>
          <w:sz w:val="28"/>
          <w:szCs w:val="28"/>
          <w:lang w:val="kk-KZ"/>
        </w:rPr>
        <w:t>4.8.1 қосымша</w:t>
      </w:r>
    </w:p>
    <w:p w14:paraId="46386984" w14:textId="77777777" w:rsidR="002047BC" w:rsidRPr="003D592D" w:rsidRDefault="002047BC" w:rsidP="000B3BC0">
      <w:pPr>
        <w:spacing w:after="0" w:line="240" w:lineRule="auto"/>
        <w:jc w:val="both"/>
        <w:rPr>
          <w:rFonts w:ascii="Times New Roman" w:hAnsi="Times New Roman" w:cs="Times New Roman"/>
          <w:sz w:val="28"/>
          <w:szCs w:val="28"/>
        </w:rPr>
      </w:pPr>
      <w:bookmarkStart w:id="0" w:name="z1020"/>
      <w:r w:rsidRPr="003D592D">
        <w:rPr>
          <w:rFonts w:ascii="Times New Roman" w:hAnsi="Times New Roman" w:cs="Times New Roman"/>
          <w:sz w:val="28"/>
          <w:szCs w:val="28"/>
        </w:rPr>
        <w:t xml:space="preserve">      </w:t>
      </w:r>
    </w:p>
    <w:bookmarkEnd w:id="0"/>
    <w:p w14:paraId="7D34D1E1" w14:textId="77777777" w:rsidR="00E97056" w:rsidRPr="003D592D" w:rsidRDefault="00E97056" w:rsidP="00DB1C87">
      <w:pPr>
        <w:pStyle w:val="Default"/>
        <w:numPr>
          <w:ilvl w:val="2"/>
          <w:numId w:val="4"/>
        </w:numPr>
        <w:ind w:left="0" w:firstLine="709"/>
        <w:contextualSpacing/>
        <w:jc w:val="both"/>
        <w:rPr>
          <w:b/>
          <w:color w:val="auto"/>
          <w:sz w:val="28"/>
          <w:szCs w:val="28"/>
          <w:lang w:val="kk-KZ"/>
        </w:rPr>
      </w:pPr>
      <w:r w:rsidRPr="003D592D">
        <w:rPr>
          <w:b/>
          <w:color w:val="auto"/>
          <w:sz w:val="28"/>
          <w:szCs w:val="28"/>
          <w:lang w:val="kk-KZ"/>
        </w:rPr>
        <w:t>Техникалық және кәсіптік, орта білімнен кейінгі білім берудің мемлекеттік жалпыға міндетті стандартының талаптарына сәйкес өндірістік оқыту мен кәсіптік практиканы жүзеге асыру және өту:</w:t>
      </w:r>
    </w:p>
    <w:p w14:paraId="6E649846" w14:textId="217971BF" w:rsidR="00CD60D3" w:rsidRPr="003D592D" w:rsidRDefault="000D1A1E" w:rsidP="00CD60D3">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 </w:t>
      </w:r>
      <w:r w:rsidR="00AD40C9" w:rsidRPr="003D592D">
        <w:rPr>
          <w:rFonts w:ascii="Times New Roman" w:hAnsi="Times New Roman" w:cs="Times New Roman"/>
          <w:sz w:val="28"/>
          <w:szCs w:val="28"/>
          <w:lang w:val="kk-KZ"/>
        </w:rPr>
        <w:t xml:space="preserve">«Һибатулла Тарази» медресе-колледжі </w:t>
      </w:r>
      <w:r w:rsidR="003D3A17" w:rsidRPr="003D592D">
        <w:rPr>
          <w:rFonts w:ascii="Times New Roman" w:hAnsi="Times New Roman" w:cs="Times New Roman"/>
          <w:sz w:val="28"/>
          <w:szCs w:val="28"/>
          <w:lang w:val="kk-KZ"/>
        </w:rPr>
        <w:t xml:space="preserve">Қазақстан Республикасы Білім және ғылым министрінің 2016 жылғы 29 қаңтардағы № 107 бұйрығымен </w:t>
      </w:r>
      <w:r w:rsidR="003D3A17" w:rsidRPr="003D592D">
        <w:rPr>
          <w:rFonts w:ascii="Times New Roman" w:hAnsi="Times New Roman" w:cs="Times New Roman"/>
          <w:sz w:val="28"/>
          <w:szCs w:val="28"/>
          <w:lang w:val="kk-KZ"/>
        </w:rPr>
        <w:lastRenderedPageBreak/>
        <w:t xml:space="preserve">бекітілген (Нормативтік құқықтық актілерді мемлекеттік тіркеу тізілімінде № 107 болып тіркелген) МЖМБС талаптарына және кәсіптік практиканы ұйымдастыру мен өткізу қағидаларына және кәсіпорындарды (ұйымдарды) практика базасы ретінде айқындау қағидаларына сәйкес өндірістік оқыту мен кәсіптік практикадан өтуді жүзеге асырады. </w:t>
      </w:r>
    </w:p>
    <w:p w14:paraId="2432B93B" w14:textId="77777777" w:rsidR="00C30D38" w:rsidRPr="003D592D" w:rsidRDefault="003D3A17" w:rsidP="00CD60D3">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Оқу</w:t>
      </w:r>
      <w:r w:rsidR="00CD60D3"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 xml:space="preserve"> процесінің кестесіне сәйкес оқу процесі теория мен практикаға бөлінген.</w:t>
      </w:r>
      <w:r w:rsidR="00C30D38" w:rsidRPr="003D592D">
        <w:rPr>
          <w:rFonts w:ascii="Times New Roman" w:hAnsi="Times New Roman" w:cs="Times New Roman"/>
          <w:sz w:val="28"/>
          <w:szCs w:val="28"/>
          <w:lang w:val="kk-KZ"/>
        </w:rPr>
        <w:t xml:space="preserve"> 2020-2021, 2021-2022, 2022-2023 оқу жылдарының тероиялық журналдарының көшірмелері </w:t>
      </w:r>
      <w:r w:rsidR="00C30D38" w:rsidRPr="003D592D">
        <w:rPr>
          <w:rFonts w:ascii="Times New Roman" w:hAnsi="Times New Roman" w:cs="Times New Roman"/>
          <w:b/>
          <w:sz w:val="28"/>
          <w:szCs w:val="28"/>
          <w:lang w:val="kk-KZ"/>
        </w:rPr>
        <w:t xml:space="preserve">4.9.0.-қосымшада </w:t>
      </w:r>
      <w:r w:rsidR="00C30D38" w:rsidRPr="003D592D">
        <w:rPr>
          <w:rFonts w:ascii="Times New Roman" w:hAnsi="Times New Roman" w:cs="Times New Roman"/>
          <w:sz w:val="28"/>
          <w:szCs w:val="28"/>
          <w:lang w:val="kk-KZ"/>
        </w:rPr>
        <w:t>көрсетілген.</w:t>
      </w:r>
    </w:p>
    <w:p w14:paraId="48F8D364" w14:textId="77777777" w:rsidR="00CD60D3" w:rsidRPr="003D592D" w:rsidRDefault="00CD60D3" w:rsidP="00CD60D3">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2020-2021, 2021-2022, 2022-2023 оқу жылдарының оқу </w:t>
      </w:r>
      <w:r w:rsidR="00963CCE" w:rsidRPr="003D592D">
        <w:rPr>
          <w:rFonts w:ascii="Times New Roman" w:hAnsi="Times New Roman" w:cs="Times New Roman"/>
          <w:sz w:val="28"/>
          <w:szCs w:val="28"/>
          <w:lang w:val="kk-KZ"/>
        </w:rPr>
        <w:t xml:space="preserve">үрдісінің  </w:t>
      </w:r>
      <w:r w:rsidRPr="003D592D">
        <w:rPr>
          <w:rFonts w:ascii="Times New Roman" w:hAnsi="Times New Roman" w:cs="Times New Roman"/>
          <w:sz w:val="28"/>
          <w:szCs w:val="28"/>
          <w:lang w:val="kk-KZ"/>
        </w:rPr>
        <w:t xml:space="preserve">кестесі жасалынған </w:t>
      </w:r>
      <w:r w:rsidR="00963CCE" w:rsidRPr="003D592D">
        <w:rPr>
          <w:rFonts w:ascii="Times New Roman" w:hAnsi="Times New Roman" w:cs="Times New Roman"/>
          <w:b/>
          <w:sz w:val="28"/>
          <w:szCs w:val="28"/>
          <w:lang w:val="kk-KZ"/>
        </w:rPr>
        <w:t>4</w:t>
      </w:r>
      <w:r w:rsidRPr="003D592D">
        <w:rPr>
          <w:rFonts w:ascii="Times New Roman" w:hAnsi="Times New Roman" w:cs="Times New Roman"/>
          <w:b/>
          <w:sz w:val="28"/>
          <w:szCs w:val="28"/>
          <w:lang w:val="kk-KZ"/>
        </w:rPr>
        <w:t>.9.1-қосымша</w:t>
      </w:r>
      <w:r w:rsidR="003D3A17" w:rsidRPr="003D592D">
        <w:rPr>
          <w:rFonts w:ascii="Times New Roman" w:hAnsi="Times New Roman" w:cs="Times New Roman"/>
          <w:sz w:val="28"/>
          <w:szCs w:val="28"/>
          <w:lang w:val="kk-KZ"/>
        </w:rPr>
        <w:t xml:space="preserve"> </w:t>
      </w:r>
    </w:p>
    <w:p w14:paraId="0CD27DB2" w14:textId="77777777" w:rsidR="003D3A17" w:rsidRPr="003D592D" w:rsidRDefault="003D3A17" w:rsidP="00CD60D3">
      <w:pPr>
        <w:spacing w:after="0"/>
        <w:ind w:firstLine="708"/>
        <w:jc w:val="both"/>
        <w:rPr>
          <w:rFonts w:ascii="Times New Roman" w:hAnsi="Times New Roman" w:cs="Times New Roman"/>
          <w:b/>
          <w:sz w:val="28"/>
          <w:szCs w:val="28"/>
          <w:lang w:val="kk-KZ"/>
        </w:rPr>
      </w:pPr>
      <w:r w:rsidRPr="003D592D">
        <w:rPr>
          <w:rFonts w:ascii="Times New Roman" w:hAnsi="Times New Roman" w:cs="Times New Roman"/>
          <w:sz w:val="28"/>
          <w:szCs w:val="28"/>
          <w:lang w:val="kk-KZ"/>
        </w:rPr>
        <w:t>"Білім беру қызметтерін көрсетудің үлгілік шартының және кәсіптік практиканы өткізуге арналған үлгілік шарттың нысандарын бекіту туралы"Қазақстан Республикасы Білім және ғылым министрінің 2016 жылғы 28 қаңтардағы № 93 бұйрығына сәйкес.</w:t>
      </w:r>
      <w:r w:rsidR="00705027" w:rsidRPr="003D592D">
        <w:rPr>
          <w:rFonts w:ascii="Times New Roman" w:hAnsi="Times New Roman" w:cs="Times New Roman"/>
          <w:sz w:val="28"/>
          <w:szCs w:val="28"/>
          <w:lang w:val="kk-KZ"/>
        </w:rPr>
        <w:t xml:space="preserve"> Практика туралы Ережеге сәйкес </w:t>
      </w:r>
      <w:r w:rsidR="00D656A7" w:rsidRPr="003D592D">
        <w:rPr>
          <w:rFonts w:ascii="Times New Roman" w:hAnsi="Times New Roman" w:cs="Times New Roman"/>
          <w:b/>
          <w:sz w:val="28"/>
          <w:szCs w:val="28"/>
          <w:lang w:val="kk-KZ"/>
        </w:rPr>
        <w:t>4</w:t>
      </w:r>
      <w:r w:rsidR="00705027" w:rsidRPr="003D592D">
        <w:rPr>
          <w:rFonts w:ascii="Times New Roman" w:hAnsi="Times New Roman" w:cs="Times New Roman"/>
          <w:b/>
          <w:sz w:val="28"/>
          <w:szCs w:val="28"/>
          <w:lang w:val="kk-KZ"/>
        </w:rPr>
        <w:t>.</w:t>
      </w:r>
      <w:r w:rsidR="00D656A7" w:rsidRPr="003D592D">
        <w:rPr>
          <w:rFonts w:ascii="Times New Roman" w:hAnsi="Times New Roman" w:cs="Times New Roman"/>
          <w:b/>
          <w:sz w:val="28"/>
          <w:szCs w:val="28"/>
          <w:lang w:val="kk-KZ"/>
        </w:rPr>
        <w:t>9</w:t>
      </w:r>
      <w:r w:rsidR="00705027" w:rsidRPr="003D592D">
        <w:rPr>
          <w:rFonts w:ascii="Times New Roman" w:hAnsi="Times New Roman" w:cs="Times New Roman"/>
          <w:b/>
          <w:sz w:val="28"/>
          <w:szCs w:val="28"/>
          <w:lang w:val="kk-KZ"/>
        </w:rPr>
        <w:t>.</w:t>
      </w:r>
      <w:r w:rsidR="00D656A7" w:rsidRPr="003D592D">
        <w:rPr>
          <w:rFonts w:ascii="Times New Roman" w:hAnsi="Times New Roman" w:cs="Times New Roman"/>
          <w:b/>
          <w:sz w:val="28"/>
          <w:szCs w:val="28"/>
          <w:lang w:val="kk-KZ"/>
        </w:rPr>
        <w:t>2</w:t>
      </w:r>
      <w:r w:rsidR="00705027" w:rsidRPr="003D592D">
        <w:rPr>
          <w:rFonts w:ascii="Times New Roman" w:hAnsi="Times New Roman" w:cs="Times New Roman"/>
          <w:b/>
          <w:sz w:val="28"/>
          <w:szCs w:val="28"/>
          <w:lang w:val="kk-KZ"/>
        </w:rPr>
        <w:t>-қосымша</w:t>
      </w:r>
      <w:r w:rsidR="00705027" w:rsidRPr="003D592D">
        <w:rPr>
          <w:rFonts w:ascii="Times New Roman" w:hAnsi="Times New Roman" w:cs="Times New Roman"/>
          <w:sz w:val="28"/>
          <w:szCs w:val="28"/>
          <w:lang w:val="kk-KZ"/>
        </w:rPr>
        <w:t xml:space="preserve"> әрбір кәсіпорынмен, ұйыммен оқу жылына </w:t>
      </w:r>
      <w:r w:rsidR="00BD7D09" w:rsidRPr="003D592D">
        <w:rPr>
          <w:rFonts w:ascii="Times New Roman" w:hAnsi="Times New Roman" w:cs="Times New Roman"/>
          <w:b/>
          <w:sz w:val="28"/>
          <w:szCs w:val="28"/>
          <w:lang w:val="kk-KZ"/>
        </w:rPr>
        <w:t xml:space="preserve">келісім </w:t>
      </w:r>
      <w:r w:rsidR="00705027" w:rsidRPr="003D592D">
        <w:rPr>
          <w:rFonts w:ascii="Times New Roman" w:hAnsi="Times New Roman" w:cs="Times New Roman"/>
          <w:b/>
          <w:sz w:val="28"/>
          <w:szCs w:val="28"/>
          <w:lang w:val="kk-KZ"/>
        </w:rPr>
        <w:t>шарт</w:t>
      </w:r>
      <w:r w:rsidR="00705027" w:rsidRPr="003D592D">
        <w:rPr>
          <w:rFonts w:ascii="Times New Roman" w:hAnsi="Times New Roman" w:cs="Times New Roman"/>
          <w:sz w:val="28"/>
          <w:szCs w:val="28"/>
          <w:lang w:val="kk-KZ"/>
        </w:rPr>
        <w:t xml:space="preserve"> жасалады </w:t>
      </w:r>
      <w:r w:rsidR="00D84E5F" w:rsidRPr="003D592D">
        <w:rPr>
          <w:rFonts w:ascii="Times New Roman" w:hAnsi="Times New Roman" w:cs="Times New Roman"/>
          <w:b/>
          <w:sz w:val="28"/>
          <w:szCs w:val="28"/>
          <w:lang w:val="kk-KZ"/>
        </w:rPr>
        <w:t>4.9.3</w:t>
      </w:r>
      <w:r w:rsidR="00705027" w:rsidRPr="003D592D">
        <w:rPr>
          <w:rFonts w:ascii="Times New Roman" w:hAnsi="Times New Roman" w:cs="Times New Roman"/>
          <w:b/>
          <w:sz w:val="28"/>
          <w:szCs w:val="28"/>
          <w:lang w:val="kk-KZ"/>
        </w:rPr>
        <w:t>-қосымша,</w:t>
      </w:r>
      <w:r w:rsidR="00705027" w:rsidRPr="003D592D">
        <w:rPr>
          <w:rFonts w:ascii="Times New Roman" w:hAnsi="Times New Roman" w:cs="Times New Roman"/>
          <w:sz w:val="28"/>
          <w:szCs w:val="28"/>
          <w:lang w:val="kk-KZ"/>
        </w:rPr>
        <w:t xml:space="preserve"> практика Теорияның кезектесуімен өтеді.  </w:t>
      </w:r>
    </w:p>
    <w:p w14:paraId="022CCB64" w14:textId="77777777" w:rsidR="003D3A17" w:rsidRPr="003D592D" w:rsidRDefault="003D3A17" w:rsidP="003D3A17">
      <w:pPr>
        <w:pStyle w:val="a9"/>
        <w:spacing w:after="0" w:line="240" w:lineRule="auto"/>
        <w:ind w:left="0" w:firstLine="709"/>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Колледж Барлық мамандықтар бойынша студенттерге өндірістегі тәжірибені ұсынады. Студенттерді кәсіпорындарға бекіту және практикаға шығу туралы бұйрық шығарылады</w:t>
      </w:r>
      <w:r w:rsidR="00D84E5F" w:rsidRPr="003D592D">
        <w:rPr>
          <w:rFonts w:ascii="Times New Roman" w:hAnsi="Times New Roman" w:cs="Times New Roman"/>
          <w:sz w:val="28"/>
          <w:szCs w:val="28"/>
          <w:lang w:val="kk-KZ"/>
        </w:rPr>
        <w:t>.</w:t>
      </w:r>
    </w:p>
    <w:p w14:paraId="0B8377E0" w14:textId="3C19B79C" w:rsidR="003D3A17" w:rsidRPr="003D592D" w:rsidRDefault="003D3A17" w:rsidP="003D3A17">
      <w:pPr>
        <w:pStyle w:val="a7"/>
        <w:ind w:firstLine="709"/>
        <w:jc w:val="both"/>
        <w:rPr>
          <w:rFonts w:ascii="Times New Roman" w:hAnsi="Times New Roman"/>
          <w:sz w:val="28"/>
          <w:szCs w:val="28"/>
          <w:lang w:val="kk-KZ"/>
        </w:rPr>
      </w:pPr>
      <w:r w:rsidRPr="003D592D">
        <w:rPr>
          <w:rFonts w:ascii="Times New Roman" w:hAnsi="Times New Roman"/>
          <w:sz w:val="28"/>
          <w:szCs w:val="28"/>
          <w:lang w:val="kk-KZ"/>
        </w:rPr>
        <w:t>Қауіпсіздік техникасы және еңбекті қорғау жөніндегі бағдарламалар мен нұсқаулықтар бар, жазбалар қатаң есептілік журналдарында жүргізіледі. Барлық іс-шаралар Қазақстан Республикасы Еңбек және халықты әлеуметтік қорғау министрінің 2020 жылғы 28 тамыздағы № 346 бұйрығымен еңбек қауіпсіздігі және еңбекті қорғауды қамтамасыз етуге жауапты қызметкерлерді, басшылар мен тұлғаларды еңбек қауіпсіздігі және еңбекті қорғау мәселелері бойынша оқытуды, оларға нұсқама беруді және білімдерін тексеруді жүргізу қағидалары мен мерзімдерінің (бұдан әрі - қағидалар) жаңа редакциясы қабылданды. 2020 жылғы 17 қыркүйектен бастап қолданысқа енгізілді. Алдыңғы редакцияда-ҚР Денсаулық сақтау және әлеуметтік даму министрінің 2015 жылғы 25 желтоқсандағы № 1019 бұйрығымен бекітілген және "қызметкерлерді еңбек қауіпсіздігі және еңбекті қорғау мәселелері бойынша оқыту, нұсқама беру және білімдерін тексеру қағидалары мен мерзімдері". Кәсіптік практикадан өтуге жасалған шарттарға сәйкес</w:t>
      </w:r>
      <w:r w:rsidR="00D04568" w:rsidRPr="003D592D">
        <w:rPr>
          <w:rFonts w:ascii="Times New Roman" w:hAnsi="Times New Roman"/>
          <w:sz w:val="28"/>
          <w:szCs w:val="28"/>
          <w:lang w:val="kk-KZ"/>
        </w:rPr>
        <w:t xml:space="preserve"> </w:t>
      </w:r>
      <w:r w:rsidRPr="003D592D">
        <w:rPr>
          <w:rFonts w:ascii="Times New Roman" w:hAnsi="Times New Roman"/>
          <w:sz w:val="28"/>
          <w:szCs w:val="28"/>
          <w:lang w:val="kk-KZ"/>
        </w:rPr>
        <w:t>өтеді.</w:t>
      </w:r>
    </w:p>
    <w:p w14:paraId="4D9A76DC" w14:textId="77777777" w:rsidR="003D3A17" w:rsidRPr="003D592D" w:rsidRDefault="003D3A17" w:rsidP="003D3A17">
      <w:pPr>
        <w:pStyle w:val="a7"/>
        <w:ind w:firstLine="709"/>
        <w:jc w:val="both"/>
        <w:rPr>
          <w:rFonts w:ascii="Times New Roman" w:hAnsi="Times New Roman"/>
          <w:sz w:val="28"/>
          <w:szCs w:val="28"/>
          <w:lang w:val="kk-KZ"/>
        </w:rPr>
      </w:pPr>
      <w:r w:rsidRPr="003D592D">
        <w:rPr>
          <w:rFonts w:ascii="Times New Roman" w:hAnsi="Times New Roman"/>
          <w:sz w:val="28"/>
          <w:szCs w:val="28"/>
          <w:lang w:val="kk-KZ"/>
        </w:rPr>
        <w:t xml:space="preserve">Студенттердің практикадан өтуі кезінде </w:t>
      </w:r>
      <w:r w:rsidRPr="003D592D">
        <w:rPr>
          <w:rFonts w:ascii="Times New Roman" w:hAnsi="Times New Roman"/>
          <w:b/>
          <w:sz w:val="28"/>
          <w:szCs w:val="28"/>
          <w:lang w:val="kk-KZ"/>
        </w:rPr>
        <w:t>өндірістік оқыту журналы</w:t>
      </w:r>
      <w:r w:rsidRPr="003D592D">
        <w:rPr>
          <w:rFonts w:ascii="Times New Roman" w:hAnsi="Times New Roman"/>
          <w:sz w:val="28"/>
          <w:szCs w:val="28"/>
          <w:lang w:val="kk-KZ"/>
        </w:rPr>
        <w:t xml:space="preserve"> жүргізіледі, онда жұмыс оқу бағдарламасының тақырыптары тіркеледі, бағалар мен сабаққа қатысу қойылады </w:t>
      </w:r>
      <w:r w:rsidR="00745C48" w:rsidRPr="003D592D">
        <w:rPr>
          <w:rFonts w:ascii="Times New Roman" w:hAnsi="Times New Roman"/>
          <w:b/>
          <w:sz w:val="28"/>
          <w:szCs w:val="28"/>
          <w:lang w:val="kk-KZ"/>
        </w:rPr>
        <w:t>4.9.</w:t>
      </w:r>
      <w:r w:rsidR="00AF361A" w:rsidRPr="003D592D">
        <w:rPr>
          <w:rFonts w:ascii="Times New Roman" w:hAnsi="Times New Roman"/>
          <w:b/>
          <w:sz w:val="28"/>
          <w:szCs w:val="28"/>
          <w:lang w:val="kk-KZ"/>
        </w:rPr>
        <w:t>5</w:t>
      </w:r>
      <w:r w:rsidRPr="003D592D">
        <w:rPr>
          <w:rFonts w:ascii="Times New Roman" w:hAnsi="Times New Roman"/>
          <w:b/>
          <w:sz w:val="28"/>
          <w:szCs w:val="28"/>
          <w:lang w:val="kk-KZ"/>
        </w:rPr>
        <w:t>-қосымша</w:t>
      </w:r>
      <w:r w:rsidRPr="003D592D">
        <w:rPr>
          <w:rFonts w:ascii="Times New Roman" w:hAnsi="Times New Roman"/>
          <w:sz w:val="28"/>
          <w:szCs w:val="28"/>
          <w:lang w:val="kk-KZ"/>
        </w:rPr>
        <w:t xml:space="preserve">.   Жұмыс оқу бағдарламасына сәйкес практикалық тапсырмалар кешені құрылады. </w:t>
      </w:r>
      <w:r w:rsidR="00C82610" w:rsidRPr="003D592D">
        <w:rPr>
          <w:rFonts w:ascii="Times New Roman" w:hAnsi="Times New Roman"/>
          <w:sz w:val="28"/>
          <w:szCs w:val="28"/>
          <w:lang w:val="kk-KZ"/>
        </w:rPr>
        <w:t xml:space="preserve">Жұмыс оқу бағдарламалары </w:t>
      </w:r>
      <w:r w:rsidR="00745C48" w:rsidRPr="003D592D">
        <w:rPr>
          <w:rFonts w:ascii="Times New Roman" w:hAnsi="Times New Roman"/>
          <w:b/>
          <w:sz w:val="28"/>
          <w:szCs w:val="28"/>
          <w:lang w:val="kk-KZ"/>
        </w:rPr>
        <w:t>4</w:t>
      </w:r>
      <w:r w:rsidRPr="003D592D">
        <w:rPr>
          <w:rFonts w:ascii="Times New Roman" w:hAnsi="Times New Roman"/>
          <w:b/>
          <w:sz w:val="28"/>
          <w:szCs w:val="28"/>
          <w:lang w:val="kk-KZ"/>
        </w:rPr>
        <w:t>.</w:t>
      </w:r>
      <w:r w:rsidR="00745C48" w:rsidRPr="003D592D">
        <w:rPr>
          <w:rFonts w:ascii="Times New Roman" w:hAnsi="Times New Roman"/>
          <w:b/>
          <w:sz w:val="28"/>
          <w:szCs w:val="28"/>
          <w:lang w:val="kk-KZ"/>
        </w:rPr>
        <w:t>9</w:t>
      </w:r>
      <w:r w:rsidRPr="003D592D">
        <w:rPr>
          <w:rFonts w:ascii="Times New Roman" w:hAnsi="Times New Roman"/>
          <w:b/>
          <w:sz w:val="28"/>
          <w:szCs w:val="28"/>
          <w:lang w:val="kk-KZ"/>
        </w:rPr>
        <w:t>.</w:t>
      </w:r>
      <w:r w:rsidR="00AF361A" w:rsidRPr="003D592D">
        <w:rPr>
          <w:rFonts w:ascii="Times New Roman" w:hAnsi="Times New Roman"/>
          <w:b/>
          <w:sz w:val="28"/>
          <w:szCs w:val="28"/>
          <w:lang w:val="kk-KZ"/>
        </w:rPr>
        <w:t>6</w:t>
      </w:r>
      <w:r w:rsidR="00726832" w:rsidRPr="003D592D">
        <w:rPr>
          <w:rFonts w:ascii="Times New Roman" w:hAnsi="Times New Roman"/>
          <w:b/>
          <w:sz w:val="28"/>
          <w:szCs w:val="28"/>
          <w:lang w:val="kk-KZ"/>
        </w:rPr>
        <w:t>-</w:t>
      </w:r>
      <w:r w:rsidRPr="003D592D">
        <w:rPr>
          <w:rFonts w:ascii="Times New Roman" w:hAnsi="Times New Roman"/>
          <w:b/>
          <w:sz w:val="28"/>
          <w:szCs w:val="28"/>
          <w:lang w:val="kk-KZ"/>
        </w:rPr>
        <w:t>қосымша</w:t>
      </w:r>
      <w:r w:rsidR="00C82610" w:rsidRPr="003D592D">
        <w:rPr>
          <w:rFonts w:ascii="Times New Roman" w:hAnsi="Times New Roman"/>
          <w:b/>
          <w:sz w:val="28"/>
          <w:szCs w:val="28"/>
          <w:lang w:val="kk-KZ"/>
        </w:rPr>
        <w:t xml:space="preserve">да </w:t>
      </w:r>
      <w:r w:rsidR="00C82610" w:rsidRPr="003D592D">
        <w:rPr>
          <w:rFonts w:ascii="Times New Roman" w:hAnsi="Times New Roman"/>
          <w:sz w:val="28"/>
          <w:szCs w:val="28"/>
          <w:lang w:val="kk-KZ"/>
        </w:rPr>
        <w:t xml:space="preserve">көрсетілген. Осы жұмыс оқу бағдарламаларының </w:t>
      </w:r>
      <w:r w:rsidR="00726832" w:rsidRPr="003D592D">
        <w:rPr>
          <w:rFonts w:ascii="Times New Roman" w:hAnsi="Times New Roman"/>
          <w:sz w:val="28"/>
          <w:szCs w:val="28"/>
          <w:lang w:val="kk-KZ"/>
        </w:rPr>
        <w:t xml:space="preserve">орындалуын және оқытушы жүктемесінің орындалуын бағалау үшін оқу сағаттарының орындалуын есепке алу табелі келесі </w:t>
      </w:r>
      <w:r w:rsidR="00726832" w:rsidRPr="003D592D">
        <w:rPr>
          <w:rFonts w:ascii="Times New Roman" w:hAnsi="Times New Roman"/>
          <w:b/>
          <w:sz w:val="28"/>
          <w:szCs w:val="28"/>
          <w:lang w:val="kk-KZ"/>
        </w:rPr>
        <w:t>4.9.7-қосымшада</w:t>
      </w:r>
      <w:r w:rsidR="00726832" w:rsidRPr="003D592D">
        <w:rPr>
          <w:rFonts w:ascii="Times New Roman" w:hAnsi="Times New Roman"/>
          <w:sz w:val="28"/>
          <w:szCs w:val="28"/>
          <w:lang w:val="kk-KZ"/>
        </w:rPr>
        <w:t xml:space="preserve"> көрсетілген.</w:t>
      </w:r>
    </w:p>
    <w:p w14:paraId="39CEC661" w14:textId="77777777" w:rsidR="003D3A17" w:rsidRPr="003D592D" w:rsidRDefault="003D3A17" w:rsidP="003D3A17">
      <w:pPr>
        <w:pStyle w:val="a7"/>
        <w:ind w:firstLine="709"/>
        <w:jc w:val="both"/>
        <w:rPr>
          <w:rFonts w:ascii="Times New Roman" w:hAnsi="Times New Roman"/>
          <w:sz w:val="28"/>
          <w:szCs w:val="28"/>
          <w:lang w:val="kk-KZ"/>
        </w:rPr>
      </w:pPr>
      <w:r w:rsidRPr="003D592D">
        <w:rPr>
          <w:rFonts w:ascii="Times New Roman" w:hAnsi="Times New Roman"/>
          <w:sz w:val="28"/>
          <w:szCs w:val="28"/>
          <w:lang w:val="kk-KZ"/>
        </w:rPr>
        <w:t xml:space="preserve">Сондай-ақ, практикаға шығар алдында студенттерге күнделіктер, практикаға жолдамалар, "кәсіптік практиканы ұйымдастыру және өткізу қағидаларын және практика базалары ретінде ұйымдарды айқындау қағидаларын бекіту туралы"Қазақстан Республикасы Білім және ғылым министрлігінің 2016 жылғы 29 қарашадағы № 107 бұйрығымен бекітілген нысандар бойынша </w:t>
      </w:r>
      <w:r w:rsidRPr="003D592D">
        <w:rPr>
          <w:rFonts w:ascii="Times New Roman" w:hAnsi="Times New Roman"/>
          <w:sz w:val="28"/>
          <w:szCs w:val="28"/>
          <w:lang w:val="kk-KZ"/>
        </w:rPr>
        <w:lastRenderedPageBreak/>
        <w:t xml:space="preserve">практикадан өту туралы </w:t>
      </w:r>
      <w:r w:rsidR="00745C48" w:rsidRPr="003D592D">
        <w:rPr>
          <w:rFonts w:ascii="Times New Roman" w:hAnsi="Times New Roman"/>
          <w:sz w:val="28"/>
          <w:szCs w:val="28"/>
          <w:lang w:val="kk-KZ"/>
        </w:rPr>
        <w:t>күнделік-</w:t>
      </w:r>
      <w:r w:rsidRPr="003D592D">
        <w:rPr>
          <w:rFonts w:ascii="Times New Roman" w:hAnsi="Times New Roman"/>
          <w:sz w:val="28"/>
          <w:szCs w:val="28"/>
          <w:lang w:val="kk-KZ"/>
        </w:rPr>
        <w:t>есеп беріледі. Студенттердің кәсіптік практикасының нәтижелерін практика жетекшілері пәндік-циклдік комиссиялардың отырыстарында талқылайды және қорытынды конференциялар өткізеді. Есеп бойынша тапсырманы орындау аяқталғаннан кейін оны қорғау өтеді</w:t>
      </w:r>
      <w:r w:rsidR="00745C48" w:rsidRPr="003D592D">
        <w:rPr>
          <w:rFonts w:ascii="Times New Roman" w:hAnsi="Times New Roman"/>
          <w:sz w:val="28"/>
          <w:szCs w:val="28"/>
          <w:lang w:val="kk-KZ"/>
        </w:rPr>
        <w:t>.</w:t>
      </w:r>
    </w:p>
    <w:p w14:paraId="4C9D5A71" w14:textId="77777777" w:rsidR="00C72795" w:rsidRPr="003D592D" w:rsidRDefault="00C72795" w:rsidP="003D3A17">
      <w:pPr>
        <w:pStyle w:val="a7"/>
        <w:ind w:firstLine="709"/>
        <w:jc w:val="both"/>
        <w:rPr>
          <w:rFonts w:ascii="Times New Roman" w:hAnsi="Times New Roman"/>
          <w:sz w:val="28"/>
          <w:szCs w:val="28"/>
          <w:lang w:val="kk-KZ"/>
        </w:rPr>
      </w:pPr>
    </w:p>
    <w:tbl>
      <w:tblPr>
        <w:tblStyle w:val="a5"/>
        <w:tblW w:w="9771" w:type="dxa"/>
        <w:tblInd w:w="279" w:type="dxa"/>
        <w:tblLook w:val="04A0" w:firstRow="1" w:lastRow="0" w:firstColumn="1" w:lastColumn="0" w:noHBand="0" w:noVBand="1"/>
      </w:tblPr>
      <w:tblGrid>
        <w:gridCol w:w="538"/>
        <w:gridCol w:w="7229"/>
        <w:gridCol w:w="2004"/>
      </w:tblGrid>
      <w:tr w:rsidR="003D592D" w:rsidRPr="003D592D" w14:paraId="416BB527" w14:textId="77777777" w:rsidTr="007601D6">
        <w:tc>
          <w:tcPr>
            <w:tcW w:w="538" w:type="dxa"/>
          </w:tcPr>
          <w:p w14:paraId="4BA38DC5" w14:textId="77777777" w:rsidR="003D3A17" w:rsidRPr="003D592D" w:rsidRDefault="003D3A17" w:rsidP="007601D6">
            <w:pPr>
              <w:pStyle w:val="a7"/>
              <w:spacing w:line="276" w:lineRule="auto"/>
              <w:jc w:val="both"/>
              <w:rPr>
                <w:rFonts w:ascii="Times New Roman" w:hAnsi="Times New Roman"/>
                <w:b/>
                <w:sz w:val="24"/>
                <w:szCs w:val="24"/>
              </w:rPr>
            </w:pPr>
            <w:r w:rsidRPr="003D592D">
              <w:rPr>
                <w:rFonts w:ascii="Times New Roman" w:hAnsi="Times New Roman"/>
                <w:b/>
                <w:sz w:val="24"/>
                <w:szCs w:val="24"/>
              </w:rPr>
              <w:t>№</w:t>
            </w:r>
          </w:p>
        </w:tc>
        <w:tc>
          <w:tcPr>
            <w:tcW w:w="7229" w:type="dxa"/>
          </w:tcPr>
          <w:p w14:paraId="5C82ADE9" w14:textId="77777777" w:rsidR="003D3A17" w:rsidRPr="003D592D" w:rsidRDefault="003D3A17" w:rsidP="007601D6">
            <w:pPr>
              <w:pStyle w:val="a7"/>
              <w:spacing w:line="276" w:lineRule="auto"/>
              <w:ind w:firstLine="709"/>
              <w:jc w:val="both"/>
              <w:rPr>
                <w:rFonts w:ascii="Times New Roman" w:hAnsi="Times New Roman"/>
                <w:b/>
                <w:sz w:val="24"/>
                <w:szCs w:val="24"/>
                <w:lang w:val="kk-KZ"/>
              </w:rPr>
            </w:pPr>
            <w:r w:rsidRPr="003D592D">
              <w:rPr>
                <w:rFonts w:ascii="Times New Roman" w:hAnsi="Times New Roman"/>
                <w:b/>
                <w:sz w:val="24"/>
                <w:szCs w:val="24"/>
                <w:lang w:val="kk-KZ"/>
              </w:rPr>
              <w:t>Атауы</w:t>
            </w:r>
          </w:p>
        </w:tc>
        <w:tc>
          <w:tcPr>
            <w:tcW w:w="2004" w:type="dxa"/>
          </w:tcPr>
          <w:p w14:paraId="1C569A57" w14:textId="77777777" w:rsidR="003D3A17" w:rsidRPr="003D592D" w:rsidRDefault="003D3A17" w:rsidP="007601D6">
            <w:pPr>
              <w:pStyle w:val="a7"/>
              <w:spacing w:line="276" w:lineRule="auto"/>
              <w:rPr>
                <w:rFonts w:ascii="Times New Roman" w:hAnsi="Times New Roman"/>
                <w:b/>
                <w:sz w:val="24"/>
                <w:szCs w:val="24"/>
                <w:lang w:val="kk-KZ"/>
              </w:rPr>
            </w:pPr>
            <w:r w:rsidRPr="003D592D">
              <w:rPr>
                <w:rFonts w:ascii="Times New Roman" w:hAnsi="Times New Roman"/>
                <w:b/>
                <w:sz w:val="24"/>
                <w:szCs w:val="24"/>
                <w:lang w:val="kk-KZ"/>
              </w:rPr>
              <w:t xml:space="preserve">    Сілтемелер </w:t>
            </w:r>
          </w:p>
        </w:tc>
      </w:tr>
      <w:tr w:rsidR="003D592D" w:rsidRPr="003D592D" w14:paraId="5AB3D6BB" w14:textId="77777777" w:rsidTr="007601D6">
        <w:tc>
          <w:tcPr>
            <w:tcW w:w="538" w:type="dxa"/>
          </w:tcPr>
          <w:p w14:paraId="5C115FD3" w14:textId="77777777" w:rsidR="00C82610" w:rsidRPr="003D592D" w:rsidRDefault="00C82610" w:rsidP="00DB1C87">
            <w:pPr>
              <w:pStyle w:val="a7"/>
              <w:numPr>
                <w:ilvl w:val="0"/>
                <w:numId w:val="1"/>
              </w:numPr>
              <w:spacing w:line="276" w:lineRule="auto"/>
              <w:jc w:val="both"/>
              <w:rPr>
                <w:rFonts w:ascii="Times New Roman" w:hAnsi="Times New Roman"/>
                <w:sz w:val="24"/>
                <w:szCs w:val="24"/>
              </w:rPr>
            </w:pPr>
          </w:p>
        </w:tc>
        <w:tc>
          <w:tcPr>
            <w:tcW w:w="7229" w:type="dxa"/>
          </w:tcPr>
          <w:p w14:paraId="21960682" w14:textId="327FAD61" w:rsidR="00C82610" w:rsidRPr="003D592D" w:rsidRDefault="00C8711F" w:rsidP="00C82610">
            <w:pPr>
              <w:pStyle w:val="a7"/>
              <w:spacing w:line="276" w:lineRule="auto"/>
              <w:rPr>
                <w:rFonts w:ascii="Times New Roman" w:hAnsi="Times New Roman"/>
                <w:sz w:val="24"/>
                <w:szCs w:val="24"/>
                <w:lang w:val="kk-KZ"/>
              </w:rPr>
            </w:pPr>
            <w:r>
              <w:rPr>
                <w:rFonts w:ascii="Times New Roman" w:hAnsi="Times New Roman"/>
                <w:sz w:val="24"/>
                <w:szCs w:val="24"/>
                <w:lang w:val="en-US" w:bidi="ar-EG"/>
              </w:rPr>
              <w:t>Smart</w:t>
            </w:r>
            <w:r w:rsidRPr="00C8711F">
              <w:rPr>
                <w:rFonts w:ascii="Times New Roman" w:hAnsi="Times New Roman"/>
                <w:sz w:val="24"/>
                <w:szCs w:val="24"/>
                <w:lang w:bidi="ar-EG"/>
              </w:rPr>
              <w:t xml:space="preserve"> </w:t>
            </w:r>
            <w:r>
              <w:rPr>
                <w:rFonts w:ascii="Times New Roman" w:hAnsi="Times New Roman"/>
                <w:sz w:val="24"/>
                <w:szCs w:val="24"/>
                <w:lang w:val="en-US" w:bidi="ar-EG"/>
              </w:rPr>
              <w:t>Nation</w:t>
            </w:r>
            <w:r w:rsidRPr="00C8711F">
              <w:rPr>
                <w:rFonts w:ascii="Times New Roman" w:hAnsi="Times New Roman"/>
                <w:sz w:val="24"/>
                <w:szCs w:val="24"/>
                <w:lang w:bidi="ar-EG"/>
              </w:rPr>
              <w:t xml:space="preserve"> </w:t>
            </w:r>
            <w:r>
              <w:rPr>
                <w:rFonts w:ascii="Times New Roman" w:hAnsi="Times New Roman"/>
                <w:sz w:val="24"/>
                <w:szCs w:val="24"/>
                <w:lang w:val="kk-KZ" w:bidi="ar-EG"/>
              </w:rPr>
              <w:t xml:space="preserve">электронды журналы </w:t>
            </w:r>
            <w:r>
              <w:rPr>
                <w:rFonts w:ascii="Times New Roman" w:hAnsi="Times New Roman"/>
                <w:sz w:val="24"/>
                <w:szCs w:val="24"/>
                <w:lang w:val="kk-KZ"/>
              </w:rPr>
              <w:t>(</w:t>
            </w:r>
            <w:r w:rsidR="00C82610" w:rsidRPr="003D592D">
              <w:rPr>
                <w:rFonts w:ascii="Times New Roman" w:hAnsi="Times New Roman"/>
                <w:sz w:val="24"/>
                <w:szCs w:val="24"/>
                <w:lang w:val="kk-KZ"/>
              </w:rPr>
              <w:t>Теориялық оқыту журналдары</w:t>
            </w:r>
            <w:r>
              <w:rPr>
                <w:rFonts w:ascii="Times New Roman" w:hAnsi="Times New Roman"/>
                <w:sz w:val="24"/>
                <w:szCs w:val="24"/>
                <w:lang w:val="kk-KZ"/>
              </w:rPr>
              <w:t>)</w:t>
            </w:r>
          </w:p>
        </w:tc>
        <w:tc>
          <w:tcPr>
            <w:tcW w:w="2004" w:type="dxa"/>
          </w:tcPr>
          <w:p w14:paraId="13846F70" w14:textId="77777777" w:rsidR="00C82610" w:rsidRPr="003D592D" w:rsidRDefault="00C82610" w:rsidP="007601D6">
            <w:pPr>
              <w:pStyle w:val="a7"/>
              <w:spacing w:line="276" w:lineRule="auto"/>
              <w:rPr>
                <w:rFonts w:ascii="Times New Roman" w:hAnsi="Times New Roman"/>
                <w:b/>
                <w:sz w:val="24"/>
                <w:szCs w:val="24"/>
                <w:lang w:val="kk-KZ"/>
              </w:rPr>
            </w:pPr>
            <w:r w:rsidRPr="003D592D">
              <w:rPr>
                <w:rFonts w:ascii="Times New Roman" w:hAnsi="Times New Roman"/>
                <w:sz w:val="24"/>
                <w:szCs w:val="24"/>
                <w:lang w:val="kk-KZ"/>
              </w:rPr>
              <w:t>Қосымша 4</w:t>
            </w:r>
            <w:r w:rsidRPr="003D592D">
              <w:rPr>
                <w:rFonts w:ascii="Times New Roman" w:hAnsi="Times New Roman"/>
                <w:sz w:val="24"/>
                <w:szCs w:val="24"/>
              </w:rPr>
              <w:t>.</w:t>
            </w:r>
            <w:r w:rsidRPr="003D592D">
              <w:rPr>
                <w:rFonts w:ascii="Times New Roman" w:hAnsi="Times New Roman"/>
                <w:sz w:val="24"/>
                <w:szCs w:val="24"/>
                <w:lang w:val="kk-KZ"/>
              </w:rPr>
              <w:t>9</w:t>
            </w:r>
            <w:r w:rsidRPr="003D592D">
              <w:rPr>
                <w:rFonts w:ascii="Times New Roman" w:hAnsi="Times New Roman"/>
                <w:sz w:val="24"/>
                <w:szCs w:val="24"/>
              </w:rPr>
              <w:t>.</w:t>
            </w:r>
            <w:r w:rsidRPr="003D592D">
              <w:rPr>
                <w:rFonts w:ascii="Times New Roman" w:hAnsi="Times New Roman"/>
                <w:sz w:val="24"/>
                <w:szCs w:val="24"/>
                <w:lang w:val="kk-KZ"/>
              </w:rPr>
              <w:t>0</w:t>
            </w:r>
          </w:p>
        </w:tc>
      </w:tr>
      <w:tr w:rsidR="003D592D" w:rsidRPr="003D592D" w14:paraId="0D2F4E42" w14:textId="77777777" w:rsidTr="007601D6">
        <w:tc>
          <w:tcPr>
            <w:tcW w:w="538" w:type="dxa"/>
          </w:tcPr>
          <w:p w14:paraId="4041A2DE" w14:textId="77777777" w:rsidR="00C82610" w:rsidRPr="003D592D" w:rsidRDefault="00C82610" w:rsidP="00DB1C87">
            <w:pPr>
              <w:pStyle w:val="a7"/>
              <w:numPr>
                <w:ilvl w:val="0"/>
                <w:numId w:val="1"/>
              </w:numPr>
              <w:spacing w:line="276" w:lineRule="auto"/>
              <w:jc w:val="both"/>
              <w:rPr>
                <w:rFonts w:ascii="Times New Roman" w:hAnsi="Times New Roman"/>
                <w:sz w:val="24"/>
                <w:szCs w:val="24"/>
              </w:rPr>
            </w:pPr>
          </w:p>
        </w:tc>
        <w:tc>
          <w:tcPr>
            <w:tcW w:w="7229" w:type="dxa"/>
          </w:tcPr>
          <w:p w14:paraId="3111FDCF" w14:textId="77777777" w:rsidR="00C82610" w:rsidRPr="003D592D" w:rsidRDefault="00C82610" w:rsidP="00963CCE">
            <w:pPr>
              <w:pStyle w:val="a7"/>
              <w:spacing w:line="276" w:lineRule="auto"/>
              <w:jc w:val="both"/>
              <w:rPr>
                <w:rFonts w:ascii="Times New Roman" w:hAnsi="Times New Roman"/>
                <w:b/>
                <w:sz w:val="24"/>
                <w:szCs w:val="24"/>
                <w:lang w:val="kk-KZ"/>
              </w:rPr>
            </w:pPr>
            <w:r w:rsidRPr="003D592D">
              <w:rPr>
                <w:rFonts w:ascii="Times New Roman" w:hAnsi="Times New Roman"/>
                <w:sz w:val="24"/>
                <w:szCs w:val="24"/>
                <w:lang w:val="kk-KZ"/>
              </w:rPr>
              <w:t>Оқу үрдісінің кестесі</w:t>
            </w:r>
          </w:p>
        </w:tc>
        <w:tc>
          <w:tcPr>
            <w:tcW w:w="2004" w:type="dxa"/>
          </w:tcPr>
          <w:p w14:paraId="1A42BBE7" w14:textId="77777777" w:rsidR="00C82610" w:rsidRPr="003D592D" w:rsidRDefault="00C82610" w:rsidP="00963CCE">
            <w:pPr>
              <w:pStyle w:val="a7"/>
              <w:spacing w:line="276" w:lineRule="auto"/>
              <w:jc w:val="both"/>
              <w:rPr>
                <w:rFonts w:ascii="Times New Roman" w:hAnsi="Times New Roman"/>
                <w:sz w:val="24"/>
                <w:szCs w:val="24"/>
              </w:rPr>
            </w:pPr>
            <w:r w:rsidRPr="003D592D">
              <w:rPr>
                <w:rFonts w:ascii="Times New Roman" w:hAnsi="Times New Roman"/>
                <w:sz w:val="24"/>
                <w:szCs w:val="24"/>
                <w:lang w:val="kk-KZ"/>
              </w:rPr>
              <w:t>Қосымша 4</w:t>
            </w:r>
            <w:r w:rsidRPr="003D592D">
              <w:rPr>
                <w:rFonts w:ascii="Times New Roman" w:hAnsi="Times New Roman"/>
                <w:sz w:val="24"/>
                <w:szCs w:val="24"/>
              </w:rPr>
              <w:t>.</w:t>
            </w:r>
            <w:r w:rsidRPr="003D592D">
              <w:rPr>
                <w:rFonts w:ascii="Times New Roman" w:hAnsi="Times New Roman"/>
                <w:sz w:val="24"/>
                <w:szCs w:val="24"/>
                <w:lang w:val="kk-KZ"/>
              </w:rPr>
              <w:t>9</w:t>
            </w:r>
            <w:r w:rsidRPr="003D592D">
              <w:rPr>
                <w:rFonts w:ascii="Times New Roman" w:hAnsi="Times New Roman"/>
                <w:sz w:val="24"/>
                <w:szCs w:val="24"/>
              </w:rPr>
              <w:t>.1</w:t>
            </w:r>
          </w:p>
        </w:tc>
      </w:tr>
      <w:tr w:rsidR="003D592D" w:rsidRPr="003D592D" w14:paraId="6831E729" w14:textId="77777777" w:rsidTr="007601D6">
        <w:tc>
          <w:tcPr>
            <w:tcW w:w="538" w:type="dxa"/>
          </w:tcPr>
          <w:p w14:paraId="6AD9FC70" w14:textId="77777777" w:rsidR="00C82610" w:rsidRPr="003D592D" w:rsidRDefault="00C82610" w:rsidP="00DB1C87">
            <w:pPr>
              <w:pStyle w:val="a7"/>
              <w:numPr>
                <w:ilvl w:val="0"/>
                <w:numId w:val="1"/>
              </w:numPr>
              <w:spacing w:line="276" w:lineRule="auto"/>
              <w:jc w:val="both"/>
              <w:rPr>
                <w:rFonts w:ascii="Times New Roman" w:hAnsi="Times New Roman"/>
                <w:sz w:val="24"/>
                <w:szCs w:val="24"/>
                <w:lang w:val="kk-KZ"/>
              </w:rPr>
            </w:pPr>
          </w:p>
        </w:tc>
        <w:tc>
          <w:tcPr>
            <w:tcW w:w="7229" w:type="dxa"/>
          </w:tcPr>
          <w:p w14:paraId="47B632F2" w14:textId="77777777" w:rsidR="00C82610" w:rsidRPr="003D592D" w:rsidRDefault="00C82610" w:rsidP="007601D6">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Студенттердің кәсіби тәжірибесі туралы ереже</w:t>
            </w:r>
          </w:p>
        </w:tc>
        <w:tc>
          <w:tcPr>
            <w:tcW w:w="2004" w:type="dxa"/>
          </w:tcPr>
          <w:p w14:paraId="33CD5B3C" w14:textId="77777777" w:rsidR="00C82610" w:rsidRPr="003D592D" w:rsidRDefault="00C82610" w:rsidP="00963CCE">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Қосымша 4.9.2</w:t>
            </w:r>
          </w:p>
        </w:tc>
      </w:tr>
      <w:tr w:rsidR="003D592D" w:rsidRPr="003D592D" w14:paraId="6123125A" w14:textId="77777777" w:rsidTr="007601D6">
        <w:tc>
          <w:tcPr>
            <w:tcW w:w="538" w:type="dxa"/>
          </w:tcPr>
          <w:p w14:paraId="5D7DEBFB" w14:textId="77777777" w:rsidR="00C82610" w:rsidRPr="003D592D" w:rsidRDefault="00C82610" w:rsidP="00DB1C87">
            <w:pPr>
              <w:pStyle w:val="a7"/>
              <w:numPr>
                <w:ilvl w:val="0"/>
                <w:numId w:val="1"/>
              </w:numPr>
              <w:spacing w:line="276" w:lineRule="auto"/>
              <w:jc w:val="both"/>
              <w:rPr>
                <w:rFonts w:ascii="Times New Roman" w:hAnsi="Times New Roman"/>
                <w:sz w:val="24"/>
                <w:szCs w:val="24"/>
                <w:lang w:val="kk-KZ"/>
              </w:rPr>
            </w:pPr>
          </w:p>
        </w:tc>
        <w:tc>
          <w:tcPr>
            <w:tcW w:w="7229" w:type="dxa"/>
          </w:tcPr>
          <w:p w14:paraId="42D2DF17" w14:textId="77777777" w:rsidR="00C82610" w:rsidRPr="003D592D" w:rsidRDefault="00C82610" w:rsidP="007601D6">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Тәжірибе бойынша келісі шарт, қатынастар</w:t>
            </w:r>
          </w:p>
        </w:tc>
        <w:tc>
          <w:tcPr>
            <w:tcW w:w="2004" w:type="dxa"/>
          </w:tcPr>
          <w:p w14:paraId="2EC54634" w14:textId="77777777" w:rsidR="00C82610" w:rsidRPr="003D592D" w:rsidRDefault="00C82610" w:rsidP="00FD2201">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Қосымша 4.9.3</w:t>
            </w:r>
          </w:p>
        </w:tc>
      </w:tr>
      <w:tr w:rsidR="003D592D" w:rsidRPr="003D592D" w14:paraId="263BA199" w14:textId="77777777" w:rsidTr="007601D6">
        <w:tc>
          <w:tcPr>
            <w:tcW w:w="538" w:type="dxa"/>
          </w:tcPr>
          <w:p w14:paraId="19840241" w14:textId="77777777" w:rsidR="00D04568" w:rsidRPr="003D592D" w:rsidRDefault="00D04568" w:rsidP="00DB1C87">
            <w:pPr>
              <w:pStyle w:val="a7"/>
              <w:numPr>
                <w:ilvl w:val="0"/>
                <w:numId w:val="1"/>
              </w:numPr>
              <w:spacing w:line="276" w:lineRule="auto"/>
              <w:jc w:val="both"/>
              <w:rPr>
                <w:rFonts w:ascii="Times New Roman" w:hAnsi="Times New Roman"/>
                <w:sz w:val="24"/>
                <w:szCs w:val="24"/>
                <w:lang w:val="kk-KZ"/>
              </w:rPr>
            </w:pPr>
          </w:p>
        </w:tc>
        <w:tc>
          <w:tcPr>
            <w:tcW w:w="7229" w:type="dxa"/>
          </w:tcPr>
          <w:p w14:paraId="78573F3E" w14:textId="181956A0" w:rsidR="00D04568" w:rsidRPr="003D592D" w:rsidRDefault="00C8711F" w:rsidP="00D04568">
            <w:pPr>
              <w:pStyle w:val="a7"/>
              <w:spacing w:line="276" w:lineRule="auto"/>
              <w:jc w:val="both"/>
              <w:rPr>
                <w:rFonts w:ascii="Times New Roman" w:hAnsi="Times New Roman"/>
                <w:sz w:val="24"/>
                <w:szCs w:val="24"/>
                <w:lang w:val="kk-KZ"/>
              </w:rPr>
            </w:pPr>
            <w:r w:rsidRPr="00C8711F">
              <w:rPr>
                <w:rFonts w:ascii="Times New Roman" w:hAnsi="Times New Roman"/>
                <w:sz w:val="24"/>
                <w:szCs w:val="24"/>
                <w:lang w:val="kk-KZ" w:bidi="ar-EG"/>
              </w:rPr>
              <w:t xml:space="preserve">Smart Nation </w:t>
            </w:r>
            <w:r>
              <w:rPr>
                <w:rFonts w:ascii="Times New Roman" w:hAnsi="Times New Roman"/>
                <w:sz w:val="24"/>
                <w:szCs w:val="24"/>
                <w:lang w:val="kk-KZ" w:bidi="ar-EG"/>
              </w:rPr>
              <w:t xml:space="preserve">электронды журналы </w:t>
            </w:r>
            <w:r>
              <w:rPr>
                <w:rFonts w:ascii="Times New Roman" w:hAnsi="Times New Roman"/>
                <w:sz w:val="24"/>
                <w:szCs w:val="24"/>
                <w:lang w:val="kk-KZ"/>
              </w:rPr>
              <w:t>(</w:t>
            </w:r>
            <w:r w:rsidR="00D04568" w:rsidRPr="003D592D">
              <w:rPr>
                <w:rFonts w:ascii="Times New Roman" w:hAnsi="Times New Roman"/>
                <w:sz w:val="24"/>
                <w:szCs w:val="24"/>
                <w:lang w:val="kk-KZ"/>
              </w:rPr>
              <w:t>Өндірістік оқыту журналы</w:t>
            </w:r>
            <w:r>
              <w:rPr>
                <w:rFonts w:ascii="Times New Roman" w:hAnsi="Times New Roman"/>
                <w:sz w:val="24"/>
                <w:szCs w:val="24"/>
                <w:lang w:val="kk-KZ"/>
              </w:rPr>
              <w:t>)</w:t>
            </w:r>
          </w:p>
        </w:tc>
        <w:tc>
          <w:tcPr>
            <w:tcW w:w="2004" w:type="dxa"/>
          </w:tcPr>
          <w:p w14:paraId="4622203D" w14:textId="1D4ADDC9" w:rsidR="00D04568" w:rsidRPr="003D592D" w:rsidRDefault="00D04568" w:rsidP="00D04568">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Қосымша 4.9.5</w:t>
            </w:r>
          </w:p>
        </w:tc>
      </w:tr>
      <w:tr w:rsidR="003D592D" w:rsidRPr="003D592D" w14:paraId="51BAAE69" w14:textId="77777777" w:rsidTr="007601D6">
        <w:tc>
          <w:tcPr>
            <w:tcW w:w="538" w:type="dxa"/>
          </w:tcPr>
          <w:p w14:paraId="58B33177" w14:textId="77777777" w:rsidR="00D04568" w:rsidRPr="003D592D" w:rsidRDefault="00D04568" w:rsidP="00DB1C87">
            <w:pPr>
              <w:pStyle w:val="a7"/>
              <w:numPr>
                <w:ilvl w:val="0"/>
                <w:numId w:val="1"/>
              </w:numPr>
              <w:spacing w:line="276" w:lineRule="auto"/>
              <w:jc w:val="both"/>
              <w:rPr>
                <w:rFonts w:ascii="Times New Roman" w:hAnsi="Times New Roman"/>
                <w:sz w:val="24"/>
                <w:szCs w:val="24"/>
                <w:lang w:val="kk-KZ"/>
              </w:rPr>
            </w:pPr>
          </w:p>
        </w:tc>
        <w:tc>
          <w:tcPr>
            <w:tcW w:w="7229" w:type="dxa"/>
          </w:tcPr>
          <w:p w14:paraId="6D7D75A0" w14:textId="5C2B1DBE" w:rsidR="00D04568" w:rsidRPr="003D592D" w:rsidRDefault="00D04568" w:rsidP="00D04568">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Практиканың оқу жұмыс бағдарламалары</w:t>
            </w:r>
          </w:p>
        </w:tc>
        <w:tc>
          <w:tcPr>
            <w:tcW w:w="2004" w:type="dxa"/>
          </w:tcPr>
          <w:p w14:paraId="01165B56" w14:textId="7D20E4ED" w:rsidR="00D04568" w:rsidRPr="003D592D" w:rsidRDefault="00D04568" w:rsidP="00D04568">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Қосымша 4.9.6</w:t>
            </w:r>
          </w:p>
        </w:tc>
      </w:tr>
      <w:tr w:rsidR="00D04568" w:rsidRPr="003D592D" w14:paraId="2E5998FE" w14:textId="77777777" w:rsidTr="007601D6">
        <w:tc>
          <w:tcPr>
            <w:tcW w:w="538" w:type="dxa"/>
          </w:tcPr>
          <w:p w14:paraId="01C1C685" w14:textId="77777777" w:rsidR="00D04568" w:rsidRPr="003D592D" w:rsidRDefault="00D04568" w:rsidP="00DB1C87">
            <w:pPr>
              <w:pStyle w:val="a7"/>
              <w:numPr>
                <w:ilvl w:val="0"/>
                <w:numId w:val="1"/>
              </w:numPr>
              <w:spacing w:line="276" w:lineRule="auto"/>
              <w:jc w:val="both"/>
              <w:rPr>
                <w:rFonts w:ascii="Times New Roman" w:hAnsi="Times New Roman"/>
                <w:sz w:val="24"/>
                <w:szCs w:val="24"/>
                <w:lang w:val="kk-KZ"/>
              </w:rPr>
            </w:pPr>
          </w:p>
        </w:tc>
        <w:tc>
          <w:tcPr>
            <w:tcW w:w="7229" w:type="dxa"/>
          </w:tcPr>
          <w:p w14:paraId="01E98921" w14:textId="71FB4F4E" w:rsidR="00D04568" w:rsidRPr="003D592D" w:rsidRDefault="00D04568" w:rsidP="00D04568">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Сағаттардың орындалуын есепке алу табелі</w:t>
            </w:r>
          </w:p>
        </w:tc>
        <w:tc>
          <w:tcPr>
            <w:tcW w:w="2004" w:type="dxa"/>
          </w:tcPr>
          <w:p w14:paraId="773E5BED" w14:textId="511E633D" w:rsidR="00D04568" w:rsidRPr="003D592D" w:rsidRDefault="00D04568" w:rsidP="00D04568">
            <w:pPr>
              <w:pStyle w:val="a7"/>
              <w:spacing w:line="276" w:lineRule="auto"/>
              <w:jc w:val="both"/>
              <w:rPr>
                <w:rFonts w:ascii="Times New Roman" w:hAnsi="Times New Roman"/>
                <w:sz w:val="24"/>
                <w:szCs w:val="24"/>
                <w:lang w:val="kk-KZ"/>
              </w:rPr>
            </w:pPr>
            <w:r w:rsidRPr="003D592D">
              <w:rPr>
                <w:rFonts w:ascii="Times New Roman" w:hAnsi="Times New Roman"/>
                <w:sz w:val="24"/>
                <w:szCs w:val="24"/>
                <w:lang w:val="kk-KZ"/>
              </w:rPr>
              <w:t>Қосымша 4.9.7</w:t>
            </w:r>
          </w:p>
        </w:tc>
      </w:tr>
    </w:tbl>
    <w:p w14:paraId="5906E6DB" w14:textId="77777777" w:rsidR="0080782D" w:rsidRPr="003D592D" w:rsidRDefault="0080782D" w:rsidP="0084266C">
      <w:pPr>
        <w:spacing w:after="0"/>
        <w:ind w:firstLine="708"/>
        <w:jc w:val="both"/>
        <w:rPr>
          <w:rFonts w:ascii="Times New Roman" w:hAnsi="Times New Roman" w:cs="Times New Roman"/>
          <w:b/>
          <w:bCs/>
          <w:sz w:val="24"/>
          <w:szCs w:val="40"/>
          <w:lang w:val="kk-KZ"/>
        </w:rPr>
      </w:pPr>
    </w:p>
    <w:p w14:paraId="78D33ABE" w14:textId="77777777" w:rsidR="0080782D" w:rsidRPr="003D592D" w:rsidRDefault="00FD2201" w:rsidP="0084266C">
      <w:pPr>
        <w:spacing w:after="0"/>
        <w:ind w:firstLine="708"/>
        <w:jc w:val="both"/>
        <w:rPr>
          <w:rFonts w:ascii="Times New Roman" w:hAnsi="Times New Roman" w:cs="Times New Roman"/>
          <w:b/>
          <w:sz w:val="28"/>
          <w:szCs w:val="28"/>
          <w:lang w:val="kk-KZ"/>
        </w:rPr>
      </w:pPr>
      <w:r w:rsidRPr="003D592D">
        <w:rPr>
          <w:rFonts w:ascii="Times New Roman" w:hAnsi="Times New Roman" w:cs="Times New Roman"/>
          <w:b/>
          <w:bCs/>
          <w:sz w:val="28"/>
          <w:szCs w:val="28"/>
          <w:lang w:val="kk-KZ"/>
        </w:rPr>
        <w:t>4</w:t>
      </w:r>
      <w:r w:rsidR="0080782D" w:rsidRPr="003D592D">
        <w:rPr>
          <w:rFonts w:ascii="Times New Roman" w:hAnsi="Times New Roman" w:cs="Times New Roman"/>
          <w:b/>
          <w:bCs/>
          <w:sz w:val="28"/>
          <w:szCs w:val="28"/>
          <w:lang w:val="kk-KZ"/>
        </w:rPr>
        <w:t>.1.</w:t>
      </w:r>
      <w:r w:rsidRPr="003D592D">
        <w:rPr>
          <w:rFonts w:ascii="Times New Roman" w:hAnsi="Times New Roman" w:cs="Times New Roman"/>
          <w:b/>
          <w:bCs/>
          <w:sz w:val="28"/>
          <w:szCs w:val="28"/>
          <w:lang w:val="kk-KZ"/>
        </w:rPr>
        <w:t>10</w:t>
      </w:r>
      <w:r w:rsidR="0080782D" w:rsidRPr="003D592D">
        <w:rPr>
          <w:rFonts w:ascii="Times New Roman" w:hAnsi="Times New Roman" w:cs="Times New Roman"/>
          <w:b/>
          <w:bCs/>
          <w:sz w:val="28"/>
          <w:szCs w:val="28"/>
          <w:lang w:val="kk-KZ"/>
        </w:rPr>
        <w:t xml:space="preserve">  </w:t>
      </w:r>
      <w:r w:rsidRPr="003D592D">
        <w:rPr>
          <w:rFonts w:ascii="Times New Roman" w:hAnsi="Times New Roman" w:cs="Times New Roman"/>
          <w:b/>
          <w:sz w:val="28"/>
          <w:szCs w:val="28"/>
          <w:lang w:val="kk-KZ"/>
        </w:rPr>
        <w:t>Бақылаудың әр түрлері арқылы оқу нәтижелерінің жетістіктерін бағалауды жүргізу: үлгерімді ағымдағы бақылау, аралық және қорытынды аттестаттау:</w:t>
      </w:r>
    </w:p>
    <w:p w14:paraId="5A818D66" w14:textId="77777777" w:rsidR="000B5C30" w:rsidRPr="003D592D" w:rsidRDefault="000B5C30" w:rsidP="0084266C">
      <w:pPr>
        <w:spacing w:after="0"/>
        <w:ind w:firstLine="708"/>
        <w:jc w:val="both"/>
        <w:rPr>
          <w:rFonts w:ascii="Times New Roman" w:hAnsi="Times New Roman" w:cs="Times New Roman"/>
          <w:b/>
          <w:sz w:val="28"/>
          <w:szCs w:val="28"/>
          <w:lang w:val="kk-KZ"/>
        </w:rPr>
      </w:pPr>
    </w:p>
    <w:p w14:paraId="371A5DFE" w14:textId="2EBE92E4" w:rsidR="000B5C30" w:rsidRPr="003D592D" w:rsidRDefault="00AD40C9" w:rsidP="000B5C30">
      <w:pPr>
        <w:pStyle w:val="a9"/>
        <w:spacing w:after="0" w:line="240" w:lineRule="auto"/>
        <w:ind w:left="0"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«Һибатулла Тарази» медресе-колледжі </w:t>
      </w:r>
      <w:r w:rsidR="000B5C30" w:rsidRPr="003D592D">
        <w:rPr>
          <w:rFonts w:ascii="Times New Roman" w:hAnsi="Times New Roman" w:cs="Times New Roman"/>
          <w:sz w:val="28"/>
          <w:szCs w:val="28"/>
          <w:lang w:val="kk-KZ"/>
        </w:rPr>
        <w:t>оқыту нәтижелерінің жетістіктерін бағалау бақылаудың әр түрлерімен жүргізіледі: үлгерімді ағымдағы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тіркелген)білім алушылардың үлгеріміне ағымдағы бақылау, аралық және қорытынды аттестаттау жүргізудің үлгілік қағидаларына сәйкес;</w:t>
      </w:r>
    </w:p>
    <w:p w14:paraId="0994AE3F" w14:textId="77777777" w:rsidR="000B5C30" w:rsidRPr="003D592D" w:rsidRDefault="000B5C30" w:rsidP="000B5C30">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ab/>
        <w:t>Білім алушылардың үлгеріміне ағымдағы бақылау жүргізу нысандарын оқу материалының мақсаты мен мазмұнын ескере отырып, педагог айқындайды.</w:t>
      </w:r>
    </w:p>
    <w:p w14:paraId="5793B4C0" w14:textId="2BC853C1" w:rsidR="000B5C30" w:rsidRPr="003D592D" w:rsidRDefault="000B5C30" w:rsidP="00D04568">
      <w:pPr>
        <w:pStyle w:val="a9"/>
        <w:spacing w:after="0" w:line="240" w:lineRule="auto"/>
        <w:ind w:left="0"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Бақылау жұмыстары, сынақтар және курстық жобалар (жұмыстар) пәнді және/немесе модульді оқытуға бөлінген оқу уақыты есебінен, емтихандар - аралық және/немесе қорытынды аттестаттауға бөлінген мерзімде өткізіледі, </w:t>
      </w:r>
    </w:p>
    <w:p w14:paraId="588A05FC" w14:textId="77777777" w:rsidR="000B5C30" w:rsidRPr="003D592D" w:rsidRDefault="000B5C30" w:rsidP="000B5C30">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Арнайы модульдер мен пәндер бойынша аралық аттестаттау кестеге сәйкес емтихандар өткізуді көздейді. Емтихандар кестесі оқу үрдісінің кестесіне сәйкес жүргізіледі </w:t>
      </w:r>
      <w:r w:rsidRPr="003D592D">
        <w:rPr>
          <w:rFonts w:ascii="Times New Roman" w:hAnsi="Times New Roman" w:cs="Times New Roman"/>
          <w:b/>
          <w:sz w:val="28"/>
          <w:szCs w:val="28"/>
          <w:lang w:val="kk-KZ"/>
        </w:rPr>
        <w:t>4.10.1 қосымша (соңғы үш жылғы)</w:t>
      </w:r>
    </w:p>
    <w:p w14:paraId="42148564" w14:textId="77777777" w:rsidR="00711EC9" w:rsidRPr="003D592D" w:rsidRDefault="00711EC9" w:rsidP="000B5C30">
      <w:pPr>
        <w:pStyle w:val="a9"/>
        <w:spacing w:after="0"/>
        <w:ind w:left="0" w:firstLine="592"/>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Бағаланатын кезең бойынша білім алушыларды аралық аттестаттаудың, оның ішінде кредиттік-модульдік оқыту технологиясы бойынша білім алушыларды аралық аттестаттаудың емтихан ведомостары </w:t>
      </w:r>
      <w:r w:rsidRPr="003D592D">
        <w:rPr>
          <w:rFonts w:ascii="Times New Roman" w:hAnsi="Times New Roman" w:cs="Times New Roman"/>
          <w:b/>
          <w:sz w:val="28"/>
          <w:szCs w:val="28"/>
          <w:lang w:val="kk-KZ"/>
        </w:rPr>
        <w:t>4.10.2 қосымша</w:t>
      </w:r>
    </w:p>
    <w:p w14:paraId="284E15EF" w14:textId="77777777" w:rsidR="00D57FF3" w:rsidRPr="003D592D" w:rsidRDefault="00D57FF3" w:rsidP="00D57FF3">
      <w:pPr>
        <w:spacing w:after="0" w:line="240" w:lineRule="auto"/>
        <w:ind w:firstLine="592"/>
        <w:jc w:val="both"/>
        <w:rPr>
          <w:rFonts w:ascii="Times New Roman" w:eastAsia="Times New Roman" w:hAnsi="Times New Roman" w:cs="Times New Roman"/>
          <w:sz w:val="28"/>
          <w:szCs w:val="28"/>
          <w:lang w:val="kk-KZ" w:eastAsia="ru-RU"/>
        </w:rPr>
      </w:pPr>
      <w:r w:rsidRPr="003D592D">
        <w:rPr>
          <w:rFonts w:ascii="Times New Roman" w:eastAsia="Times New Roman" w:hAnsi="Times New Roman" w:cs="Times New Roman"/>
          <w:b/>
          <w:bCs/>
          <w:sz w:val="28"/>
          <w:szCs w:val="28"/>
          <w:lang w:val="kk-KZ" w:eastAsia="ru-RU"/>
        </w:rPr>
        <w:t xml:space="preserve">Аралық аттестаттау </w:t>
      </w:r>
      <w:r w:rsidRPr="003D592D">
        <w:rPr>
          <w:rFonts w:ascii="Times New Roman" w:eastAsia="Times New Roman" w:hAnsi="Times New Roman" w:cs="Times New Roman"/>
          <w:sz w:val="28"/>
          <w:szCs w:val="28"/>
          <w:lang w:val="kk-KZ" w:eastAsia="ru-RU"/>
        </w:rPr>
        <w:t>білім алушылар академиялық кезең ішінде бір пәннің/модульдің бір бөлігінің немесе бүкіл көлемінің мазмұнын игергеннен кейін өткізіледі. Аралық аттестаттау қорытындысы бойынша әр семестрдің соңындапән/модуль бойынша қорытынды баға қойылады.</w:t>
      </w:r>
    </w:p>
    <w:p w14:paraId="56AC4C09" w14:textId="77777777" w:rsidR="00D57FF3" w:rsidRPr="003D592D" w:rsidRDefault="00D57FF3" w:rsidP="00D57FF3">
      <w:pPr>
        <w:spacing w:after="0" w:line="240" w:lineRule="auto"/>
        <w:ind w:firstLine="592"/>
        <w:jc w:val="both"/>
        <w:rPr>
          <w:rFonts w:ascii="Times New Roman" w:eastAsia="Times New Roman" w:hAnsi="Times New Roman" w:cs="Times New Roman"/>
          <w:sz w:val="28"/>
          <w:szCs w:val="28"/>
          <w:lang w:val="kk-KZ" w:eastAsia="ru-RU"/>
        </w:rPr>
      </w:pPr>
      <w:r w:rsidRPr="003D592D">
        <w:rPr>
          <w:rFonts w:ascii="Times New Roman" w:eastAsia="Times New Roman" w:hAnsi="Times New Roman" w:cs="Times New Roman"/>
          <w:sz w:val="28"/>
          <w:szCs w:val="28"/>
          <w:lang w:val="kk-KZ" w:eastAsia="ru-RU"/>
        </w:rPr>
        <w:t xml:space="preserve">Қорытынды баға оқу нәтижелері бойынша рейтингтен және емтихан үшін бағадан немесе пән/модуль бойынша сараланған сынақтан құралады, мұнда емтиханның үлес салмағы 40% құрайды </w:t>
      </w:r>
    </w:p>
    <w:p w14:paraId="2AEDE9C9" w14:textId="77777777" w:rsidR="00711EC9" w:rsidRPr="003D592D" w:rsidRDefault="00D57FF3" w:rsidP="00EA3DC3">
      <w:pPr>
        <w:spacing w:after="0" w:line="240" w:lineRule="auto"/>
        <w:ind w:firstLine="592"/>
        <w:rPr>
          <w:rFonts w:ascii="Times New Roman" w:hAnsi="Times New Roman" w:cs="Times New Roman"/>
          <w:sz w:val="28"/>
          <w:szCs w:val="28"/>
          <w:lang w:val="kk-KZ"/>
        </w:rPr>
      </w:pPr>
      <w:r w:rsidRPr="003D592D">
        <w:rPr>
          <w:rFonts w:ascii="Times New Roman" w:eastAsia="Times New Roman" w:hAnsi="Times New Roman" w:cs="Times New Roman"/>
          <w:sz w:val="28"/>
          <w:szCs w:val="28"/>
          <w:lang w:val="kk-KZ" w:eastAsia="ru-RU"/>
        </w:rPr>
        <w:t>Қорытынды баға (рейтинг) пән/модуль бойынша мына формула</w:t>
      </w:r>
      <w:r w:rsidRPr="003D592D">
        <w:rPr>
          <w:rFonts w:ascii="Times New Roman" w:eastAsia="Times New Roman" w:hAnsi="Times New Roman" w:cs="Times New Roman"/>
          <w:sz w:val="28"/>
          <w:szCs w:val="28"/>
          <w:lang w:val="kk-KZ" w:eastAsia="ru-RU"/>
        </w:rPr>
        <w:br/>
        <w:t>бойынша есептеледі:</w:t>
      </w:r>
      <w:r w:rsidRPr="003D592D">
        <w:rPr>
          <w:rFonts w:ascii="Times New Roman" w:eastAsia="Times New Roman" w:hAnsi="Times New Roman" w:cs="Times New Roman"/>
          <w:sz w:val="28"/>
          <w:szCs w:val="28"/>
          <w:lang w:val="kk-KZ" w:eastAsia="ru-RU"/>
        </w:rPr>
        <w:br/>
      </w:r>
      <w:r w:rsidRPr="003D592D">
        <w:rPr>
          <w:rFonts w:ascii="Times New Roman" w:eastAsia="Times New Roman" w:hAnsi="Times New Roman" w:cs="Times New Roman"/>
          <w:sz w:val="28"/>
          <w:szCs w:val="28"/>
          <w:lang w:val="kk-KZ" w:eastAsia="ru-RU"/>
        </w:rPr>
        <w:lastRenderedPageBreak/>
        <w:t>Қ = 0,6 х (ОН 1+…+ОН N)/N+ 0,4 х Е, мұнда:</w:t>
      </w:r>
      <w:r w:rsidRPr="003D592D">
        <w:rPr>
          <w:rFonts w:ascii="Times New Roman" w:eastAsia="Times New Roman" w:hAnsi="Times New Roman" w:cs="Times New Roman"/>
          <w:sz w:val="28"/>
          <w:szCs w:val="28"/>
          <w:lang w:val="kk-KZ" w:eastAsia="ru-RU"/>
        </w:rPr>
        <w:br/>
        <w:t>ОН-оқыту нәтижесі;</w:t>
      </w:r>
      <w:r w:rsidRPr="003D592D">
        <w:rPr>
          <w:rFonts w:ascii="Times New Roman" w:eastAsia="Times New Roman" w:hAnsi="Times New Roman" w:cs="Times New Roman"/>
          <w:sz w:val="28"/>
          <w:szCs w:val="28"/>
          <w:lang w:val="kk-KZ" w:eastAsia="ru-RU"/>
        </w:rPr>
        <w:br/>
        <w:t>N-оқыту нәтижелерінің саны;</w:t>
      </w:r>
      <w:r w:rsidRPr="003D592D">
        <w:rPr>
          <w:rFonts w:ascii="Times New Roman" w:eastAsia="Times New Roman" w:hAnsi="Times New Roman" w:cs="Times New Roman"/>
          <w:sz w:val="28"/>
          <w:szCs w:val="28"/>
          <w:lang w:val="kk-KZ" w:eastAsia="ru-RU"/>
        </w:rPr>
        <w:br/>
        <w:t>Е-емтихан бағасы немесе сараланған тест.</w:t>
      </w:r>
      <w:r w:rsidRPr="003D592D">
        <w:rPr>
          <w:rFonts w:ascii="Times New Roman" w:eastAsia="Times New Roman" w:hAnsi="Times New Roman" w:cs="Times New Roman"/>
          <w:sz w:val="28"/>
          <w:szCs w:val="28"/>
          <w:lang w:val="kk-KZ" w:eastAsia="ru-RU"/>
        </w:rPr>
        <w:br/>
        <w:t>Егер білім алушы кемінде 50 балл жинаса, оқу пәні/модулі игерілген болып саналады.</w:t>
      </w:r>
      <w:r w:rsidRPr="003D592D">
        <w:rPr>
          <w:rFonts w:ascii="Times New Roman" w:eastAsia="Times New Roman" w:hAnsi="Times New Roman" w:cs="Times New Roman"/>
          <w:sz w:val="28"/>
          <w:szCs w:val="28"/>
          <w:lang w:val="kk-KZ" w:eastAsia="ru-RU"/>
        </w:rPr>
        <w:br/>
        <w:t>Оқытушы олимпиадаларға белсенді қатысқаны, баяндамалар мен мақалалар дайындағаны және т.б. үшін, сондай-ақ өзіндік жауап үшін, семестр бойы сабақтағы белсенді жұмысы үшін + жалпы рұқсат беру рейтингіне 10% ынталандыру балдарын пайдалана отырып, білім алушылардың рейтингін көтере алады.</w:t>
      </w:r>
    </w:p>
    <w:p w14:paraId="042E88CF" w14:textId="77777777" w:rsidR="00F01D18" w:rsidRPr="003D592D" w:rsidRDefault="00F01D18" w:rsidP="00F01D18">
      <w:pPr>
        <w:pStyle w:val="a3"/>
        <w:shd w:val="clear" w:color="auto" w:fill="FFFFFF"/>
        <w:spacing w:before="0" w:beforeAutospacing="0" w:after="0" w:afterAutospacing="0"/>
        <w:ind w:firstLine="592"/>
        <w:jc w:val="both"/>
        <w:textAlignment w:val="baseline"/>
        <w:rPr>
          <w:spacing w:val="2"/>
          <w:sz w:val="28"/>
          <w:szCs w:val="28"/>
          <w:lang w:val="kk-KZ"/>
        </w:rPr>
      </w:pPr>
      <w:r w:rsidRPr="003D592D">
        <w:rPr>
          <w:spacing w:val="2"/>
          <w:sz w:val="28"/>
          <w:szCs w:val="28"/>
          <w:lang w:val="kk-KZ"/>
        </w:rPr>
        <w:t>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білім беру ұйымы басшысының бұйрығымен көшіріледі.</w:t>
      </w:r>
    </w:p>
    <w:p w14:paraId="084316F0" w14:textId="77777777" w:rsidR="00F01D18" w:rsidRPr="003D592D" w:rsidRDefault="00F01D18" w:rsidP="00F01D18">
      <w:pPr>
        <w:pStyle w:val="a3"/>
        <w:shd w:val="clear" w:color="auto" w:fill="FFFFFF"/>
        <w:spacing w:before="0" w:beforeAutospacing="0" w:after="0" w:afterAutospacing="0"/>
        <w:ind w:firstLine="592"/>
        <w:jc w:val="both"/>
        <w:textAlignment w:val="baseline"/>
        <w:rPr>
          <w:spacing w:val="2"/>
          <w:sz w:val="28"/>
          <w:szCs w:val="28"/>
          <w:lang w:val="kk-KZ"/>
        </w:rPr>
      </w:pPr>
      <w:r w:rsidRPr="003D592D">
        <w:rPr>
          <w:spacing w:val="2"/>
          <w:sz w:val="28"/>
          <w:szCs w:val="28"/>
          <w:lang w:val="kk-KZ"/>
        </w:rPr>
        <w:t>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p w14:paraId="10D3AF56" w14:textId="34892800" w:rsidR="00D57FF3" w:rsidRPr="003D592D" w:rsidRDefault="00AD40C9" w:rsidP="000B5C30">
      <w:pPr>
        <w:pStyle w:val="a9"/>
        <w:spacing w:after="0"/>
        <w:ind w:left="0" w:firstLine="592"/>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«Һибатулла Тарази» медресе-колледжі </w:t>
      </w:r>
      <w:r w:rsidR="000B5C30" w:rsidRPr="003D592D">
        <w:rPr>
          <w:rFonts w:ascii="Times New Roman" w:hAnsi="Times New Roman" w:cs="Times New Roman"/>
          <w:sz w:val="28"/>
          <w:szCs w:val="28"/>
          <w:lang w:val="kk-KZ"/>
        </w:rPr>
        <w:t xml:space="preserve">студенттерді қорытынды аттестаттау-олардың тиісті білім беру деңгейінің мемлекеттік жалпыға міндетті стандартында көзделген оқу пәндерінің, оқу пәндері мен модульдердің көлемін меңгеру дәрежесін айқындау мақсатында жүргізілетін рәсім. </w:t>
      </w:r>
    </w:p>
    <w:p w14:paraId="23FA27EC" w14:textId="570D3105" w:rsidR="00D77FC4" w:rsidRPr="003D592D" w:rsidRDefault="00D57FF3" w:rsidP="00D77FC4">
      <w:pPr>
        <w:pStyle w:val="a3"/>
        <w:shd w:val="clear" w:color="auto" w:fill="FFFFFF"/>
        <w:spacing w:before="0" w:beforeAutospacing="0" w:after="0" w:afterAutospacing="0"/>
        <w:jc w:val="both"/>
        <w:textAlignment w:val="baseline"/>
        <w:rPr>
          <w:spacing w:val="2"/>
          <w:sz w:val="28"/>
          <w:szCs w:val="28"/>
          <w:lang w:val="kk-KZ"/>
        </w:rPr>
      </w:pPr>
      <w:r w:rsidRPr="003D592D">
        <w:rPr>
          <w:spacing w:val="2"/>
          <w:sz w:val="28"/>
          <w:szCs w:val="28"/>
          <w:lang w:val="kk-KZ"/>
        </w:rPr>
        <w:t>      Қорытынды аттестаттау оны өткізудің алдын</w:t>
      </w:r>
      <w:r w:rsidR="00AD40C9" w:rsidRPr="003D592D">
        <w:rPr>
          <w:spacing w:val="2"/>
          <w:sz w:val="28"/>
          <w:szCs w:val="28"/>
          <w:lang w:val="kk-KZ"/>
        </w:rPr>
        <w:t>-</w:t>
      </w:r>
      <w:r w:rsidRPr="003D592D">
        <w:rPr>
          <w:bCs/>
          <w:spacing w:val="2"/>
          <w:sz w:val="28"/>
          <w:szCs w:val="28"/>
          <w:lang w:val="kk-KZ"/>
        </w:rPr>
        <w:t>ала</w:t>
      </w:r>
      <w:r w:rsidRPr="003D592D">
        <w:rPr>
          <w:b/>
          <w:spacing w:val="2"/>
          <w:sz w:val="28"/>
          <w:szCs w:val="28"/>
          <w:lang w:val="kk-KZ"/>
        </w:rPr>
        <w:t xml:space="preserve"> бекіті</w:t>
      </w:r>
      <w:r w:rsidR="002431E7" w:rsidRPr="003D592D">
        <w:rPr>
          <w:b/>
          <w:spacing w:val="2"/>
          <w:sz w:val="28"/>
          <w:szCs w:val="28"/>
          <w:lang w:val="kk-KZ"/>
        </w:rPr>
        <w:t>лген кестесі</w:t>
      </w:r>
      <w:r w:rsidR="002431E7" w:rsidRPr="003D592D">
        <w:rPr>
          <w:spacing w:val="2"/>
          <w:sz w:val="28"/>
          <w:szCs w:val="28"/>
          <w:lang w:val="kk-KZ"/>
        </w:rPr>
        <w:t xml:space="preserve"> бойынша өткізіледі және</w:t>
      </w:r>
      <w:r w:rsidR="004F4AB6" w:rsidRPr="003D592D">
        <w:rPr>
          <w:spacing w:val="2"/>
          <w:sz w:val="28"/>
          <w:szCs w:val="28"/>
          <w:lang w:val="kk-KZ"/>
        </w:rPr>
        <w:t xml:space="preserve"> </w:t>
      </w:r>
      <w:r w:rsidR="002431E7" w:rsidRPr="003D592D">
        <w:rPr>
          <w:sz w:val="28"/>
          <w:szCs w:val="28"/>
          <w:lang w:val="kk-KZ"/>
        </w:rPr>
        <w:t xml:space="preserve">оқу үрдісінің кестесіне сәйкес жүргізіледі </w:t>
      </w:r>
      <w:r w:rsidR="004F4AB6" w:rsidRPr="003D592D">
        <w:rPr>
          <w:b/>
          <w:spacing w:val="2"/>
          <w:sz w:val="28"/>
          <w:szCs w:val="28"/>
          <w:lang w:val="kk-KZ"/>
        </w:rPr>
        <w:t>4.10.3 қосымша</w:t>
      </w:r>
    </w:p>
    <w:p w14:paraId="4EDA4C9E" w14:textId="77777777" w:rsidR="00D77FC4" w:rsidRPr="003D592D" w:rsidRDefault="00D77FC4" w:rsidP="00D77FC4">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t>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14:paraId="27BA38F8" w14:textId="77777777" w:rsidR="00D57FF3" w:rsidRPr="003D592D" w:rsidRDefault="00D57FF3" w:rsidP="00D77FC4">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t>Қорытынды аттестаттауға академиялық қарызы жоқ және Қазақстан Республикасы Білім және ғылым министрінің 2018 жылғы 31 қазандағы № 604 </w:t>
      </w:r>
      <w:r w:rsidRPr="003D592D">
        <w:fldChar w:fldCharType="begin"/>
      </w:r>
      <w:r w:rsidRPr="003D592D">
        <w:rPr>
          <w:lang w:val="kk-KZ"/>
        </w:rPr>
        <w:instrText>HYPERLINK "https://adilet.zan.kz/kaz/docs/V1800017669" \l "z119"</w:instrText>
      </w:r>
      <w:r w:rsidRPr="003D592D">
        <w:fldChar w:fldCharType="separate"/>
      </w:r>
      <w:r w:rsidRPr="003D592D">
        <w:rPr>
          <w:rStyle w:val="ab"/>
          <w:color w:val="auto"/>
          <w:spacing w:val="2"/>
          <w:sz w:val="28"/>
          <w:szCs w:val="28"/>
          <w:lang w:val="kk-KZ"/>
        </w:rPr>
        <w:t>бұйрығымен</w:t>
      </w:r>
      <w:r w:rsidRPr="003D592D">
        <w:rPr>
          <w:rStyle w:val="ab"/>
          <w:color w:val="auto"/>
          <w:spacing w:val="2"/>
          <w:sz w:val="28"/>
          <w:szCs w:val="28"/>
          <w:lang w:val="kk-KZ"/>
        </w:rPr>
        <w:fldChar w:fldCharType="end"/>
      </w:r>
      <w:r w:rsidRPr="003D592D">
        <w:rPr>
          <w:spacing w:val="2"/>
          <w:sz w:val="28"/>
          <w:szCs w:val="28"/>
          <w:lang w:val="kk-KZ"/>
        </w:rPr>
        <w:t> (Нормативтік құқықтық актілерді мемлекеттік тіркеу тізілімінде № 17669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14:paraId="2E284754" w14:textId="77777777" w:rsidR="003533F0" w:rsidRPr="003D592D" w:rsidRDefault="00D57FF3" w:rsidP="003533F0">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 xml:space="preserve">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w:t>
      </w:r>
      <w:r w:rsidR="00251F9B" w:rsidRPr="003D592D">
        <w:rPr>
          <w:spacing w:val="2"/>
          <w:sz w:val="28"/>
          <w:szCs w:val="28"/>
          <w:lang w:val="kk-KZ"/>
        </w:rPr>
        <w:t>ған</w:t>
      </w:r>
      <w:r w:rsidRPr="003D592D">
        <w:rPr>
          <w:spacing w:val="2"/>
          <w:sz w:val="28"/>
          <w:szCs w:val="28"/>
          <w:lang w:val="kk-KZ"/>
        </w:rPr>
        <w:t>.</w:t>
      </w:r>
      <w:r w:rsidR="002431E7" w:rsidRPr="003D592D">
        <w:rPr>
          <w:spacing w:val="2"/>
          <w:sz w:val="28"/>
          <w:szCs w:val="28"/>
          <w:lang w:val="kk-KZ"/>
        </w:rPr>
        <w:t xml:space="preserve"> </w:t>
      </w:r>
      <w:r w:rsidRPr="003D592D">
        <w:rPr>
          <w:spacing w:val="2"/>
          <w:sz w:val="28"/>
          <w:szCs w:val="28"/>
          <w:lang w:val="kk-KZ"/>
        </w:rPr>
        <w:t>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w:t>
      </w:r>
      <w:r w:rsidR="00251F9B" w:rsidRPr="003D592D">
        <w:rPr>
          <w:spacing w:val="2"/>
          <w:sz w:val="28"/>
          <w:szCs w:val="28"/>
          <w:lang w:val="kk-KZ"/>
        </w:rPr>
        <w:t>да құрылған</w:t>
      </w:r>
      <w:r w:rsidRPr="003D592D">
        <w:rPr>
          <w:spacing w:val="2"/>
          <w:sz w:val="28"/>
          <w:szCs w:val="28"/>
          <w:lang w:val="kk-KZ"/>
        </w:rPr>
        <w:t>.</w:t>
      </w:r>
      <w:r w:rsidR="002431E7" w:rsidRPr="003D592D">
        <w:rPr>
          <w:spacing w:val="2"/>
          <w:sz w:val="28"/>
          <w:szCs w:val="28"/>
          <w:lang w:val="kk-KZ"/>
        </w:rPr>
        <w:t xml:space="preserve"> </w:t>
      </w:r>
      <w:r w:rsidR="002A20A1" w:rsidRPr="003D592D">
        <w:rPr>
          <w:b/>
          <w:spacing w:val="2"/>
          <w:sz w:val="28"/>
          <w:szCs w:val="28"/>
          <w:lang w:val="kk-KZ"/>
        </w:rPr>
        <w:t>4.10.4 қосымша</w:t>
      </w:r>
    </w:p>
    <w:p w14:paraId="5A45350F" w14:textId="77777777" w:rsidR="003533F0" w:rsidRPr="003D592D" w:rsidRDefault="00D57FF3" w:rsidP="003533F0">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Білім алушыларды қорытынды аттестаттауға жіберу білім беру ұйымы басшысының бұйрығымен ресімделеді.</w:t>
      </w:r>
      <w:r w:rsidR="002A20A1" w:rsidRPr="003D592D">
        <w:rPr>
          <w:b/>
          <w:spacing w:val="2"/>
          <w:sz w:val="28"/>
          <w:szCs w:val="28"/>
          <w:lang w:val="kk-KZ"/>
        </w:rPr>
        <w:t xml:space="preserve"> </w:t>
      </w:r>
      <w:r w:rsidR="00D77FC4" w:rsidRPr="003D592D">
        <w:rPr>
          <w:b/>
          <w:spacing w:val="2"/>
          <w:sz w:val="28"/>
          <w:szCs w:val="28"/>
          <w:lang w:val="kk-KZ"/>
        </w:rPr>
        <w:t>4.10.5 қосымш</w:t>
      </w:r>
      <w:r w:rsidR="003533F0" w:rsidRPr="003D592D">
        <w:rPr>
          <w:b/>
          <w:spacing w:val="2"/>
          <w:sz w:val="28"/>
          <w:szCs w:val="28"/>
          <w:lang w:val="kk-KZ"/>
        </w:rPr>
        <w:t>а</w:t>
      </w:r>
    </w:p>
    <w:p w14:paraId="2C116E98" w14:textId="77777777" w:rsidR="003533F0" w:rsidRPr="003D592D" w:rsidRDefault="00D57FF3" w:rsidP="003533F0">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lastRenderedPageBreak/>
        <w:t>Қорытынды аттестаттау комиссиясының отырысы тиісті хаттамамен ресімделеді, оған комиссия төрағасы, мүшелері және хатшысы қол қояды.</w:t>
      </w:r>
      <w:r w:rsidR="00D77FC4" w:rsidRPr="003D592D">
        <w:rPr>
          <w:spacing w:val="2"/>
          <w:sz w:val="28"/>
          <w:szCs w:val="28"/>
          <w:lang w:val="kk-KZ"/>
        </w:rPr>
        <w:t xml:space="preserve"> </w:t>
      </w:r>
      <w:r w:rsidR="00D77FC4" w:rsidRPr="003D592D">
        <w:rPr>
          <w:b/>
          <w:spacing w:val="2"/>
          <w:sz w:val="28"/>
          <w:szCs w:val="28"/>
          <w:lang w:val="kk-KZ"/>
        </w:rPr>
        <w:t>4.10.6 қосымша</w:t>
      </w:r>
    </w:p>
    <w:p w14:paraId="33CC9782" w14:textId="77777777" w:rsidR="003533F0" w:rsidRPr="003D592D" w:rsidRDefault="00D57FF3" w:rsidP="003533F0">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Біліктілік деңгейін көрсете отырып диплом беру туралы шешім пәндер және модульдер бойынша қорытынды емтихандар және дипломдық жобаларды қорғау нәтижелері негізінде қабылданады.</w:t>
      </w:r>
    </w:p>
    <w:p w14:paraId="4ADD2B58" w14:textId="77777777" w:rsidR="00D57FF3" w:rsidRPr="003D592D" w:rsidRDefault="00D57FF3" w:rsidP="003533F0">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t>Комиссияның төрағасы екі апталық мерзімде аттестаттау аяқталысымен аттестаттау қорытындысы туралы есеп дайындайды.</w:t>
      </w:r>
      <w:r w:rsidR="003533F0" w:rsidRPr="003D592D">
        <w:rPr>
          <w:spacing w:val="2"/>
          <w:sz w:val="28"/>
          <w:szCs w:val="28"/>
          <w:lang w:val="kk-KZ"/>
        </w:rPr>
        <w:t xml:space="preserve"> </w:t>
      </w:r>
      <w:r w:rsidR="003533F0" w:rsidRPr="003D592D">
        <w:rPr>
          <w:b/>
          <w:spacing w:val="2"/>
          <w:sz w:val="28"/>
          <w:szCs w:val="28"/>
          <w:lang w:val="kk-KZ"/>
        </w:rPr>
        <w:t>4.10.7 қосымша</w:t>
      </w:r>
      <w:r w:rsidRPr="003D592D">
        <w:rPr>
          <w:spacing w:val="2"/>
          <w:sz w:val="28"/>
          <w:szCs w:val="28"/>
          <w:lang w:val="kk-KZ"/>
        </w:rPr>
        <w:t xml:space="preserve"> Комиссия төрағасының есебінде: білім алушылардың аталған мамандық бойынша даярлық деңгейі; білім алушылардың емтиханда анықталған біліміне сипаттама; пәндердің және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p w14:paraId="21D4B5FF" w14:textId="77777777" w:rsidR="00EA3DC3" w:rsidRPr="003D592D" w:rsidRDefault="00EA3DC3" w:rsidP="00D33256">
      <w:pPr>
        <w:pStyle w:val="Default"/>
        <w:ind w:firstLine="720"/>
        <w:contextualSpacing/>
        <w:jc w:val="both"/>
        <w:rPr>
          <w:b/>
          <w:bCs/>
          <w:color w:val="auto"/>
          <w:sz w:val="28"/>
          <w:szCs w:val="28"/>
          <w:lang w:val="kk-KZ"/>
        </w:rPr>
      </w:pPr>
    </w:p>
    <w:p w14:paraId="7856C81B" w14:textId="77777777" w:rsidR="00D33256" w:rsidRPr="003D592D" w:rsidRDefault="00D33256" w:rsidP="00D33256">
      <w:pPr>
        <w:pStyle w:val="Default"/>
        <w:ind w:firstLine="720"/>
        <w:contextualSpacing/>
        <w:jc w:val="both"/>
        <w:rPr>
          <w:b/>
          <w:color w:val="auto"/>
          <w:sz w:val="28"/>
          <w:szCs w:val="28"/>
          <w:lang w:val="kk-KZ"/>
        </w:rPr>
      </w:pPr>
      <w:r w:rsidRPr="003D592D">
        <w:rPr>
          <w:b/>
          <w:bCs/>
          <w:color w:val="auto"/>
          <w:sz w:val="28"/>
          <w:szCs w:val="28"/>
          <w:lang w:val="kk-KZ"/>
        </w:rPr>
        <w:t>4</w:t>
      </w:r>
      <w:r w:rsidR="0080782D" w:rsidRPr="003D592D">
        <w:rPr>
          <w:b/>
          <w:bCs/>
          <w:color w:val="auto"/>
          <w:sz w:val="28"/>
          <w:szCs w:val="28"/>
          <w:lang w:val="kk-KZ"/>
        </w:rPr>
        <w:t>.</w:t>
      </w:r>
      <w:r w:rsidRPr="003D592D">
        <w:rPr>
          <w:b/>
          <w:bCs/>
          <w:color w:val="auto"/>
          <w:sz w:val="28"/>
          <w:szCs w:val="28"/>
          <w:lang w:val="kk-KZ"/>
        </w:rPr>
        <w:t>1.</w:t>
      </w:r>
      <w:r w:rsidR="0080782D" w:rsidRPr="003D592D">
        <w:rPr>
          <w:b/>
          <w:bCs/>
          <w:color w:val="auto"/>
          <w:sz w:val="28"/>
          <w:szCs w:val="28"/>
          <w:lang w:val="kk-KZ"/>
        </w:rPr>
        <w:t xml:space="preserve">11. </w:t>
      </w:r>
      <w:r w:rsidRPr="003D592D">
        <w:rPr>
          <w:b/>
          <w:color w:val="auto"/>
          <w:sz w:val="28"/>
          <w:szCs w:val="28"/>
          <w:lang w:val="kk-KZ"/>
        </w:rPr>
        <w:t>Білім алушылардың психофизикалық даму ерекшеліктері мен жеке мүмкіндіктерін ескере отырып, ТжКБ білім беру бағдарламасын ішінара немесе толық игеруді көздейтін инклюзивті білім беру жағдайында (сақталмаған интеллектісі бар адамдар болған кезде) ерекше білім беру қажеттіліктері бар адамдарды оқыту үшін әзірленген арнайы оқу бағдарламаларының болуы:</w:t>
      </w:r>
    </w:p>
    <w:p w14:paraId="3447B729" w14:textId="77777777" w:rsidR="0080782D" w:rsidRPr="003D592D" w:rsidRDefault="00D33256" w:rsidP="0084266C">
      <w:pPr>
        <w:spacing w:after="0"/>
        <w:ind w:firstLine="708"/>
        <w:jc w:val="both"/>
        <w:rPr>
          <w:rFonts w:ascii="Times New Roman" w:hAnsi="Times New Roman" w:cs="Times New Roman"/>
          <w:bCs/>
          <w:sz w:val="28"/>
          <w:szCs w:val="28"/>
          <w:lang w:val="kk-KZ"/>
        </w:rPr>
      </w:pPr>
      <w:r w:rsidRPr="003D592D">
        <w:rPr>
          <w:rFonts w:ascii="Times New Roman" w:hAnsi="Times New Roman" w:cs="Times New Roman"/>
          <w:sz w:val="28"/>
          <w:szCs w:val="28"/>
          <w:lang w:val="kk-KZ"/>
        </w:rPr>
        <w:t>Инклюзивті білім беру жағдайында сақталмаған интеллектісі бар адамдар колледжде оқымайды.</w:t>
      </w:r>
    </w:p>
    <w:p w14:paraId="3E4A6368" w14:textId="77777777" w:rsidR="0080782D" w:rsidRPr="003D592D" w:rsidRDefault="00D33256" w:rsidP="0084266C">
      <w:pPr>
        <w:spacing w:after="0"/>
        <w:ind w:firstLine="708"/>
        <w:jc w:val="both"/>
        <w:rPr>
          <w:rFonts w:ascii="Times New Roman" w:hAnsi="Times New Roman" w:cs="Times New Roman"/>
          <w:b/>
          <w:bCs/>
          <w:sz w:val="28"/>
          <w:szCs w:val="28"/>
          <w:lang w:val="kk-KZ"/>
        </w:rPr>
      </w:pPr>
      <w:r w:rsidRPr="003D592D">
        <w:rPr>
          <w:rFonts w:ascii="Times New Roman" w:hAnsi="Times New Roman" w:cs="Times New Roman"/>
          <w:b/>
          <w:bCs/>
          <w:sz w:val="28"/>
          <w:szCs w:val="28"/>
          <w:lang w:val="kk-KZ"/>
        </w:rPr>
        <w:t>4.1.</w:t>
      </w:r>
      <w:r w:rsidR="0080782D" w:rsidRPr="003D592D">
        <w:rPr>
          <w:rFonts w:ascii="Times New Roman" w:hAnsi="Times New Roman" w:cs="Times New Roman"/>
          <w:b/>
          <w:bCs/>
          <w:sz w:val="28"/>
          <w:szCs w:val="28"/>
          <w:lang w:val="kk-KZ"/>
        </w:rPr>
        <w:t xml:space="preserve">12. </w:t>
      </w:r>
      <w:r w:rsidRPr="003D592D">
        <w:rPr>
          <w:rFonts w:ascii="Times New Roman" w:hAnsi="Times New Roman" w:cs="Times New Roman"/>
          <w:b/>
          <w:bCs/>
          <w:sz w:val="28"/>
          <w:szCs w:val="28"/>
          <w:lang w:val="kk-KZ"/>
        </w:rPr>
        <w:t>Б</w:t>
      </w:r>
      <w:r w:rsidRPr="003D592D">
        <w:rPr>
          <w:rFonts w:ascii="Times New Roman" w:hAnsi="Times New Roman" w:cs="Times New Roman"/>
          <w:b/>
          <w:sz w:val="28"/>
          <w:szCs w:val="28"/>
          <w:lang w:val="kk-KZ"/>
        </w:rPr>
        <w:t>ілім алушылардың физикалық бұзушылықтары мен жеке мүмкіндіктерін ескере отырып, ТжКБ мамандығы бойынша білім беру бағдарламасының негізінде инклюзивті білім беру жағдайында (сақталған интеллектісі бар адамдар болған кезде) ерекше білім беру қажеттіліктері бар адамдарды оқыту үшін әзірленген жеке оқу бағдарламалары мен жоспарларының болуы:</w:t>
      </w:r>
    </w:p>
    <w:p w14:paraId="46D45982" w14:textId="77777777" w:rsidR="00D33256" w:rsidRPr="003D592D" w:rsidRDefault="00D33256" w:rsidP="00D33256">
      <w:pPr>
        <w:spacing w:after="0"/>
        <w:ind w:firstLine="708"/>
        <w:jc w:val="both"/>
        <w:rPr>
          <w:rFonts w:ascii="Times New Roman" w:hAnsi="Times New Roman" w:cs="Times New Roman"/>
          <w:bCs/>
          <w:sz w:val="28"/>
          <w:szCs w:val="28"/>
          <w:lang w:val="kk-KZ"/>
        </w:rPr>
      </w:pPr>
      <w:r w:rsidRPr="003D592D">
        <w:rPr>
          <w:rFonts w:ascii="Times New Roman" w:hAnsi="Times New Roman" w:cs="Times New Roman"/>
          <w:sz w:val="28"/>
          <w:szCs w:val="28"/>
          <w:lang w:val="kk-KZ"/>
        </w:rPr>
        <w:t>Инклюзивті білім беру жағдайында сақталған интеллектісі бар адамдар колледжде оқымайды.</w:t>
      </w:r>
    </w:p>
    <w:p w14:paraId="5B7AAA10" w14:textId="77777777" w:rsidR="00D33256" w:rsidRPr="003D592D" w:rsidRDefault="00D33256" w:rsidP="0084266C">
      <w:pPr>
        <w:spacing w:after="0"/>
        <w:ind w:firstLine="708"/>
        <w:jc w:val="both"/>
        <w:rPr>
          <w:rFonts w:ascii="Times New Roman" w:hAnsi="Times New Roman" w:cs="Times New Roman"/>
          <w:b/>
          <w:bCs/>
          <w:sz w:val="24"/>
          <w:szCs w:val="40"/>
          <w:lang w:val="kk-KZ"/>
        </w:rPr>
      </w:pPr>
    </w:p>
    <w:p w14:paraId="0BDB1FDA" w14:textId="77777777" w:rsidR="00D33256" w:rsidRPr="003D592D" w:rsidRDefault="00D33256" w:rsidP="000165C4">
      <w:pPr>
        <w:spacing w:after="0" w:line="240" w:lineRule="auto"/>
        <w:ind w:left="354"/>
        <w:jc w:val="center"/>
        <w:rPr>
          <w:rFonts w:ascii="Times New Roman" w:hAnsi="Times New Roman" w:cs="Times New Roman"/>
          <w:b/>
          <w:i/>
          <w:sz w:val="28"/>
          <w:szCs w:val="28"/>
          <w:lang w:val="kk-KZ"/>
        </w:rPr>
      </w:pPr>
      <w:r w:rsidRPr="003D592D">
        <w:rPr>
          <w:rFonts w:ascii="Times New Roman" w:hAnsi="Times New Roman" w:cs="Times New Roman"/>
          <w:b/>
          <w:i/>
          <w:sz w:val="28"/>
          <w:szCs w:val="28"/>
          <w:lang w:val="kk-KZ"/>
        </w:rPr>
        <w:t>Білім алушылардың оқу жүктемесінің ең жоғары көлеміне өлшемшарттар:</w:t>
      </w:r>
    </w:p>
    <w:p w14:paraId="7061A138" w14:textId="77777777" w:rsidR="00D33256" w:rsidRPr="003D592D" w:rsidRDefault="00D33256" w:rsidP="00D33256">
      <w:pPr>
        <w:pStyle w:val="Default"/>
        <w:ind w:firstLine="720"/>
        <w:contextualSpacing/>
        <w:jc w:val="both"/>
        <w:rPr>
          <w:color w:val="auto"/>
          <w:sz w:val="28"/>
          <w:szCs w:val="28"/>
          <w:lang w:val="kk-KZ"/>
        </w:rPr>
      </w:pPr>
    </w:p>
    <w:p w14:paraId="6C72D5EE" w14:textId="77777777" w:rsidR="00D33256" w:rsidRPr="003D592D" w:rsidRDefault="00D33256" w:rsidP="00D33256">
      <w:pPr>
        <w:pStyle w:val="Default"/>
        <w:ind w:firstLine="720"/>
        <w:contextualSpacing/>
        <w:jc w:val="both"/>
        <w:rPr>
          <w:b/>
          <w:color w:val="auto"/>
          <w:sz w:val="28"/>
          <w:szCs w:val="28"/>
          <w:lang w:val="kk-KZ"/>
        </w:rPr>
      </w:pPr>
      <w:r w:rsidRPr="003D592D">
        <w:rPr>
          <w:b/>
          <w:color w:val="auto"/>
          <w:sz w:val="28"/>
          <w:szCs w:val="28"/>
          <w:lang w:val="kk-KZ"/>
        </w:rPr>
        <w:t>4.</w:t>
      </w:r>
      <w:r w:rsidR="000165C4" w:rsidRPr="003D592D">
        <w:rPr>
          <w:b/>
          <w:color w:val="auto"/>
          <w:sz w:val="28"/>
          <w:szCs w:val="28"/>
          <w:lang w:val="kk-KZ"/>
        </w:rPr>
        <w:t>1.13</w:t>
      </w:r>
      <w:r w:rsidRPr="003D592D">
        <w:rPr>
          <w:b/>
          <w:color w:val="auto"/>
          <w:sz w:val="28"/>
          <w:szCs w:val="28"/>
          <w:lang w:val="kk-KZ"/>
        </w:rPr>
        <w:t xml:space="preserve"> Күндізгі оқу нысанындағы міндетті оқу жүктемесін, сондай-ақ факультативтік сабақтар мен консультацияларды қоса алғанда, аптасына білім алушылардың оқу жүктемесінің ең жоғары көлеміне қойылатын талаптардың сәйкестігі және сақталуы:</w:t>
      </w:r>
    </w:p>
    <w:p w14:paraId="0C85FD95" w14:textId="77777777" w:rsidR="00D33256" w:rsidRPr="003D592D" w:rsidRDefault="00D33256" w:rsidP="0084266C">
      <w:pPr>
        <w:spacing w:after="0"/>
        <w:ind w:firstLine="708"/>
        <w:jc w:val="both"/>
        <w:rPr>
          <w:rFonts w:ascii="Times New Roman" w:hAnsi="Times New Roman" w:cs="Times New Roman"/>
          <w:b/>
          <w:bCs/>
          <w:sz w:val="28"/>
          <w:szCs w:val="28"/>
          <w:lang w:val="kk-KZ"/>
        </w:rPr>
      </w:pPr>
    </w:p>
    <w:p w14:paraId="0B5DE2D2" w14:textId="77777777" w:rsidR="00785D4E" w:rsidRPr="003D592D" w:rsidRDefault="00785D4E" w:rsidP="00785D4E">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2020-2021 оқу жылында "Білім берудің тиісті деңгейлерінің мемлекеттік жалпыға міндетті стандарттарын бекіту туралы" Қазақстан Республикасы Үкіметінің 2012 жылғы 23 тамыздағы № 1080 Қаулысымен белгіленген және Қазақстан Республикасы Білім және ғылым министрінің 2018 жылғы 31 қазандағы </w:t>
      </w:r>
      <w:r w:rsidR="001F2DE3" w:rsidRPr="003D592D">
        <w:rPr>
          <w:rFonts w:ascii="Times New Roman" w:hAnsi="Times New Roman" w:cs="Times New Roman"/>
          <w:sz w:val="28"/>
          <w:szCs w:val="28"/>
          <w:lang w:val="kk-KZ"/>
        </w:rPr>
        <w:t xml:space="preserve">№ 604 бұйрығымен бекітілген соңғы өзгертулер 05.05.2020ж №182 </w:t>
      </w:r>
      <w:r w:rsidR="001F2DE3" w:rsidRPr="003D592D">
        <w:rPr>
          <w:rFonts w:ascii="Times New Roman" w:hAnsi="Times New Roman" w:cs="Times New Roman"/>
          <w:sz w:val="28"/>
          <w:szCs w:val="28"/>
          <w:lang w:val="kk-KZ"/>
        </w:rPr>
        <w:lastRenderedPageBreak/>
        <w:t xml:space="preserve">бұйрықпен белгіленген МЖМБС-ға өзгерістерді іске асыру шеңберінде </w:t>
      </w:r>
      <w:r w:rsidRPr="003D592D">
        <w:rPr>
          <w:rFonts w:ascii="Times New Roman" w:hAnsi="Times New Roman" w:cs="Times New Roman"/>
          <w:sz w:val="28"/>
          <w:szCs w:val="28"/>
          <w:lang w:val="kk-KZ"/>
        </w:rPr>
        <w:t>5-қосымшаға сәйкес оқу жүктемесінің ең жоғары көлемі:</w:t>
      </w:r>
    </w:p>
    <w:p w14:paraId="59194E58" w14:textId="77777777" w:rsidR="00785D4E" w:rsidRPr="003D592D" w:rsidRDefault="00785D4E" w:rsidP="00785D4E">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Жалпы орта білім базасында:</w:t>
      </w:r>
    </w:p>
    <w:p w14:paraId="3ADF71B7" w14:textId="77777777" w:rsidR="00785D4E" w:rsidRPr="003D592D" w:rsidRDefault="00785D4E" w:rsidP="00785D4E">
      <w:pPr>
        <w:pStyle w:val="a9"/>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2 жыл 10 ай мерзімге оқыту нысанында міндетті оқытудың қорытындысы-4320 сағат, жалпы саны-4960 сағат;</w:t>
      </w:r>
    </w:p>
    <w:p w14:paraId="73207544" w14:textId="77777777" w:rsidR="001F2DE3" w:rsidRPr="003D592D" w:rsidRDefault="001F2DE3" w:rsidP="00D86AC9">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"Білім берудің барлық деңгейлерінің мемлекеттік жалпыға міндетті білім беру стандартын бекіту туралы" Қазақстан Республикасы Білім және ғылым министрлігінің 2018 жылғы 31 қазандағы № 604 бұйрығымен бекітілген соңғы өзгертулер 05.05.2020ж №182 бұйрықпен белгіленген МЖМБС-ға өзгерістерді іске асыру шеңбері</w:t>
      </w:r>
      <w:r w:rsidR="00D86AC9" w:rsidRPr="003D592D">
        <w:rPr>
          <w:rFonts w:ascii="Times New Roman" w:hAnsi="Times New Roman" w:cs="Times New Roman"/>
          <w:sz w:val="28"/>
          <w:szCs w:val="28"/>
          <w:lang w:val="kk-KZ"/>
        </w:rPr>
        <w:t>не</w:t>
      </w:r>
      <w:r w:rsidRPr="003D592D">
        <w:rPr>
          <w:rFonts w:ascii="Times New Roman" w:hAnsi="Times New Roman" w:cs="Times New Roman"/>
          <w:sz w:val="28"/>
          <w:szCs w:val="28"/>
          <w:lang w:val="kk-KZ"/>
        </w:rPr>
        <w:t xml:space="preserve"> сәйкес  20</w:t>
      </w:r>
      <w:r w:rsidR="00D86AC9" w:rsidRPr="003D592D">
        <w:rPr>
          <w:rFonts w:ascii="Times New Roman" w:hAnsi="Times New Roman" w:cs="Times New Roman"/>
          <w:sz w:val="28"/>
          <w:szCs w:val="28"/>
          <w:lang w:val="kk-KZ"/>
        </w:rPr>
        <w:t>20</w:t>
      </w:r>
      <w:r w:rsidRPr="003D592D">
        <w:rPr>
          <w:rFonts w:ascii="Times New Roman" w:hAnsi="Times New Roman" w:cs="Times New Roman"/>
          <w:sz w:val="28"/>
          <w:szCs w:val="28"/>
          <w:lang w:val="kk-KZ"/>
        </w:rPr>
        <w:t>-202</w:t>
      </w:r>
      <w:r w:rsidR="00D86AC9" w:rsidRPr="003D592D">
        <w:rPr>
          <w:rFonts w:ascii="Times New Roman" w:hAnsi="Times New Roman" w:cs="Times New Roman"/>
          <w:sz w:val="28"/>
          <w:szCs w:val="28"/>
          <w:lang w:val="kk-KZ"/>
        </w:rPr>
        <w:t>1</w:t>
      </w:r>
      <w:r w:rsidRPr="003D592D">
        <w:rPr>
          <w:rFonts w:ascii="Times New Roman" w:hAnsi="Times New Roman" w:cs="Times New Roman"/>
          <w:sz w:val="28"/>
          <w:szCs w:val="28"/>
          <w:lang w:val="kk-KZ"/>
        </w:rPr>
        <w:t xml:space="preserve"> оқу жылындағы Жалпы орта білім алумен негізгі орта білім беру негізінде жалпы білім беретін пәндерді /модульдерді оқытуға жұмыс оқу жоспарымен бөлінген Оқу уақытының көлемі 1448 сағатты құрайды.</w:t>
      </w:r>
      <w:r w:rsidR="00D86AC9"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Жалпы білім беретін пәндер бойынша бейіндік оқытудың көлемі де айқындалды.</w:t>
      </w:r>
    </w:p>
    <w:p w14:paraId="3F3FB31B" w14:textId="77777777" w:rsidR="00785D4E" w:rsidRPr="003D592D" w:rsidRDefault="00785D4E" w:rsidP="00D86AC9">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2021-2022 оқу жылына арналған техникалық және кәсіптік білім берудің мемлекеттік жалпыға міндетті стандарты Қазақстан Республикасы Білім және ғылым министрінің 2018 жылғы 31 қазандағы № 604 бұйрығына 5-қосымша негізінде (Қазақстан Республикасы Білім және ғылым министрінің м. а. 2021 жылғы 23 шілдедегі № 362 бұйрығы) Қазақстан Республикасы Білім және ғылым министрінің №553 бұйрығымен бекітілген үлгілік оқу жоспарына сәйкес білім алушылардың оқу жүктемесі:</w:t>
      </w:r>
    </w:p>
    <w:p w14:paraId="4242AB36" w14:textId="77777777" w:rsidR="00785D4E" w:rsidRPr="003D592D" w:rsidRDefault="00785D4E" w:rsidP="00D86AC9">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Модульдерді оқытуға бөлінген Оқу уақытының көлемі біліктілік күрделілігі мен оқыту мерзімдерін ескере отырып бөлінген.</w:t>
      </w:r>
    </w:p>
    <w:p w14:paraId="12AF0EA9" w14:textId="77777777" w:rsidR="00785D4E" w:rsidRPr="003D592D" w:rsidRDefault="00785D4E" w:rsidP="00D86AC9">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Практикалық даярлық (зертханалық-практикалық сабақтар; өндірістік оқыту және кәсіптік практика; курстық және дипломдық жобалау) міндетті оқытудың Оқу уақытының жалпы көлемінің кемінде 40% - ын құрады (жалпы білім беретін пәндерді, базалық модульдерді есепке алмағанда).</w:t>
      </w:r>
    </w:p>
    <w:p w14:paraId="60D22D47" w14:textId="77777777" w:rsidR="00785D4E" w:rsidRPr="003D592D" w:rsidRDefault="00785D4E" w:rsidP="00D86AC9">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Дипломдық жобалауға бөлінген уақыт 6 аптадан аспайды.</w:t>
      </w:r>
    </w:p>
    <w:p w14:paraId="7A1FEC5C" w14:textId="77777777" w:rsidR="00785D4E" w:rsidRPr="003D592D" w:rsidRDefault="00785D4E" w:rsidP="00785D4E">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Бақылау жұмыстары мен сынақтар дене шынықтыру бойынша емтихандарды қоспағанда, осы модульді зерделеуге бөлінген оқу уақыты есебінен аралық аттестаттауға бөлінген мерзімде жүргізілді.</w:t>
      </w:r>
    </w:p>
    <w:p w14:paraId="35BB7105" w14:textId="77777777" w:rsidR="00785D4E" w:rsidRPr="003D592D" w:rsidRDefault="00785D4E" w:rsidP="00785D4E">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Қорытынды аттестаттауды өткізуге арналған Оқу уақытының көлемі 2 аптадан аспайды.</w:t>
      </w:r>
    </w:p>
    <w:p w14:paraId="72EBA05C" w14:textId="77777777" w:rsidR="00785D4E" w:rsidRPr="003D592D" w:rsidRDefault="00785D4E" w:rsidP="00785D4E">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Міндетті Оқу уақытының көлемі жылына 1440 сағатты құрайды.</w:t>
      </w:r>
    </w:p>
    <w:p w14:paraId="5473D791" w14:textId="7AB0BCF1" w:rsidR="00785D4E" w:rsidRPr="003D592D" w:rsidRDefault="00785D4E" w:rsidP="004F46CE">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b/>
          <w:sz w:val="28"/>
          <w:szCs w:val="28"/>
          <w:lang w:val="kk-KZ"/>
        </w:rPr>
        <w:t>202</w:t>
      </w:r>
      <w:r w:rsidR="004F46CE" w:rsidRPr="004F46CE">
        <w:rPr>
          <w:rFonts w:ascii="Times New Roman" w:hAnsi="Times New Roman" w:cs="Times New Roman"/>
          <w:b/>
          <w:sz w:val="28"/>
          <w:szCs w:val="28"/>
          <w:lang w:val="kk-KZ" w:bidi="ar-EG"/>
        </w:rPr>
        <w:t>1</w:t>
      </w:r>
      <w:r w:rsidRPr="003D592D">
        <w:rPr>
          <w:rFonts w:ascii="Times New Roman" w:hAnsi="Times New Roman" w:cs="Times New Roman"/>
          <w:b/>
          <w:sz w:val="28"/>
          <w:szCs w:val="28"/>
          <w:lang w:val="kk-KZ"/>
        </w:rPr>
        <w:t>-202</w:t>
      </w:r>
      <w:r w:rsidR="004F46CE">
        <w:rPr>
          <w:rFonts w:ascii="Times New Roman" w:hAnsi="Times New Roman" w:cs="Times New Roman"/>
          <w:b/>
          <w:sz w:val="28"/>
          <w:szCs w:val="28"/>
          <w:lang w:val="kk-KZ"/>
        </w:rPr>
        <w:t>2</w:t>
      </w:r>
      <w:r w:rsidRPr="003D592D">
        <w:rPr>
          <w:rFonts w:ascii="Times New Roman" w:hAnsi="Times New Roman" w:cs="Times New Roman"/>
          <w:b/>
          <w:sz w:val="28"/>
          <w:szCs w:val="28"/>
          <w:lang w:val="kk-KZ"/>
        </w:rPr>
        <w:t xml:space="preserve"> оқу жылында</w:t>
      </w:r>
      <w:r w:rsidRPr="003D592D">
        <w:rPr>
          <w:rFonts w:ascii="Times New Roman" w:hAnsi="Times New Roman" w:cs="Times New Roman"/>
          <w:sz w:val="28"/>
          <w:szCs w:val="28"/>
          <w:lang w:val="kk-KZ"/>
        </w:rPr>
        <w:t xml:space="preserve"> Қазақстан Республикасы Білім және ғылым министрлігінің 2020 жылғы 12 тамыздағы № 5-13-4/2937-и хаты      және үлгілік оқу жоспарлары мен жалпы білім беру пәндерінің бағдарламасы негізінде оқу уақытының көлемі Қазақстан Республикасы Білім және ғылым министрлігінің 2018 жылғы 31 қазандағы № 604 "білім берудің барлық мемлекеттік жалпыға міндетті стандартын бекіту туралы" бұйрығына сәйкес білім беру деңгейін:</w:t>
      </w:r>
    </w:p>
    <w:p w14:paraId="5B8B1ECA" w14:textId="77777777" w:rsidR="00785D4E" w:rsidRPr="003D592D" w:rsidRDefault="00785D4E" w:rsidP="00785D4E">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Міндетті Оқу уақытының көлемі жылына 1440 сағатты құрайды. Циклдер үшін оқу материалдарын игеруге бөлінген Оқу уақытының 50% - на дейін, міндетті оқытуға бөлінген сағаттардың жалпы санын сақтай отырып, әрбір пән және (немесе) модуль бойынша 50% - ға дейін және кәсіптік оқыту мен кәсіптік практиканың 60% - на дейін (дуальді оқыту кезінде 80% - ға дейін) өзгертілді;</w:t>
      </w:r>
    </w:p>
    <w:p w14:paraId="03290A8C" w14:textId="77777777" w:rsidR="00785D4E" w:rsidRPr="003D592D" w:rsidRDefault="00785D4E" w:rsidP="00785D4E">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lastRenderedPageBreak/>
        <w:t>Әлеуметтік-экономикалық пәндер, оның ішінде модульдерге интеграцияланған пәндер Оқу уақытының көлемінен орта буын маманын даярлау кезінде 180 сағаттан аспайды.</w:t>
      </w:r>
    </w:p>
    <w:p w14:paraId="58864432" w14:textId="77777777" w:rsidR="00785D4E" w:rsidRPr="003D592D" w:rsidRDefault="00785D4E" w:rsidP="00785D4E">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Модульдерді оқытуға бөлінген Оқу уақытының көлемі біліктілік күрделілігі мен оқыту мерзімдерін ескере отырып бөлінген.</w:t>
      </w:r>
    </w:p>
    <w:p w14:paraId="31F319DE" w14:textId="77777777" w:rsidR="00785D4E" w:rsidRPr="003D592D" w:rsidRDefault="00785D4E" w:rsidP="00785D4E">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Практикалық даярлық (зертханалық-практикалық сабақтар; өндірістік оқыту және кәсіптік практика; курстық және дипломдық жобалау) міндетті оқытудың Оқу уақытының жалпы көлемінің кемінде 40% - ын құрады (жалпы білім беретін пәндерді, базалық модульдерді есепке алмағанда).</w:t>
      </w:r>
    </w:p>
    <w:p w14:paraId="5634331D" w14:textId="77777777" w:rsidR="00785D4E" w:rsidRPr="003D592D" w:rsidRDefault="00785D4E" w:rsidP="00785D4E">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Білім алушыларды қорытынды аттестаттауды өткізуге арналған Оқу уақытының көлемі 2 аптадан аспайды.</w:t>
      </w:r>
    </w:p>
    <w:p w14:paraId="2B99B4BB" w14:textId="77777777" w:rsidR="00785D4E" w:rsidRPr="003D592D" w:rsidRDefault="00785D4E" w:rsidP="00785D4E">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Дипломдық жұмысты (жобаны) орындауға бөлінген уақыт 6 аптадан аспайды. Мамандықтың күрделілігіне байланысты диплом алдындағы (біліктілік) практиканың ұзақтығы жұмыс оқу жоспарына сәйкес жоспарланды</w:t>
      </w:r>
      <w:r w:rsidR="00D86AC9" w:rsidRPr="003D592D">
        <w:rPr>
          <w:rFonts w:ascii="Times New Roman" w:hAnsi="Times New Roman" w:cs="Times New Roman"/>
          <w:sz w:val="28"/>
          <w:szCs w:val="28"/>
          <w:lang w:val="kk-KZ"/>
        </w:rPr>
        <w:t>.</w:t>
      </w:r>
    </w:p>
    <w:p w14:paraId="42B73191" w14:textId="75648651" w:rsidR="00785D4E" w:rsidRPr="003D592D" w:rsidRDefault="00D86AC9" w:rsidP="004F46CE">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b/>
          <w:sz w:val="28"/>
          <w:szCs w:val="28"/>
          <w:lang w:val="kk-KZ"/>
        </w:rPr>
        <w:t>202</w:t>
      </w:r>
      <w:r w:rsidR="004F46CE">
        <w:rPr>
          <w:rFonts w:ascii="Times New Roman" w:hAnsi="Times New Roman" w:cs="Times New Roman"/>
          <w:b/>
          <w:sz w:val="28"/>
          <w:szCs w:val="28"/>
          <w:lang w:val="kk-KZ"/>
        </w:rPr>
        <w:t>2</w:t>
      </w:r>
      <w:r w:rsidRPr="003D592D">
        <w:rPr>
          <w:rFonts w:ascii="Times New Roman" w:hAnsi="Times New Roman" w:cs="Times New Roman"/>
          <w:b/>
          <w:sz w:val="28"/>
          <w:szCs w:val="28"/>
          <w:lang w:val="kk-KZ"/>
        </w:rPr>
        <w:t>-202</w:t>
      </w:r>
      <w:r w:rsidR="004F46CE">
        <w:rPr>
          <w:rFonts w:ascii="Times New Roman" w:hAnsi="Times New Roman" w:cs="Times New Roman"/>
          <w:b/>
          <w:sz w:val="28"/>
          <w:szCs w:val="28"/>
          <w:lang w:val="kk-KZ"/>
        </w:rPr>
        <w:t>3, 2023</w:t>
      </w:r>
      <w:r w:rsidR="00B85134">
        <w:rPr>
          <w:rFonts w:ascii="Times New Roman" w:hAnsi="Times New Roman" w:cs="Times New Roman"/>
          <w:b/>
          <w:sz w:val="28"/>
          <w:szCs w:val="28"/>
          <w:lang w:val="kk-KZ"/>
        </w:rPr>
        <w:t>-2024</w:t>
      </w:r>
      <w:r w:rsidRPr="003D592D">
        <w:rPr>
          <w:rFonts w:ascii="Times New Roman" w:hAnsi="Times New Roman" w:cs="Times New Roman"/>
          <w:b/>
          <w:sz w:val="28"/>
          <w:szCs w:val="28"/>
          <w:lang w:val="kk-KZ"/>
        </w:rPr>
        <w:t xml:space="preserve"> </w:t>
      </w:r>
      <w:r w:rsidR="00785D4E" w:rsidRPr="003D592D">
        <w:rPr>
          <w:rFonts w:ascii="Times New Roman" w:hAnsi="Times New Roman" w:cs="Times New Roman"/>
          <w:b/>
          <w:sz w:val="28"/>
          <w:szCs w:val="28"/>
          <w:lang w:val="kk-KZ"/>
        </w:rPr>
        <w:t>оқу жыл</w:t>
      </w:r>
      <w:r w:rsidRPr="003D592D">
        <w:rPr>
          <w:rFonts w:ascii="Times New Roman" w:hAnsi="Times New Roman" w:cs="Times New Roman"/>
          <w:b/>
          <w:sz w:val="28"/>
          <w:szCs w:val="28"/>
          <w:lang w:val="kk-KZ"/>
        </w:rPr>
        <w:t>дары</w:t>
      </w:r>
      <w:r w:rsidR="00785D4E" w:rsidRPr="003D592D">
        <w:rPr>
          <w:rFonts w:ascii="Times New Roman" w:hAnsi="Times New Roman" w:cs="Times New Roman"/>
          <w:b/>
          <w:sz w:val="28"/>
          <w:szCs w:val="28"/>
          <w:lang w:val="kk-KZ"/>
        </w:rPr>
        <w:t>ның</w:t>
      </w:r>
      <w:r w:rsidR="00785D4E" w:rsidRPr="003D592D">
        <w:rPr>
          <w:rFonts w:ascii="Times New Roman" w:hAnsi="Times New Roman" w:cs="Times New Roman"/>
          <w:sz w:val="28"/>
          <w:szCs w:val="28"/>
          <w:lang w:val="kk-KZ"/>
        </w:rPr>
        <w:t xml:space="preserve"> жұмыс оқу жоспарын құру кезінде </w:t>
      </w:r>
      <w:r w:rsidR="00AD40C9" w:rsidRPr="003D592D">
        <w:rPr>
          <w:rFonts w:ascii="Times New Roman" w:hAnsi="Times New Roman" w:cs="Times New Roman"/>
          <w:sz w:val="28"/>
          <w:szCs w:val="28"/>
          <w:lang w:val="kk-KZ"/>
        </w:rPr>
        <w:t xml:space="preserve">«Һибатулла Тарази» медресе-колледжі </w:t>
      </w:r>
      <w:r w:rsidR="00785D4E" w:rsidRPr="003D592D">
        <w:rPr>
          <w:rFonts w:ascii="Times New Roman" w:hAnsi="Times New Roman" w:cs="Times New Roman"/>
          <w:sz w:val="28"/>
          <w:szCs w:val="28"/>
          <w:lang w:val="kk-KZ"/>
        </w:rPr>
        <w:t>МЖМБС талаптарына сәйкес оқу жылының ұзақтығы сақталады:</w:t>
      </w:r>
    </w:p>
    <w:p w14:paraId="08F55408" w14:textId="77777777" w:rsidR="00785D4E" w:rsidRPr="003D592D" w:rsidRDefault="00785D4E" w:rsidP="00DB1C87">
      <w:pPr>
        <w:pStyle w:val="a9"/>
        <w:numPr>
          <w:ilvl w:val="0"/>
          <w:numId w:val="2"/>
        </w:numPr>
        <w:spacing w:after="0" w:line="240" w:lineRule="auto"/>
        <w:ind w:left="0"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оқу жылында барлығы 52 апта, оның ішінде 40 апта міндетті оқуға. Каникул уақыты жылына 11 аптаны құрайды, оның ішінде қысқы кезеңде – 2 апта, 1 апта-мереке күндері;</w:t>
      </w:r>
    </w:p>
    <w:p w14:paraId="46A56DE7" w14:textId="77777777" w:rsidR="00785D4E" w:rsidRPr="003D592D" w:rsidRDefault="00785D4E" w:rsidP="00DB1C87">
      <w:pPr>
        <w:pStyle w:val="a9"/>
        <w:numPr>
          <w:ilvl w:val="0"/>
          <w:numId w:val="2"/>
        </w:numPr>
        <w:spacing w:after="0" w:line="240" w:lineRule="auto"/>
        <w:ind w:left="0"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Оқу уақытының жалпы көлемі аптасына кемінде 36 сағат міндетті оқу жүктемесі есебінен айқындалады (бұл ретте көрсетілген көлемге факультативтер мен консультациялар кірмейді), білім алушылардың оқу жүктемесінің ең жоғары көлемі аптасына 54 сағаттан аспайды;</w:t>
      </w:r>
    </w:p>
    <w:p w14:paraId="53761D32" w14:textId="77777777" w:rsidR="00785D4E" w:rsidRPr="003D592D" w:rsidRDefault="00785D4E" w:rsidP="00DB1C87">
      <w:pPr>
        <w:pStyle w:val="a9"/>
        <w:numPr>
          <w:ilvl w:val="0"/>
          <w:numId w:val="2"/>
        </w:numPr>
        <w:spacing w:after="0" w:line="240" w:lineRule="auto"/>
        <w:ind w:left="0"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1 кредит 24 академиялық сағатқа, 1 академиялық сағат – 45 минутқа, шартты 1 оқу жылы – 60 кредитке тең;</w:t>
      </w:r>
    </w:p>
    <w:p w14:paraId="754ADEAD" w14:textId="77777777" w:rsidR="00785D4E" w:rsidRPr="003D592D" w:rsidRDefault="00785D4E" w:rsidP="00DB1C87">
      <w:pPr>
        <w:pStyle w:val="a9"/>
        <w:numPr>
          <w:ilvl w:val="0"/>
          <w:numId w:val="2"/>
        </w:numPr>
        <w:spacing w:after="0" w:line="240" w:lineRule="auto"/>
        <w:ind w:left="0"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жалпы білім беру пәндері-60 кредит/1440 сағат.</w:t>
      </w:r>
    </w:p>
    <w:p w14:paraId="544D990B" w14:textId="77777777" w:rsidR="00785D4E" w:rsidRPr="003D592D" w:rsidRDefault="00785D4E" w:rsidP="00785D4E">
      <w:pPr>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Білім алушылардың апталық оқу жүктемесінің көлемі аптасына 36 сағатты, сондай-ақ ТжКБ МЖМБС-ға сәйкес факультативтік сабақтар мен консультацияларды құрайды.</w:t>
      </w:r>
    </w:p>
    <w:p w14:paraId="3FF52120" w14:textId="77777777" w:rsidR="00785D4E" w:rsidRPr="003D592D" w:rsidRDefault="00785D4E" w:rsidP="00785D4E">
      <w:pPr>
        <w:pStyle w:val="a9"/>
        <w:spacing w:after="0" w:line="240" w:lineRule="auto"/>
        <w:ind w:left="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МЖМБС талаптарына сәйкес оқу уақытының көлемі сақталады:</w:t>
      </w:r>
    </w:p>
    <w:p w14:paraId="3A049235" w14:textId="77777777" w:rsidR="00785D4E" w:rsidRPr="003D592D" w:rsidRDefault="00785D4E" w:rsidP="00DB1C87">
      <w:pPr>
        <w:pStyle w:val="a9"/>
        <w:numPr>
          <w:ilvl w:val="0"/>
          <w:numId w:val="3"/>
        </w:num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орта буын маманы-</w:t>
      </w:r>
      <w:r w:rsidR="00D86AC9" w:rsidRPr="003D592D">
        <w:rPr>
          <w:rFonts w:ascii="Times New Roman" w:hAnsi="Times New Roman" w:cs="Times New Roman"/>
          <w:sz w:val="28"/>
          <w:szCs w:val="28"/>
          <w:lang w:val="kk-KZ"/>
        </w:rPr>
        <w:t>120-</w:t>
      </w:r>
      <w:r w:rsidRPr="003D592D">
        <w:rPr>
          <w:rFonts w:ascii="Times New Roman" w:hAnsi="Times New Roman" w:cs="Times New Roman"/>
          <w:sz w:val="28"/>
          <w:szCs w:val="28"/>
          <w:lang w:val="kk-KZ"/>
        </w:rPr>
        <w:t>180-240 кредит;</w:t>
      </w:r>
    </w:p>
    <w:p w14:paraId="5C69BCF7" w14:textId="77777777" w:rsidR="00785D4E" w:rsidRPr="003D592D" w:rsidRDefault="00785D4E" w:rsidP="00DB1C87">
      <w:pPr>
        <w:pStyle w:val="a9"/>
        <w:numPr>
          <w:ilvl w:val="0"/>
          <w:numId w:val="3"/>
        </w:num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өндірістік оқытудың және/немесе кәсіптік практиканың көлемі кәсіптік модульдерге оқу уақытының жалпы көлемінің кемінде 40% - ын құрайды;</w:t>
      </w:r>
    </w:p>
    <w:p w14:paraId="7D24EDB2" w14:textId="2380D143" w:rsidR="00092A7E" w:rsidRPr="00092A7E" w:rsidRDefault="00785D4E" w:rsidP="00092A7E">
      <w:pPr>
        <w:pStyle w:val="a9"/>
        <w:spacing w:after="0" w:line="240" w:lineRule="auto"/>
        <w:ind w:left="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ТжКБ білім беру бағдарламаларын игеру мерзімдері біліктіліктердің күрделілігіне және/немесе санына байланысты және мемлекеттік жалпыға міндетті техникалық және кәсіптік білім беру стандартына 1-қосымша-МЖМБС моделіне сәйкес көзделген кредиттер/сағаттардың көлемімен айқындалады.</w:t>
      </w:r>
    </w:p>
    <w:p w14:paraId="479663ED" w14:textId="77777777" w:rsidR="00D33256" w:rsidRPr="003D592D" w:rsidRDefault="00D33256" w:rsidP="0084266C">
      <w:pPr>
        <w:spacing w:after="0"/>
        <w:ind w:firstLine="708"/>
        <w:jc w:val="both"/>
        <w:rPr>
          <w:rFonts w:ascii="Times New Roman" w:hAnsi="Times New Roman" w:cs="Times New Roman"/>
          <w:b/>
          <w:bCs/>
          <w:sz w:val="28"/>
          <w:szCs w:val="28"/>
          <w:lang w:val="kk-KZ"/>
        </w:rPr>
      </w:pPr>
    </w:p>
    <w:p w14:paraId="2050D032" w14:textId="77777777" w:rsidR="00092A7E" w:rsidRDefault="002852A7" w:rsidP="00092A7E">
      <w:pPr>
        <w:pStyle w:val="Default"/>
        <w:ind w:firstLine="720"/>
        <w:contextualSpacing/>
        <w:jc w:val="both"/>
        <w:rPr>
          <w:b/>
          <w:color w:val="auto"/>
          <w:sz w:val="28"/>
          <w:szCs w:val="28"/>
          <w:lang w:val="kk-KZ"/>
        </w:rPr>
      </w:pPr>
      <w:r w:rsidRPr="003D592D">
        <w:rPr>
          <w:b/>
          <w:color w:val="auto"/>
          <w:sz w:val="28"/>
          <w:szCs w:val="28"/>
          <w:lang w:val="kk-KZ"/>
        </w:rPr>
        <w:t>4.</w:t>
      </w:r>
      <w:r w:rsidR="000165C4" w:rsidRPr="003D592D">
        <w:rPr>
          <w:b/>
          <w:color w:val="auto"/>
          <w:sz w:val="28"/>
          <w:szCs w:val="28"/>
          <w:lang w:val="kk-KZ"/>
        </w:rPr>
        <w:t>1</w:t>
      </w:r>
      <w:r w:rsidRPr="003D592D">
        <w:rPr>
          <w:b/>
          <w:color w:val="auto"/>
          <w:sz w:val="28"/>
          <w:szCs w:val="28"/>
          <w:lang w:val="kk-KZ"/>
        </w:rPr>
        <w:t>.</w:t>
      </w:r>
      <w:r w:rsidR="000165C4" w:rsidRPr="003D592D">
        <w:rPr>
          <w:b/>
          <w:color w:val="auto"/>
          <w:sz w:val="28"/>
          <w:szCs w:val="28"/>
          <w:lang w:val="kk-KZ"/>
        </w:rPr>
        <w:t>14</w:t>
      </w:r>
      <w:r w:rsidRPr="003D592D">
        <w:rPr>
          <w:b/>
          <w:color w:val="auto"/>
          <w:sz w:val="28"/>
          <w:szCs w:val="28"/>
          <w:lang w:val="kk-KZ"/>
        </w:rPr>
        <w:t>. Міндетті оқытуға арналған оқу уақытының көлемін сақтау:</w:t>
      </w:r>
    </w:p>
    <w:p w14:paraId="2DD5136F" w14:textId="77777777" w:rsidR="00092A7E" w:rsidRDefault="00092A7E" w:rsidP="00092A7E">
      <w:pPr>
        <w:pStyle w:val="Default"/>
        <w:ind w:firstLine="720"/>
        <w:contextualSpacing/>
        <w:jc w:val="both"/>
        <w:rPr>
          <w:b/>
          <w:color w:val="auto"/>
          <w:sz w:val="28"/>
          <w:szCs w:val="28"/>
          <w:lang w:val="kk-KZ"/>
        </w:rPr>
      </w:pPr>
    </w:p>
    <w:p w14:paraId="34315953" w14:textId="574FDCC3" w:rsidR="000165C4" w:rsidRPr="003D592D" w:rsidRDefault="000165C4" w:rsidP="00092A7E">
      <w:pPr>
        <w:pStyle w:val="Default"/>
        <w:ind w:firstLine="720"/>
        <w:contextualSpacing/>
        <w:jc w:val="both"/>
        <w:rPr>
          <w:color w:val="auto"/>
          <w:sz w:val="28"/>
          <w:szCs w:val="28"/>
          <w:lang w:val="kk-KZ"/>
        </w:rPr>
      </w:pPr>
      <w:r w:rsidRPr="003D592D">
        <w:rPr>
          <w:color w:val="auto"/>
          <w:sz w:val="28"/>
          <w:szCs w:val="28"/>
          <w:lang w:val="kk-KZ"/>
        </w:rPr>
        <w:t>202</w:t>
      </w:r>
      <w:r w:rsidR="00B85134">
        <w:rPr>
          <w:color w:val="auto"/>
          <w:sz w:val="28"/>
          <w:szCs w:val="28"/>
          <w:lang w:val="kk-KZ"/>
        </w:rPr>
        <w:t>1-2022</w:t>
      </w:r>
      <w:r w:rsidRPr="003D592D">
        <w:rPr>
          <w:color w:val="auto"/>
          <w:sz w:val="28"/>
          <w:szCs w:val="28"/>
          <w:lang w:val="kk-KZ"/>
        </w:rPr>
        <w:t xml:space="preserve"> оқу жылында</w:t>
      </w:r>
      <w:r w:rsidRPr="003D592D">
        <w:rPr>
          <w:b/>
          <w:color w:val="auto"/>
          <w:sz w:val="28"/>
          <w:szCs w:val="28"/>
          <w:lang w:val="kk-KZ"/>
        </w:rPr>
        <w:t xml:space="preserve"> "Білім берудің тиісті деңгейлерінің мемлекеттік жалпыға міндетті стандарттарын бекіту туралы" Қазақстан Республикасы Үкіметінің 2012 жылғы 23 тамыздағы № 1080 Қаулысымен белгіленген және Қазақстан Республикасы Білім және ғылым министрінің </w:t>
      </w:r>
      <w:r w:rsidRPr="003D592D">
        <w:rPr>
          <w:b/>
          <w:color w:val="auto"/>
          <w:sz w:val="28"/>
          <w:szCs w:val="28"/>
          <w:lang w:val="kk-KZ"/>
        </w:rPr>
        <w:lastRenderedPageBreak/>
        <w:t xml:space="preserve">2018 жылғы 31 қазандағы № 604 бұйрығымен бекітілген соңғы өзгертулер 05.05.2020ж №182 бұйрықпен белгіленген МЖМБС-ға өзгерістерді іске асыру шеңберінде 5-қосымшаға сәйкес міндетті оқытуға арналған оқу уақытының көлемін сақтау </w:t>
      </w:r>
      <w:r w:rsidRPr="003D592D">
        <w:rPr>
          <w:color w:val="auto"/>
          <w:sz w:val="28"/>
          <w:szCs w:val="28"/>
          <w:lang w:val="kk-KZ"/>
        </w:rPr>
        <w:t>МЖМБС-да келесідей қосымшалар көрсетілген:</w:t>
      </w:r>
    </w:p>
    <w:p w14:paraId="643C83DE" w14:textId="77777777" w:rsidR="000165C4" w:rsidRPr="003D592D" w:rsidRDefault="000165C4" w:rsidP="000165C4">
      <w:pPr>
        <w:pStyle w:val="3"/>
        <w:shd w:val="clear" w:color="auto" w:fill="FFFFFF" w:themeFill="background1"/>
        <w:spacing w:before="0" w:line="240" w:lineRule="auto"/>
        <w:jc w:val="both"/>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 xml:space="preserve">1-қосымшада  </w:t>
      </w:r>
      <w:r w:rsidRPr="003D592D">
        <w:rPr>
          <w:rFonts w:ascii="Times New Roman" w:hAnsi="Times New Roman" w:cs="Times New Roman"/>
          <w:b w:val="0"/>
          <w:bCs w:val="0"/>
          <w:color w:val="auto"/>
          <w:sz w:val="28"/>
          <w:szCs w:val="28"/>
          <w:lang w:val="kk-KZ"/>
        </w:rPr>
        <w:t>Білікті жұмысшы кадрлар мен орта буын маманы деңгейлеріне арналған техникалық және кәсіптік білім берудің оқу жоспарының моделі;</w:t>
      </w:r>
    </w:p>
    <w:p w14:paraId="009BB6C4" w14:textId="77777777" w:rsidR="000165C4" w:rsidRPr="003D592D" w:rsidRDefault="000165C4" w:rsidP="000165C4">
      <w:pPr>
        <w:pStyle w:val="3"/>
        <w:shd w:val="clear" w:color="auto" w:fill="FFFFFF" w:themeFill="background1"/>
        <w:spacing w:before="0" w:line="240" w:lineRule="auto"/>
        <w:jc w:val="both"/>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 xml:space="preserve">2-қосымшада </w:t>
      </w:r>
      <w:r w:rsidRPr="003D592D">
        <w:rPr>
          <w:rFonts w:ascii="Times New Roman" w:hAnsi="Times New Roman" w:cs="Times New Roman"/>
          <w:b w:val="0"/>
          <w:bCs w:val="0"/>
          <w:color w:val="auto"/>
          <w:sz w:val="28"/>
          <w:szCs w:val="28"/>
          <w:lang w:val="kk-KZ"/>
        </w:rPr>
        <w:t>Білікті жұмысшы кадрлар мен орта буын маманы деңгейлеріне арналған модульдік оқыту технологиясы бойынша техникалық және кәсіптік біл</w:t>
      </w:r>
      <w:r w:rsidR="008F284A" w:rsidRPr="003D592D">
        <w:rPr>
          <w:rFonts w:ascii="Times New Roman" w:hAnsi="Times New Roman" w:cs="Times New Roman"/>
          <w:b w:val="0"/>
          <w:bCs w:val="0"/>
          <w:color w:val="auto"/>
          <w:sz w:val="28"/>
          <w:szCs w:val="28"/>
          <w:lang w:val="kk-KZ"/>
        </w:rPr>
        <w:t xml:space="preserve">ім берудің оқу жоспарының моделдері бойынша </w:t>
      </w:r>
      <w:r w:rsidR="008F284A" w:rsidRPr="003D592D">
        <w:rPr>
          <w:rFonts w:ascii="Times New Roman" w:hAnsi="Times New Roman" w:cs="Times New Roman"/>
          <w:b w:val="0"/>
          <w:color w:val="auto"/>
          <w:sz w:val="28"/>
          <w:szCs w:val="28"/>
          <w:lang w:val="kk-KZ"/>
        </w:rPr>
        <w:t>міндетті оқытуға арналған оқу уақытының көлемі келесідей.</w:t>
      </w:r>
    </w:p>
    <w:p w14:paraId="5E01BE2E" w14:textId="77777777" w:rsidR="000165C4" w:rsidRPr="003D592D" w:rsidRDefault="000165C4" w:rsidP="000165C4">
      <w:pPr>
        <w:spacing w:after="0" w:line="240" w:lineRule="auto"/>
        <w:rPr>
          <w:rFonts w:ascii="Times New Roman" w:hAnsi="Times New Roman" w:cs="Times New Roman"/>
          <w:b/>
          <w:sz w:val="28"/>
          <w:szCs w:val="28"/>
          <w:lang w:val="kk-KZ"/>
        </w:rPr>
      </w:pPr>
      <w:r w:rsidRPr="003D592D">
        <w:rPr>
          <w:rFonts w:ascii="Times New Roman" w:hAnsi="Times New Roman" w:cs="Times New Roman"/>
          <w:b/>
          <w:sz w:val="28"/>
          <w:szCs w:val="28"/>
          <w:lang w:val="kk-KZ"/>
        </w:rPr>
        <w:t>Жалпы орта білім базасында:</w:t>
      </w:r>
    </w:p>
    <w:p w14:paraId="03E9CA2C" w14:textId="77777777" w:rsidR="000165C4" w:rsidRPr="003D592D" w:rsidRDefault="000165C4" w:rsidP="000165C4">
      <w:pPr>
        <w:pStyle w:val="a9"/>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2 жыл 10 ай мерзімге оқыту нысанында міндетті оқытудың қорытындысы-4320 сағат, жалпы саны-4960 сағат;</w:t>
      </w:r>
    </w:p>
    <w:p w14:paraId="3AFDBD32" w14:textId="77777777" w:rsidR="000165C4" w:rsidRPr="003D592D" w:rsidRDefault="000165C4" w:rsidP="000165C4">
      <w:pPr>
        <w:pStyle w:val="a9"/>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1 жыл 10 ай мерзімге оқу нысанында міндетті оқытудың қорытындысы-2880 сағат, жалпы саны-3312 сағат;</w:t>
      </w:r>
    </w:p>
    <w:p w14:paraId="334FFE62" w14:textId="77777777" w:rsidR="00BE1C0A" w:rsidRPr="003D592D" w:rsidRDefault="00BE1C0A" w:rsidP="00BE1C0A">
      <w:pPr>
        <w:shd w:val="clear" w:color="auto" w:fill="FFFFFF" w:themeFill="background1"/>
        <w:spacing w:after="0" w:line="240" w:lineRule="auto"/>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14:paraId="1EDEB990" w14:textId="77777777" w:rsidR="00BE1C0A" w:rsidRPr="003D592D" w:rsidRDefault="00BE1C0A" w:rsidP="00BE1C0A">
      <w:pPr>
        <w:spacing w:after="0"/>
        <w:jc w:val="both"/>
        <w:rPr>
          <w:rFonts w:ascii="Times New Roman" w:hAnsi="Times New Roman" w:cs="Times New Roman"/>
          <w:sz w:val="28"/>
          <w:szCs w:val="28"/>
          <w:lang w:val="kk-KZ"/>
        </w:rPr>
      </w:pPr>
      <w:bookmarkStart w:id="1" w:name="z1058"/>
      <w:r w:rsidRPr="003D592D">
        <w:rPr>
          <w:rFonts w:ascii="Times New Roman" w:hAnsi="Times New Roman" w:cs="Times New Roman"/>
          <w:sz w:val="28"/>
          <w:szCs w:val="28"/>
          <w:lang w:val="kk-KZ"/>
        </w:rPr>
        <w:t>      Әрбір оқу жылына арналған міндетті оқу уақытының көлемі 60 кредит/1440 сағатты құрайды.</w:t>
      </w:r>
    </w:p>
    <w:bookmarkEnd w:id="1"/>
    <w:p w14:paraId="6181997C" w14:textId="7409E2B4" w:rsidR="00676ECE" w:rsidRPr="003D592D" w:rsidRDefault="000165C4" w:rsidP="00B85134">
      <w:pPr>
        <w:spacing w:after="0"/>
        <w:ind w:firstLine="708"/>
        <w:jc w:val="both"/>
        <w:rPr>
          <w:rFonts w:ascii="Times New Roman" w:hAnsi="Times New Roman" w:cs="Times New Roman"/>
          <w:b/>
          <w:sz w:val="28"/>
          <w:szCs w:val="28"/>
          <w:lang w:val="kk-KZ"/>
        </w:rPr>
      </w:pPr>
      <w:r w:rsidRPr="003D592D">
        <w:rPr>
          <w:rFonts w:ascii="Times New Roman" w:hAnsi="Times New Roman" w:cs="Times New Roman"/>
          <w:sz w:val="28"/>
          <w:szCs w:val="28"/>
          <w:lang w:val="kk-KZ"/>
        </w:rPr>
        <w:t>202</w:t>
      </w:r>
      <w:r w:rsidR="00B85134">
        <w:rPr>
          <w:rFonts w:ascii="Times New Roman" w:hAnsi="Times New Roman" w:cs="Times New Roman"/>
          <w:sz w:val="28"/>
          <w:szCs w:val="28"/>
          <w:lang w:val="kk-KZ"/>
        </w:rPr>
        <w:t>1-2022</w:t>
      </w:r>
      <w:r w:rsidRPr="003D592D">
        <w:rPr>
          <w:rFonts w:ascii="Times New Roman" w:hAnsi="Times New Roman" w:cs="Times New Roman"/>
          <w:sz w:val="28"/>
          <w:szCs w:val="28"/>
          <w:lang w:val="kk-KZ"/>
        </w:rPr>
        <w:t xml:space="preserve"> оқу жылына міндетті оқытуға арналған оқу уақытының көлемі</w:t>
      </w:r>
      <w:r w:rsidR="00B25931" w:rsidRPr="003D592D">
        <w:rPr>
          <w:rFonts w:ascii="Times New Roman" w:hAnsi="Times New Roman" w:cs="Times New Roman"/>
          <w:sz w:val="28"/>
          <w:szCs w:val="28"/>
          <w:lang w:val="kk-KZ"/>
        </w:rPr>
        <w:t>нің</w:t>
      </w:r>
      <w:r w:rsidRPr="003D592D">
        <w:rPr>
          <w:rFonts w:ascii="Times New Roman" w:hAnsi="Times New Roman" w:cs="Times New Roman"/>
          <w:sz w:val="28"/>
          <w:szCs w:val="28"/>
          <w:lang w:val="kk-KZ"/>
        </w:rPr>
        <w:t xml:space="preserve"> сақталғаны</w:t>
      </w:r>
      <w:r w:rsidR="00B25931" w:rsidRPr="003D592D">
        <w:rPr>
          <w:rFonts w:ascii="Times New Roman" w:hAnsi="Times New Roman" w:cs="Times New Roman"/>
          <w:sz w:val="28"/>
          <w:szCs w:val="28"/>
          <w:lang w:val="kk-KZ"/>
        </w:rPr>
        <w:t>дығы туралы</w:t>
      </w:r>
      <w:r w:rsidRPr="003D592D">
        <w:rPr>
          <w:rFonts w:ascii="Times New Roman" w:hAnsi="Times New Roman" w:cs="Times New Roman"/>
          <w:sz w:val="28"/>
          <w:szCs w:val="28"/>
          <w:lang w:val="kk-KZ"/>
        </w:rPr>
        <w:t xml:space="preserve"> оқу жұмыс жоспарларында көрсетілген </w:t>
      </w:r>
      <w:r w:rsidRPr="003D592D">
        <w:rPr>
          <w:rFonts w:ascii="Times New Roman" w:hAnsi="Times New Roman" w:cs="Times New Roman"/>
          <w:b/>
          <w:sz w:val="28"/>
          <w:szCs w:val="28"/>
          <w:lang w:val="kk-KZ"/>
        </w:rPr>
        <w:t>4.14.1 қосымша</w:t>
      </w:r>
      <w:r w:rsidR="00676ECE" w:rsidRPr="003D592D">
        <w:rPr>
          <w:rFonts w:ascii="Times New Roman" w:hAnsi="Times New Roman" w:cs="Times New Roman"/>
          <w:b/>
          <w:sz w:val="28"/>
          <w:szCs w:val="28"/>
          <w:lang w:val="kk-KZ"/>
        </w:rPr>
        <w:t xml:space="preserve"> </w:t>
      </w:r>
    </w:p>
    <w:p w14:paraId="43EA1186" w14:textId="24181377" w:rsidR="008F284A" w:rsidRPr="003D592D" w:rsidRDefault="00B85134" w:rsidP="00B85134">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2022-2023</w:t>
      </w:r>
      <w:r w:rsidR="008F284A" w:rsidRPr="003D592D">
        <w:rPr>
          <w:rFonts w:ascii="Times New Roman" w:hAnsi="Times New Roman" w:cs="Times New Roman"/>
          <w:sz w:val="28"/>
          <w:szCs w:val="28"/>
          <w:lang w:val="kk-KZ"/>
        </w:rPr>
        <w:t xml:space="preserve"> оқу жылына</w:t>
      </w:r>
      <w:r w:rsidR="008F284A" w:rsidRPr="003D592D">
        <w:rPr>
          <w:rFonts w:ascii="Times New Roman" w:hAnsi="Times New Roman" w:cs="Times New Roman"/>
          <w:b/>
          <w:sz w:val="28"/>
          <w:szCs w:val="28"/>
          <w:lang w:val="kk-KZ"/>
        </w:rPr>
        <w:t xml:space="preserve"> арналған техникалық және кәсіптік білім берудің мемлекеттік жалпыға міндетті стандарты Қазақстан Республикасы Білім және ғылым министрінің 2018 жылғы 31 қазандағы № 604 бұйрығына 5-қосымша негізінде (Қазақстан Республикасы Білім және ғылым министрінің м. а. 2021 жылғы 23 шілдедегі № 362 бұйрығы) Қазақстан Республикасы Білім және ғылым министрінің №553 бұйрығымен бекітілген үлгілік оқу жоспарына сәйкес</w:t>
      </w:r>
      <w:r w:rsidR="008F284A" w:rsidRPr="003D592D">
        <w:rPr>
          <w:rFonts w:ascii="Times New Roman" w:hAnsi="Times New Roman" w:cs="Times New Roman"/>
          <w:sz w:val="28"/>
          <w:szCs w:val="28"/>
          <w:lang w:val="kk-KZ"/>
        </w:rPr>
        <w:t xml:space="preserve"> </w:t>
      </w:r>
      <w:r w:rsidR="008F284A" w:rsidRPr="003D592D">
        <w:rPr>
          <w:rFonts w:ascii="Times New Roman" w:hAnsi="Times New Roman" w:cs="Times New Roman"/>
          <w:b/>
          <w:sz w:val="28"/>
          <w:szCs w:val="28"/>
          <w:lang w:val="kk-KZ"/>
        </w:rPr>
        <w:t xml:space="preserve">міндетті оқытуға арналған оқу уақытының көлемін сақтау </w:t>
      </w:r>
      <w:r w:rsidR="008F284A" w:rsidRPr="003D592D">
        <w:rPr>
          <w:rFonts w:ascii="Times New Roman" w:hAnsi="Times New Roman" w:cs="Times New Roman"/>
          <w:sz w:val="28"/>
          <w:szCs w:val="28"/>
          <w:lang w:val="kk-KZ"/>
        </w:rPr>
        <w:t>МЖМБС-да келесідей қосымшалар көрсетілген:</w:t>
      </w:r>
    </w:p>
    <w:p w14:paraId="05AF159A" w14:textId="77777777" w:rsidR="008F284A" w:rsidRPr="003D592D" w:rsidRDefault="008F284A" w:rsidP="008F284A">
      <w:pPr>
        <w:pStyle w:val="3"/>
        <w:shd w:val="clear" w:color="auto" w:fill="FFFFFF" w:themeFill="background1"/>
        <w:spacing w:before="0" w:line="240" w:lineRule="auto"/>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 xml:space="preserve">1-қосымшада  </w:t>
      </w:r>
      <w:r w:rsidRPr="003D592D">
        <w:rPr>
          <w:rFonts w:ascii="Times New Roman" w:hAnsi="Times New Roman" w:cs="Times New Roman"/>
          <w:b w:val="0"/>
          <w:bCs w:val="0"/>
          <w:color w:val="auto"/>
          <w:sz w:val="28"/>
          <w:szCs w:val="28"/>
          <w:lang w:val="kk-KZ"/>
        </w:rPr>
        <w:t>Техникалық және кәсіптік білім берудің оқу жоспарының моделі</w:t>
      </w:r>
    </w:p>
    <w:p w14:paraId="28DC7935" w14:textId="77777777" w:rsidR="008F284A" w:rsidRPr="003D592D" w:rsidRDefault="008F284A" w:rsidP="008F284A">
      <w:pPr>
        <w:pStyle w:val="3"/>
        <w:shd w:val="clear" w:color="auto" w:fill="FFFFFF" w:themeFill="background1"/>
        <w:spacing w:before="0" w:line="240" w:lineRule="auto"/>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 xml:space="preserve">2-қосымшада </w:t>
      </w:r>
      <w:r w:rsidRPr="003D592D">
        <w:rPr>
          <w:rFonts w:ascii="Times New Roman" w:hAnsi="Times New Roman" w:cs="Times New Roman"/>
          <w:b w:val="0"/>
          <w:bCs w:val="0"/>
          <w:color w:val="auto"/>
          <w:sz w:val="28"/>
          <w:szCs w:val="28"/>
          <w:lang w:val="kk-KZ"/>
        </w:rPr>
        <w:t>Білікті жұмысшы кадрлар мен орта буын маманы деңгейлері үшін техникалық және кәсіптік білім берудің оқу жоспарының модел</w:t>
      </w:r>
      <w:r w:rsidR="00EB37F3" w:rsidRPr="003D592D">
        <w:rPr>
          <w:rFonts w:ascii="Times New Roman" w:hAnsi="Times New Roman" w:cs="Times New Roman"/>
          <w:b w:val="0"/>
          <w:bCs w:val="0"/>
          <w:color w:val="auto"/>
          <w:sz w:val="28"/>
          <w:szCs w:val="28"/>
          <w:lang w:val="kk-KZ"/>
        </w:rPr>
        <w:t xml:space="preserve">дері бойынша </w:t>
      </w:r>
      <w:r w:rsidR="00EB37F3" w:rsidRPr="003D592D">
        <w:rPr>
          <w:rFonts w:ascii="Times New Roman" w:hAnsi="Times New Roman" w:cs="Times New Roman"/>
          <w:b w:val="0"/>
          <w:color w:val="auto"/>
          <w:sz w:val="28"/>
          <w:szCs w:val="28"/>
          <w:lang w:val="kk-KZ"/>
        </w:rPr>
        <w:t>міндетті оқытуға арналған оқу уақытының көлемі келесідей.</w:t>
      </w:r>
    </w:p>
    <w:p w14:paraId="5A857586" w14:textId="77777777" w:rsidR="008F284A" w:rsidRPr="003D592D" w:rsidRDefault="008F284A" w:rsidP="00EB37F3">
      <w:pPr>
        <w:spacing w:after="0" w:line="240" w:lineRule="auto"/>
        <w:ind w:firstLine="360"/>
        <w:rPr>
          <w:rFonts w:ascii="Times New Roman" w:hAnsi="Times New Roman" w:cs="Times New Roman"/>
          <w:b/>
          <w:sz w:val="28"/>
          <w:szCs w:val="28"/>
          <w:lang w:val="kk-KZ"/>
        </w:rPr>
      </w:pPr>
      <w:r w:rsidRPr="003D592D">
        <w:rPr>
          <w:rFonts w:ascii="Times New Roman" w:hAnsi="Times New Roman" w:cs="Times New Roman"/>
          <w:b/>
          <w:sz w:val="28"/>
          <w:szCs w:val="28"/>
          <w:lang w:val="kk-KZ"/>
        </w:rPr>
        <w:t>Жалпы орта білім базасында:</w:t>
      </w:r>
    </w:p>
    <w:p w14:paraId="4CFA7C08" w14:textId="77777777" w:rsidR="008F284A" w:rsidRPr="003D592D" w:rsidRDefault="008F284A" w:rsidP="008F284A">
      <w:pPr>
        <w:pStyle w:val="a9"/>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1 жыл 10 ай мерзімге оқыту нысанында міндетті оқытудың қорытындысы-120 кредит / 2880 сағат, жалпы саны-138 кредит /3312 сағат;</w:t>
      </w:r>
    </w:p>
    <w:p w14:paraId="40751D64" w14:textId="77777777" w:rsidR="008F284A" w:rsidRPr="003D592D" w:rsidRDefault="008F284A" w:rsidP="008F284A">
      <w:pPr>
        <w:pStyle w:val="a9"/>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2 жыл 10 ай мерзімге оқыту нысанында міндетті оқытудың қорытындысы-180 кредит / 4320 сағат, жалпы саны-206 кредит / 4944 сағат;</w:t>
      </w:r>
    </w:p>
    <w:p w14:paraId="67F5610A" w14:textId="77777777" w:rsidR="00BE1C0A" w:rsidRPr="003D592D" w:rsidRDefault="00BE1C0A" w:rsidP="00BE1C0A">
      <w:pPr>
        <w:shd w:val="clear" w:color="auto" w:fill="FFFFFF" w:themeFill="background1"/>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14:paraId="4B98A30F" w14:textId="77777777" w:rsidR="00BE1C0A" w:rsidRPr="003D592D" w:rsidRDefault="00BE1C0A" w:rsidP="00BE1C0A">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Әрбір оқу жылына арналған міндетті оқу уақытының көлемі 60 кредит/1440 сағатты құрайды.</w:t>
      </w:r>
    </w:p>
    <w:p w14:paraId="4033C5D8" w14:textId="77777777" w:rsidR="00C346A4" w:rsidRDefault="00B85134" w:rsidP="00C346A4">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2022</w:t>
      </w:r>
      <w:r w:rsidR="008F284A" w:rsidRPr="003D592D">
        <w:rPr>
          <w:rFonts w:ascii="Times New Roman" w:hAnsi="Times New Roman" w:cs="Times New Roman"/>
          <w:sz w:val="28"/>
          <w:szCs w:val="28"/>
          <w:lang w:val="kk-KZ"/>
        </w:rPr>
        <w:t>-202</w:t>
      </w:r>
      <w:r>
        <w:rPr>
          <w:rFonts w:ascii="Times New Roman" w:hAnsi="Times New Roman" w:cs="Times New Roman"/>
          <w:sz w:val="28"/>
          <w:szCs w:val="28"/>
          <w:lang w:val="kk-KZ"/>
        </w:rPr>
        <w:t>3</w:t>
      </w:r>
      <w:r w:rsidR="008F284A" w:rsidRPr="003D592D">
        <w:rPr>
          <w:rFonts w:ascii="Times New Roman" w:hAnsi="Times New Roman" w:cs="Times New Roman"/>
          <w:sz w:val="28"/>
          <w:szCs w:val="28"/>
          <w:lang w:val="kk-KZ"/>
        </w:rPr>
        <w:t xml:space="preserve"> оқу жылына міндетті оқытуға арналған оқу уақытының көлемі</w:t>
      </w:r>
      <w:r w:rsidR="00B25931" w:rsidRPr="003D592D">
        <w:rPr>
          <w:rFonts w:ascii="Times New Roman" w:hAnsi="Times New Roman" w:cs="Times New Roman"/>
          <w:sz w:val="28"/>
          <w:szCs w:val="28"/>
          <w:lang w:val="kk-KZ"/>
        </w:rPr>
        <w:t>нің сақталғандығы туралы</w:t>
      </w:r>
      <w:r w:rsidR="008F284A" w:rsidRPr="003D592D">
        <w:rPr>
          <w:rFonts w:ascii="Times New Roman" w:hAnsi="Times New Roman" w:cs="Times New Roman"/>
          <w:sz w:val="28"/>
          <w:szCs w:val="28"/>
          <w:lang w:val="kk-KZ"/>
        </w:rPr>
        <w:t xml:space="preserve"> оқу жұмыс жоспарларында көрсетілген </w:t>
      </w:r>
      <w:r w:rsidR="008F284A" w:rsidRPr="003D592D">
        <w:rPr>
          <w:rFonts w:ascii="Times New Roman" w:hAnsi="Times New Roman" w:cs="Times New Roman"/>
          <w:b/>
          <w:sz w:val="28"/>
          <w:szCs w:val="28"/>
          <w:lang w:val="kk-KZ"/>
        </w:rPr>
        <w:t>4.14.2 қосымша</w:t>
      </w:r>
      <w:r w:rsidR="00C346A4">
        <w:rPr>
          <w:rFonts w:ascii="Times New Roman" w:hAnsi="Times New Roman" w:cs="Times New Roman"/>
          <w:b/>
          <w:sz w:val="28"/>
          <w:szCs w:val="28"/>
          <w:lang w:val="kk-KZ"/>
        </w:rPr>
        <w:t xml:space="preserve"> </w:t>
      </w:r>
    </w:p>
    <w:p w14:paraId="57368482" w14:textId="0B3660FF" w:rsidR="00B25931" w:rsidRPr="003D592D" w:rsidRDefault="00B85134" w:rsidP="00C346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EB37F3" w:rsidRPr="003D592D">
        <w:rPr>
          <w:rFonts w:ascii="Times New Roman" w:hAnsi="Times New Roman" w:cs="Times New Roman"/>
          <w:sz w:val="28"/>
          <w:szCs w:val="28"/>
          <w:lang w:val="kk-KZ"/>
        </w:rPr>
        <w:t xml:space="preserve"> оқу жылында</w:t>
      </w:r>
      <w:r w:rsidR="00EB37F3" w:rsidRPr="003D592D">
        <w:rPr>
          <w:rFonts w:ascii="Times New Roman" w:hAnsi="Times New Roman" w:cs="Times New Roman"/>
          <w:b/>
          <w:sz w:val="28"/>
          <w:szCs w:val="28"/>
          <w:lang w:val="kk-KZ"/>
        </w:rPr>
        <w:t xml:space="preserve"> Қазақстан Республикасы Оқу-ағарту министрінің 2022 жылғы 3 тамыздағы № 348 бұйрығына сәйке МЖМБС-ға 1-қосымшаға және </w:t>
      </w:r>
      <w:r w:rsidR="00EB37F3" w:rsidRPr="003D592D">
        <w:rPr>
          <w:rFonts w:ascii="Times New Roman" w:eastAsiaTheme="minorEastAsia" w:hAnsi="Times New Roman"/>
          <w:b/>
          <w:sz w:val="28"/>
          <w:szCs w:val="28"/>
          <w:lang w:val="kk-KZ"/>
        </w:rPr>
        <w:t>мамандықтар бойынша оқу жұмыс жоспарлары оқытудың кредиттік-модульдік технологиясын ескере отырып, ТжКБ МЖМБС талаптарына сәйкес</w:t>
      </w:r>
      <w:r w:rsidR="00B25931" w:rsidRPr="003D592D">
        <w:rPr>
          <w:rFonts w:ascii="Times New Roman" w:eastAsiaTheme="minorEastAsia" w:hAnsi="Times New Roman"/>
          <w:b/>
          <w:sz w:val="28"/>
          <w:szCs w:val="28"/>
          <w:lang w:val="kk-KZ"/>
        </w:rPr>
        <w:t xml:space="preserve"> </w:t>
      </w:r>
      <w:r w:rsidR="00B25931" w:rsidRPr="003D592D">
        <w:rPr>
          <w:rFonts w:ascii="Times New Roman" w:hAnsi="Times New Roman" w:cs="Times New Roman"/>
          <w:b/>
          <w:sz w:val="28"/>
          <w:szCs w:val="28"/>
          <w:lang w:val="kk-KZ"/>
        </w:rPr>
        <w:t xml:space="preserve">міндетті оқытуға арналған оқу уақытының көлемін сақтау </w:t>
      </w:r>
      <w:r w:rsidR="00B25931" w:rsidRPr="003D592D">
        <w:rPr>
          <w:rFonts w:ascii="Times New Roman" w:hAnsi="Times New Roman" w:cs="Times New Roman"/>
          <w:sz w:val="28"/>
          <w:szCs w:val="28"/>
          <w:lang w:val="kk-KZ"/>
        </w:rPr>
        <w:t>МЖМБС-да келесідей қосымшалар көрсетілген:</w:t>
      </w:r>
    </w:p>
    <w:p w14:paraId="61865607" w14:textId="77777777" w:rsidR="00B25931" w:rsidRPr="003D592D" w:rsidRDefault="00B25931" w:rsidP="00B25931">
      <w:pPr>
        <w:pStyle w:val="3"/>
        <w:shd w:val="clear" w:color="auto" w:fill="FFFFFF" w:themeFill="background1"/>
        <w:spacing w:before="0" w:line="240" w:lineRule="auto"/>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1-қосымшада</w:t>
      </w:r>
      <w:r w:rsidRPr="003D592D">
        <w:rPr>
          <w:rFonts w:ascii="Times New Roman" w:hAnsi="Times New Roman" w:cs="Times New Roman"/>
          <w:b w:val="0"/>
          <w:color w:val="auto"/>
          <w:sz w:val="28"/>
          <w:szCs w:val="28"/>
          <w:lang w:val="kk-KZ"/>
        </w:rPr>
        <w:t xml:space="preserve">  </w:t>
      </w:r>
      <w:r w:rsidRPr="003D592D">
        <w:rPr>
          <w:rFonts w:ascii="Times New Roman" w:hAnsi="Times New Roman" w:cs="Times New Roman"/>
          <w:b w:val="0"/>
          <w:bCs w:val="0"/>
          <w:color w:val="auto"/>
          <w:sz w:val="28"/>
          <w:szCs w:val="28"/>
          <w:lang w:val="kk-KZ"/>
        </w:rPr>
        <w:t>Техникалық және кәсіптік білім берудің оқу жоспарының моделі</w:t>
      </w:r>
    </w:p>
    <w:p w14:paraId="799F2C79" w14:textId="77777777" w:rsidR="00B25931" w:rsidRPr="003D592D" w:rsidRDefault="00B25931" w:rsidP="00B25931">
      <w:pPr>
        <w:pStyle w:val="3"/>
        <w:shd w:val="clear" w:color="auto" w:fill="FFFFFF" w:themeFill="background1"/>
        <w:spacing w:before="0" w:line="240" w:lineRule="auto"/>
        <w:textAlignment w:val="baseline"/>
        <w:rPr>
          <w:rFonts w:ascii="Times New Roman" w:hAnsi="Times New Roman" w:cs="Times New Roman"/>
          <w:b w:val="0"/>
          <w:bCs w:val="0"/>
          <w:color w:val="auto"/>
          <w:sz w:val="28"/>
          <w:szCs w:val="28"/>
          <w:lang w:val="kk-KZ"/>
        </w:rPr>
      </w:pPr>
      <w:r w:rsidRPr="003D592D">
        <w:rPr>
          <w:rFonts w:ascii="Times New Roman" w:hAnsi="Times New Roman" w:cs="Times New Roman"/>
          <w:color w:val="auto"/>
          <w:sz w:val="28"/>
          <w:szCs w:val="28"/>
          <w:lang w:val="kk-KZ"/>
        </w:rPr>
        <w:t>2-қосымшада</w:t>
      </w:r>
      <w:r w:rsidRPr="003D592D">
        <w:rPr>
          <w:rFonts w:ascii="Times New Roman" w:hAnsi="Times New Roman" w:cs="Times New Roman"/>
          <w:b w:val="0"/>
          <w:color w:val="auto"/>
          <w:sz w:val="28"/>
          <w:szCs w:val="28"/>
          <w:lang w:val="kk-KZ"/>
        </w:rPr>
        <w:t xml:space="preserve"> </w:t>
      </w:r>
      <w:r w:rsidRPr="003D592D">
        <w:rPr>
          <w:rFonts w:ascii="Times New Roman" w:hAnsi="Times New Roman" w:cs="Times New Roman"/>
          <w:b w:val="0"/>
          <w:bCs w:val="0"/>
          <w:color w:val="auto"/>
          <w:sz w:val="28"/>
          <w:szCs w:val="28"/>
          <w:lang w:val="kk-KZ"/>
        </w:rPr>
        <w:t xml:space="preserve">Білікті жұмысшы кадрлар мен орта буын маманы деңгейлері үшін техникалық және кәсіптік білім берудің оқу жоспарының моделдері бойынша </w:t>
      </w:r>
      <w:r w:rsidRPr="003D592D">
        <w:rPr>
          <w:rFonts w:ascii="Times New Roman" w:hAnsi="Times New Roman" w:cs="Times New Roman"/>
          <w:b w:val="0"/>
          <w:color w:val="auto"/>
          <w:sz w:val="28"/>
          <w:szCs w:val="28"/>
          <w:lang w:val="kk-KZ"/>
        </w:rPr>
        <w:t>міндетті оқытуға арналған оқу уақытының көлемі келесідей.</w:t>
      </w:r>
    </w:p>
    <w:p w14:paraId="088C2058" w14:textId="77777777" w:rsidR="00B25931" w:rsidRPr="003D592D" w:rsidRDefault="00B25931" w:rsidP="00B25931">
      <w:pPr>
        <w:shd w:val="clear" w:color="auto" w:fill="FFFFFF" w:themeFill="background1"/>
        <w:spacing w:after="0" w:line="240" w:lineRule="auto"/>
        <w:ind w:firstLine="360"/>
        <w:rPr>
          <w:rFonts w:ascii="Times New Roman" w:hAnsi="Times New Roman" w:cs="Times New Roman"/>
          <w:b/>
          <w:bCs/>
          <w:sz w:val="28"/>
          <w:szCs w:val="28"/>
          <w:lang w:val="kk-KZ"/>
        </w:rPr>
      </w:pPr>
      <w:r w:rsidRPr="003D592D">
        <w:rPr>
          <w:rFonts w:ascii="Times New Roman" w:hAnsi="Times New Roman" w:cs="Times New Roman"/>
          <w:b/>
          <w:bCs/>
          <w:sz w:val="28"/>
          <w:szCs w:val="28"/>
          <w:lang w:val="kk-KZ"/>
        </w:rPr>
        <w:t>Жалпы орта білім базасында:</w:t>
      </w:r>
    </w:p>
    <w:p w14:paraId="02C17609" w14:textId="77777777" w:rsidR="00B25931" w:rsidRPr="003D592D" w:rsidRDefault="00B25931" w:rsidP="00B25931">
      <w:pPr>
        <w:pStyle w:val="a9"/>
        <w:shd w:val="clear" w:color="auto" w:fill="FFFFFF" w:themeFill="background1"/>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1 жыл 10 ай мерзімге оқыту нысанында міндетті оқытудың қорытындысы-120 кредит / 2880 сағат, жалпы саны-138 кредит /3312 сағат;</w:t>
      </w:r>
    </w:p>
    <w:p w14:paraId="52D9F53C" w14:textId="77777777" w:rsidR="00B25931" w:rsidRPr="003D592D" w:rsidRDefault="00B25931" w:rsidP="00B25931">
      <w:pPr>
        <w:pStyle w:val="a9"/>
        <w:shd w:val="clear" w:color="auto" w:fill="FFFFFF" w:themeFill="background1"/>
        <w:spacing w:after="0" w:line="240" w:lineRule="auto"/>
        <w:ind w:left="360"/>
        <w:rPr>
          <w:rFonts w:ascii="Times New Roman" w:hAnsi="Times New Roman" w:cs="Times New Roman"/>
          <w:sz w:val="28"/>
          <w:szCs w:val="28"/>
          <w:lang w:val="kk-KZ"/>
        </w:rPr>
      </w:pPr>
      <w:r w:rsidRPr="003D592D">
        <w:rPr>
          <w:rFonts w:ascii="Times New Roman" w:hAnsi="Times New Roman" w:cs="Times New Roman"/>
          <w:sz w:val="28"/>
          <w:szCs w:val="28"/>
          <w:lang w:val="kk-KZ"/>
        </w:rPr>
        <w:t>2 жыл 10 ай мерзімге оқыту нысанында міндетті оқытудың қорытындысы-180 кредит / 4320 сағат, жалпы саны-206 кредит / 4944 сағат;</w:t>
      </w:r>
    </w:p>
    <w:p w14:paraId="0EA1E0F5" w14:textId="77777777" w:rsidR="00BE1C0A" w:rsidRPr="003D592D" w:rsidRDefault="00BE1C0A" w:rsidP="00BE1C0A">
      <w:pPr>
        <w:shd w:val="clear" w:color="auto" w:fill="FFFFFF" w:themeFill="background1"/>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14:paraId="733FDF88" w14:textId="77777777" w:rsidR="00BE1C0A" w:rsidRPr="003D592D" w:rsidRDefault="00BE1C0A" w:rsidP="00BE1C0A">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Әрбір оқу жылына арналған міндетті оқу уақытының көлемі 60 кредит/1440 сағатты құрайды.</w:t>
      </w:r>
    </w:p>
    <w:p w14:paraId="746F5E03" w14:textId="4AB19B50" w:rsidR="00B25931" w:rsidRPr="003D592D" w:rsidRDefault="00B25931" w:rsidP="00B85134">
      <w:pPr>
        <w:shd w:val="clear" w:color="auto" w:fill="FFFFFF" w:themeFill="background1"/>
        <w:spacing w:after="0"/>
        <w:ind w:firstLine="708"/>
        <w:jc w:val="both"/>
        <w:rPr>
          <w:rFonts w:ascii="Times New Roman" w:hAnsi="Times New Roman" w:cs="Times New Roman"/>
          <w:bCs/>
          <w:sz w:val="28"/>
          <w:szCs w:val="28"/>
          <w:lang w:val="kk-KZ"/>
        </w:rPr>
      </w:pPr>
      <w:r w:rsidRPr="003D592D">
        <w:rPr>
          <w:rFonts w:ascii="Times New Roman" w:hAnsi="Times New Roman" w:cs="Times New Roman"/>
          <w:sz w:val="28"/>
          <w:szCs w:val="28"/>
          <w:lang w:val="kk-KZ"/>
        </w:rPr>
        <w:t>202</w:t>
      </w:r>
      <w:r w:rsidR="00B85134">
        <w:rPr>
          <w:rFonts w:ascii="Times New Roman" w:hAnsi="Times New Roman" w:cs="Times New Roman"/>
          <w:sz w:val="28"/>
          <w:szCs w:val="28"/>
          <w:lang w:val="kk-KZ"/>
        </w:rPr>
        <w:t>2-2023</w:t>
      </w:r>
      <w:r w:rsidRPr="003D592D">
        <w:rPr>
          <w:rFonts w:ascii="Times New Roman" w:hAnsi="Times New Roman" w:cs="Times New Roman"/>
          <w:sz w:val="28"/>
          <w:szCs w:val="28"/>
          <w:lang w:val="kk-KZ"/>
        </w:rPr>
        <w:t xml:space="preserve"> оқу жылына міндетті оқытуға арналған оқу уақытының көлемінің сақталғандығы туралы оқу жұмыс жоспарларында көрсетілген </w:t>
      </w:r>
      <w:r w:rsidRPr="003D592D">
        <w:rPr>
          <w:rFonts w:ascii="Times New Roman" w:hAnsi="Times New Roman" w:cs="Times New Roman"/>
          <w:b/>
          <w:sz w:val="28"/>
          <w:szCs w:val="28"/>
          <w:lang w:val="kk-KZ"/>
        </w:rPr>
        <w:t>4.14.3 қосымша</w:t>
      </w:r>
    </w:p>
    <w:p w14:paraId="6F7691CC" w14:textId="77777777" w:rsidR="008F284A" w:rsidRPr="003D592D" w:rsidRDefault="008F284A" w:rsidP="0084266C">
      <w:pPr>
        <w:spacing w:after="0"/>
        <w:ind w:firstLine="708"/>
        <w:jc w:val="both"/>
        <w:rPr>
          <w:rFonts w:ascii="Times New Roman" w:hAnsi="Times New Roman" w:cs="Times New Roman"/>
          <w:b/>
          <w:bCs/>
          <w:sz w:val="28"/>
          <w:szCs w:val="28"/>
          <w:lang w:val="kk-KZ"/>
        </w:rPr>
      </w:pPr>
    </w:p>
    <w:p w14:paraId="32C430ED" w14:textId="77777777" w:rsidR="00B25931" w:rsidRPr="003D592D" w:rsidRDefault="00B25931" w:rsidP="00B25931">
      <w:pPr>
        <w:pStyle w:val="Default"/>
        <w:ind w:firstLine="720"/>
        <w:contextualSpacing/>
        <w:jc w:val="both"/>
        <w:rPr>
          <w:b/>
          <w:color w:val="auto"/>
          <w:sz w:val="28"/>
          <w:szCs w:val="28"/>
          <w:lang w:val="kk-KZ"/>
        </w:rPr>
      </w:pPr>
      <w:r w:rsidRPr="003D592D">
        <w:rPr>
          <w:b/>
          <w:color w:val="auto"/>
          <w:sz w:val="28"/>
          <w:szCs w:val="28"/>
          <w:lang w:val="kk-KZ"/>
        </w:rPr>
        <w:t>4.1.15</w:t>
      </w:r>
      <w:r w:rsidR="00651DBD" w:rsidRPr="003D592D">
        <w:rPr>
          <w:b/>
          <w:color w:val="auto"/>
          <w:sz w:val="28"/>
          <w:szCs w:val="28"/>
          <w:lang w:val="kk-KZ"/>
        </w:rPr>
        <w:t>.</w:t>
      </w:r>
      <w:r w:rsidRPr="003D592D">
        <w:rPr>
          <w:b/>
          <w:color w:val="auto"/>
          <w:sz w:val="28"/>
          <w:szCs w:val="28"/>
          <w:lang w:val="kk-KZ"/>
        </w:rPr>
        <w:t xml:space="preserve"> Білім алушының әрбір пән және (немесе) модуль немесе оқу жұмысының басқа түрлері бойынша меңгерген оқу нәтижелері бойынша оқу жүктемесінің көлемін сақтау:</w:t>
      </w:r>
    </w:p>
    <w:p w14:paraId="2B95CAA4" w14:textId="77777777" w:rsidR="00CB070A" w:rsidRPr="003D592D" w:rsidRDefault="00F92B28" w:rsidP="00CB070A">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О</w:t>
      </w:r>
      <w:r w:rsidR="00BE1C0A" w:rsidRPr="003D592D">
        <w:rPr>
          <w:rFonts w:ascii="Times New Roman" w:hAnsi="Times New Roman" w:cs="Times New Roman"/>
          <w:sz w:val="28"/>
          <w:szCs w:val="28"/>
          <w:lang w:val="kk-KZ"/>
        </w:rPr>
        <w:t>қу жұмыс жоспарларындағы б</w:t>
      </w:r>
      <w:r w:rsidR="00011629" w:rsidRPr="003D592D">
        <w:rPr>
          <w:rFonts w:ascii="Times New Roman" w:hAnsi="Times New Roman" w:cs="Times New Roman"/>
          <w:sz w:val="28"/>
          <w:szCs w:val="28"/>
          <w:lang w:val="kk-KZ"/>
        </w:rPr>
        <w:t>ілім алушының</w:t>
      </w:r>
      <w:r w:rsidR="00BE1C0A" w:rsidRPr="003D592D">
        <w:rPr>
          <w:rFonts w:ascii="Times New Roman" w:hAnsi="Times New Roman" w:cs="Times New Roman"/>
          <w:sz w:val="28"/>
          <w:szCs w:val="28"/>
          <w:lang w:val="kk-KZ"/>
        </w:rPr>
        <w:t xml:space="preserve"> оқу жүктемесінің көлемі</w:t>
      </w:r>
      <w:r w:rsidRPr="003D592D">
        <w:rPr>
          <w:rFonts w:ascii="Times New Roman" w:hAnsi="Times New Roman" w:cs="Times New Roman"/>
          <w:sz w:val="28"/>
          <w:szCs w:val="28"/>
          <w:lang w:val="kk-KZ"/>
        </w:rPr>
        <w:t xml:space="preserve"> жалпы білім беретін</w:t>
      </w:r>
      <w:r w:rsidR="00BE1C0A" w:rsidRPr="003D592D">
        <w:rPr>
          <w:rFonts w:ascii="Times New Roman" w:hAnsi="Times New Roman" w:cs="Times New Roman"/>
          <w:sz w:val="28"/>
          <w:szCs w:val="28"/>
          <w:lang w:val="kk-KZ"/>
        </w:rPr>
        <w:t xml:space="preserve"> пәндер, базалық модуль және кәсіптік модульдер бойынша</w:t>
      </w:r>
      <w:r w:rsidR="00011629" w:rsidRPr="003D592D">
        <w:rPr>
          <w:rFonts w:ascii="Times New Roman" w:hAnsi="Times New Roman" w:cs="Times New Roman"/>
          <w:sz w:val="28"/>
          <w:szCs w:val="28"/>
          <w:lang w:val="kk-KZ"/>
        </w:rPr>
        <w:t xml:space="preserve"> меңгеретін</w:t>
      </w:r>
      <w:r w:rsidR="00BE1C0A" w:rsidRPr="003D592D">
        <w:rPr>
          <w:rFonts w:ascii="Times New Roman" w:hAnsi="Times New Roman" w:cs="Times New Roman"/>
          <w:sz w:val="28"/>
          <w:szCs w:val="28"/>
          <w:lang w:val="kk-KZ"/>
        </w:rPr>
        <w:t xml:space="preserve"> әрбір</w:t>
      </w:r>
      <w:r w:rsidR="00011629" w:rsidRPr="003D592D">
        <w:rPr>
          <w:rFonts w:ascii="Times New Roman" w:hAnsi="Times New Roman" w:cs="Times New Roman"/>
          <w:sz w:val="28"/>
          <w:szCs w:val="28"/>
          <w:lang w:val="kk-KZ"/>
        </w:rPr>
        <w:t xml:space="preserve"> оқыту нәтижелері </w:t>
      </w:r>
      <w:r w:rsidR="00BE1C0A" w:rsidRPr="003D592D">
        <w:rPr>
          <w:rFonts w:ascii="Times New Roman" w:hAnsi="Times New Roman" w:cs="Times New Roman"/>
          <w:sz w:val="28"/>
          <w:szCs w:val="28"/>
          <w:lang w:val="kk-KZ"/>
        </w:rPr>
        <w:t>кредитпен/сағатпен өлшенген</w:t>
      </w:r>
      <w:r w:rsidR="00011629" w:rsidRPr="003D592D">
        <w:rPr>
          <w:rFonts w:ascii="Times New Roman" w:hAnsi="Times New Roman" w:cs="Times New Roman"/>
          <w:sz w:val="28"/>
          <w:szCs w:val="28"/>
          <w:lang w:val="kk-KZ"/>
        </w:rPr>
        <w:t>.</w:t>
      </w:r>
      <w:bookmarkStart w:id="2" w:name="z1061"/>
    </w:p>
    <w:p w14:paraId="2C8BC78D" w14:textId="77777777" w:rsidR="00011629" w:rsidRPr="003D592D" w:rsidRDefault="00011629" w:rsidP="00CB070A">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1 кредит 24 академиялық сағатқа, 1 академиялық сағат 45 минутқа тең.</w:t>
      </w:r>
    </w:p>
    <w:bookmarkEnd w:id="2"/>
    <w:p w14:paraId="09733B20" w14:textId="77777777" w:rsidR="00B25931" w:rsidRPr="003D592D" w:rsidRDefault="00F92B28" w:rsidP="0084266C">
      <w:pPr>
        <w:spacing w:after="0"/>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Барлық мамандық бойынша білім алушы меңгеретін </w:t>
      </w:r>
      <w:r w:rsidR="00651DBD" w:rsidRPr="003D592D">
        <w:rPr>
          <w:rFonts w:ascii="Times New Roman" w:hAnsi="Times New Roman" w:cs="Times New Roman"/>
          <w:sz w:val="28"/>
          <w:szCs w:val="28"/>
          <w:lang w:val="kk-KZ"/>
        </w:rPr>
        <w:t xml:space="preserve">жалпы білім беретін </w:t>
      </w:r>
      <w:r w:rsidRPr="003D592D">
        <w:rPr>
          <w:rFonts w:ascii="Times New Roman" w:hAnsi="Times New Roman" w:cs="Times New Roman"/>
          <w:sz w:val="28"/>
          <w:szCs w:val="28"/>
          <w:lang w:val="kk-KZ"/>
        </w:rPr>
        <w:t>пәндер және модульдің оқыту нәтижелері 1 кредит 24 сағатпен жоспарланып және міндетті оқытылатын апталық жүктемесі 36 сағттан аспайтын сабақ кестелері жасалған.</w:t>
      </w:r>
      <w:r w:rsidR="00651DBD" w:rsidRPr="003D592D">
        <w:rPr>
          <w:rFonts w:ascii="Times New Roman" w:hAnsi="Times New Roman" w:cs="Times New Roman"/>
          <w:sz w:val="28"/>
          <w:szCs w:val="28"/>
          <w:lang w:val="kk-KZ"/>
        </w:rPr>
        <w:t xml:space="preserve"> </w:t>
      </w:r>
      <w:r w:rsidR="00CB070A" w:rsidRPr="003D592D">
        <w:rPr>
          <w:rFonts w:ascii="Times New Roman" w:hAnsi="Times New Roman" w:cs="Times New Roman"/>
          <w:sz w:val="28"/>
          <w:szCs w:val="28"/>
          <w:lang w:val="kk-KZ"/>
        </w:rPr>
        <w:t xml:space="preserve">Бұл мәліметтерді оқу жұмыс жоспарынан көре аласыздар. </w:t>
      </w:r>
      <w:r w:rsidR="00CB070A" w:rsidRPr="003D592D">
        <w:rPr>
          <w:rFonts w:ascii="Times New Roman" w:hAnsi="Times New Roman" w:cs="Times New Roman"/>
          <w:b/>
          <w:sz w:val="28"/>
          <w:szCs w:val="28"/>
          <w:lang w:val="kk-KZ"/>
        </w:rPr>
        <w:t>4.14.2 қосымша</w:t>
      </w:r>
      <w:r w:rsidR="00CB070A" w:rsidRPr="003D592D">
        <w:rPr>
          <w:rFonts w:ascii="Times New Roman" w:hAnsi="Times New Roman" w:cs="Times New Roman"/>
          <w:sz w:val="28"/>
          <w:szCs w:val="28"/>
          <w:lang w:val="kk-KZ"/>
        </w:rPr>
        <w:t xml:space="preserve"> және </w:t>
      </w:r>
      <w:r w:rsidR="00CB070A" w:rsidRPr="003D592D">
        <w:rPr>
          <w:rFonts w:ascii="Times New Roman" w:hAnsi="Times New Roman" w:cs="Times New Roman"/>
          <w:b/>
          <w:sz w:val="28"/>
          <w:szCs w:val="28"/>
          <w:lang w:val="kk-KZ"/>
        </w:rPr>
        <w:t>4.14.3 қосымша</w:t>
      </w:r>
    </w:p>
    <w:p w14:paraId="24AFF85E" w14:textId="77777777" w:rsidR="00651DBD" w:rsidRPr="003D592D" w:rsidRDefault="00651DBD" w:rsidP="00651DBD">
      <w:pPr>
        <w:pStyle w:val="Default"/>
        <w:ind w:firstLine="720"/>
        <w:contextualSpacing/>
        <w:jc w:val="both"/>
        <w:rPr>
          <w:b/>
          <w:color w:val="auto"/>
          <w:sz w:val="28"/>
          <w:szCs w:val="28"/>
          <w:lang w:val="kk-KZ"/>
        </w:rPr>
      </w:pPr>
      <w:r w:rsidRPr="003D592D">
        <w:rPr>
          <w:b/>
          <w:color w:val="auto"/>
          <w:sz w:val="28"/>
          <w:szCs w:val="28"/>
          <w:lang w:val="kk-KZ"/>
        </w:rPr>
        <w:t>4.1.16. Кешкі оқу нысаны үшін міндетті оқу сабақтарының оқу уақытының көлемін кемінде 70 %, сырттай оқу нысаны үшін-күндізгі оқу нысаны үшін көзделген оқу уақытының тиісті көлемінің кемінде 30% сақтау:</w:t>
      </w:r>
    </w:p>
    <w:p w14:paraId="0DD7FB67" w14:textId="77777777" w:rsidR="00B25931" w:rsidRPr="003D592D" w:rsidRDefault="00B25931" w:rsidP="0084266C">
      <w:pPr>
        <w:spacing w:after="0"/>
        <w:ind w:firstLine="708"/>
        <w:jc w:val="both"/>
        <w:rPr>
          <w:rFonts w:ascii="Times New Roman" w:hAnsi="Times New Roman" w:cs="Times New Roman"/>
          <w:sz w:val="28"/>
          <w:szCs w:val="28"/>
          <w:lang w:val="kk-KZ"/>
        </w:rPr>
      </w:pPr>
    </w:p>
    <w:p w14:paraId="6B70FE15" w14:textId="7D436758" w:rsidR="00FC1901" w:rsidRPr="003D592D" w:rsidRDefault="00D04568" w:rsidP="00FF026F">
      <w:pPr>
        <w:spacing w:after="0" w:line="240" w:lineRule="auto"/>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Жұмыс жүргізілмейді.</w:t>
      </w:r>
    </w:p>
    <w:p w14:paraId="1E416214" w14:textId="77777777" w:rsidR="00D33B3F" w:rsidRPr="003D592D" w:rsidRDefault="00D33B3F" w:rsidP="00D33B3F">
      <w:pPr>
        <w:pStyle w:val="Default"/>
        <w:ind w:firstLine="720"/>
        <w:contextualSpacing/>
        <w:jc w:val="both"/>
        <w:rPr>
          <w:b/>
          <w:color w:val="auto"/>
          <w:sz w:val="28"/>
          <w:szCs w:val="28"/>
          <w:lang w:val="kk-KZ"/>
        </w:rPr>
      </w:pPr>
      <w:r w:rsidRPr="003D592D">
        <w:rPr>
          <w:b/>
          <w:color w:val="auto"/>
          <w:sz w:val="28"/>
          <w:szCs w:val="28"/>
          <w:lang w:val="kk-KZ"/>
        </w:rPr>
        <w:lastRenderedPageBreak/>
        <w:t>4.1.17. Ұлттық біліктілік шеңберінің, салалық біліктілік шеңберінің және кәсіптік стандарттардың дескрипторларымен айқындалатын білім алушылардың даярлық деңгейіне өлшемшарттар:</w:t>
      </w:r>
    </w:p>
    <w:p w14:paraId="4D5C5103" w14:textId="77777777" w:rsidR="00726832" w:rsidRPr="003D592D" w:rsidRDefault="00BD7D09" w:rsidP="00726832">
      <w:pPr>
        <w:pStyle w:val="Default"/>
        <w:ind w:firstLine="720"/>
        <w:contextualSpacing/>
        <w:jc w:val="both"/>
        <w:rPr>
          <w:color w:val="auto"/>
          <w:sz w:val="28"/>
          <w:szCs w:val="28"/>
          <w:lang w:val="kk-KZ"/>
        </w:rPr>
      </w:pPr>
      <w:r w:rsidRPr="003D592D">
        <w:rPr>
          <w:b/>
          <w:color w:val="auto"/>
          <w:sz w:val="28"/>
          <w:szCs w:val="28"/>
          <w:lang w:val="kk-KZ"/>
        </w:rPr>
        <w:tab/>
      </w:r>
      <w:r w:rsidR="00726832" w:rsidRPr="003D592D">
        <w:rPr>
          <w:color w:val="auto"/>
          <w:sz w:val="28"/>
          <w:szCs w:val="28"/>
          <w:lang w:val="kk-KZ"/>
        </w:rPr>
        <w:t xml:space="preserve">Ұлттық біліктілік шеңберінің, салалық біліктілік шеңберінің және кәсіптік стандарттардың дескрипторларымен айқындалатын білім алушылардың даярлық деңгейіне өлшемшарттары </w:t>
      </w:r>
      <w:r w:rsidR="00726832" w:rsidRPr="003D592D">
        <w:rPr>
          <w:rFonts w:eastAsia="Times New Roman"/>
          <w:color w:val="auto"/>
          <w:spacing w:val="2"/>
          <w:sz w:val="28"/>
          <w:szCs w:val="28"/>
          <w:lang w:val="kk-KZ"/>
        </w:rPr>
        <w:t>МЖМБС және</w:t>
      </w:r>
      <w:r w:rsidR="00726832" w:rsidRPr="003D592D">
        <w:rPr>
          <w:color w:val="auto"/>
          <w:sz w:val="28"/>
          <w:szCs w:val="28"/>
          <w:lang w:val="kk-KZ"/>
        </w:rPr>
        <w:t xml:space="preserve"> оқу процессіне сәйкес жүргізіледі.</w:t>
      </w:r>
    </w:p>
    <w:p w14:paraId="699CBF52" w14:textId="77777777" w:rsidR="00D33B3F" w:rsidRPr="003D592D" w:rsidRDefault="00D33B3F" w:rsidP="00726832">
      <w:pPr>
        <w:pStyle w:val="Default"/>
        <w:spacing w:after="36"/>
        <w:jc w:val="both"/>
        <w:rPr>
          <w:b/>
          <w:color w:val="auto"/>
          <w:sz w:val="28"/>
          <w:szCs w:val="28"/>
          <w:lang w:val="kk-KZ"/>
        </w:rPr>
      </w:pPr>
    </w:p>
    <w:p w14:paraId="3D64A7D2" w14:textId="77777777" w:rsidR="00D33B3F" w:rsidRPr="003D592D" w:rsidRDefault="00D33B3F" w:rsidP="00D33B3F">
      <w:pPr>
        <w:pStyle w:val="Default"/>
        <w:ind w:firstLine="720"/>
        <w:contextualSpacing/>
        <w:jc w:val="both"/>
        <w:rPr>
          <w:b/>
          <w:color w:val="auto"/>
          <w:sz w:val="28"/>
          <w:szCs w:val="28"/>
          <w:lang w:val="kk-KZ"/>
        </w:rPr>
      </w:pPr>
      <w:r w:rsidRPr="003D592D">
        <w:rPr>
          <w:b/>
          <w:color w:val="auto"/>
          <w:sz w:val="28"/>
          <w:szCs w:val="28"/>
          <w:lang w:val="kk-KZ"/>
        </w:rPr>
        <w:t>4.1.18. Техникалық және кәсіптік, орта білімнен кейінгі білім берудің мемлекеттік жалпыға міндетті стандартының талаптарына сәйкес білім беру бағдарламаларын игеру мерзімдерін сақтау өлшемшарттары:</w:t>
      </w:r>
    </w:p>
    <w:p w14:paraId="598706DE" w14:textId="77777777" w:rsidR="004E2CA4" w:rsidRPr="003D592D" w:rsidRDefault="004E2CA4" w:rsidP="00BF47AE">
      <w:pPr>
        <w:shd w:val="clear" w:color="auto" w:fill="FFFFFF"/>
        <w:spacing w:after="0" w:line="240" w:lineRule="auto"/>
        <w:ind w:firstLine="360"/>
        <w:jc w:val="both"/>
        <w:textAlignment w:val="baseline"/>
        <w:rPr>
          <w:rFonts w:ascii="Times New Roman" w:eastAsia="Times New Roman" w:hAnsi="Times New Roman" w:cs="Times New Roman"/>
          <w:spacing w:val="2"/>
          <w:sz w:val="28"/>
          <w:szCs w:val="28"/>
          <w:lang w:val="kk-KZ"/>
        </w:rPr>
      </w:pPr>
      <w:r w:rsidRPr="003D592D">
        <w:rPr>
          <w:rFonts w:ascii="Times New Roman" w:eastAsia="Times New Roman" w:hAnsi="Times New Roman" w:cs="Times New Roman"/>
          <w:spacing w:val="2"/>
          <w:sz w:val="28"/>
          <w:szCs w:val="28"/>
          <w:lang w:val="kk-KZ"/>
        </w:rPr>
        <w:t>Қазақстан Республикасы Үкіметінің 2012 жылғы 23 тамыздағы "білім берудің тиісті деңгейлерінің мемлекеттік жалпыға міндетті стандарттарын бекіту туралы" № 1080 қаулысына және Қазақстан Республикасы Білім және ғылым министрінің 2015 жылғы 15 маусымдағы № 384 бұйрығының үлгілік оқу жоспарына сәйкес және "Білім берудің барлық деңгейлерінің мемлекеттік жалпыға міндетті білім беру стандартын бекіту туралы" Қазақстан Республикасы Білім және ғылым министрлігінің 2018 жылғы 31 қазандағы № 604 бұйрығына және ҚР Білім және ғылым министрінің 2020-2021 оқу жылдарына арналған №553 бұйрығымен бекітілген үлгілік оқу жоспарына сәйкес колледжде білім беру бағдарламаларын игеру мерзімдері:</w:t>
      </w:r>
    </w:p>
    <w:p w14:paraId="4A136E92" w14:textId="140F46E0" w:rsidR="004E2CA4" w:rsidRPr="003D592D" w:rsidRDefault="004E2CA4" w:rsidP="00BF47AE">
      <w:pPr>
        <w:shd w:val="clear" w:color="auto" w:fill="FFFFFF"/>
        <w:spacing w:after="0" w:line="240" w:lineRule="auto"/>
        <w:ind w:firstLine="360"/>
        <w:jc w:val="both"/>
        <w:textAlignment w:val="baseline"/>
        <w:rPr>
          <w:rFonts w:ascii="Times New Roman" w:eastAsia="Times New Roman" w:hAnsi="Times New Roman" w:cs="Times New Roman"/>
          <w:spacing w:val="2"/>
          <w:sz w:val="28"/>
          <w:szCs w:val="28"/>
          <w:lang w:val="kk-KZ"/>
        </w:rPr>
      </w:pPr>
      <w:r w:rsidRPr="003D592D">
        <w:rPr>
          <w:rFonts w:ascii="Times New Roman" w:eastAsia="Times New Roman" w:hAnsi="Times New Roman" w:cs="Times New Roman"/>
          <w:spacing w:val="2"/>
          <w:sz w:val="28"/>
          <w:szCs w:val="28"/>
          <w:lang w:val="kk-KZ"/>
        </w:rPr>
        <w:t>жалпы орта білім базасында-2 жыл 10 ай:</w:t>
      </w:r>
    </w:p>
    <w:p w14:paraId="6685AF9A" w14:textId="77777777" w:rsidR="004E2CA4" w:rsidRPr="003D592D" w:rsidRDefault="004E2CA4" w:rsidP="00BF47AE">
      <w:pPr>
        <w:shd w:val="clear" w:color="auto" w:fill="FFFFFF"/>
        <w:spacing w:after="0" w:line="240" w:lineRule="auto"/>
        <w:ind w:firstLine="360"/>
        <w:jc w:val="both"/>
        <w:textAlignment w:val="baseline"/>
        <w:rPr>
          <w:rFonts w:ascii="Times New Roman" w:eastAsia="Times New Roman" w:hAnsi="Times New Roman" w:cs="Times New Roman"/>
          <w:spacing w:val="2"/>
          <w:sz w:val="28"/>
          <w:szCs w:val="28"/>
          <w:lang w:val="kk-KZ"/>
        </w:rPr>
      </w:pPr>
      <w:r w:rsidRPr="003D592D">
        <w:rPr>
          <w:rFonts w:ascii="Times New Roman" w:eastAsia="Times New Roman" w:hAnsi="Times New Roman" w:cs="Times New Roman"/>
          <w:spacing w:val="2"/>
          <w:sz w:val="28"/>
          <w:szCs w:val="28"/>
          <w:lang w:val="kk-KZ"/>
        </w:rPr>
        <w:t>2020-2021 оқу жылы жалпы білім беретін пәндердің жұмыс оқу жоспарлары мен бағдарламалары Қазақстан Республикасы Білім және ғылым министрлігінің 2020 жылғы 12 тамыздағы № 5-13-4/2937 хаты негізінде және Қазақстан Республикасы Білім және ғылым министрлігінің 2018 жылғы 31 қазандағы № 604 "Білім берудің барлық деңгейлерінің мемлекеттік жалпыға міндетті білім беру стандартын бекіту туралы" бұйрығына сәйкес әзірленді. және ҚР Білім және ғылым министрінің №553 бұйрығымен бекітілген үлгілік оқу жоспары.</w:t>
      </w:r>
    </w:p>
    <w:p w14:paraId="31AE9B9C" w14:textId="77777777" w:rsidR="004E2CA4" w:rsidRPr="003D592D" w:rsidRDefault="004E2CA4" w:rsidP="004E2CA4">
      <w:pPr>
        <w:shd w:val="clear" w:color="auto" w:fill="FFFFFF"/>
        <w:spacing w:line="240" w:lineRule="auto"/>
        <w:ind w:firstLine="360"/>
        <w:jc w:val="both"/>
        <w:textAlignment w:val="baseline"/>
        <w:rPr>
          <w:rFonts w:ascii="Times New Roman" w:eastAsia="Times New Roman" w:hAnsi="Times New Roman" w:cs="Times New Roman"/>
          <w:spacing w:val="2"/>
          <w:sz w:val="28"/>
          <w:szCs w:val="28"/>
          <w:lang w:val="kk-KZ"/>
        </w:rPr>
      </w:pPr>
      <w:r w:rsidRPr="003D592D">
        <w:rPr>
          <w:rFonts w:ascii="Times New Roman" w:eastAsia="Times New Roman" w:hAnsi="Times New Roman" w:cs="Times New Roman"/>
          <w:spacing w:val="2"/>
          <w:sz w:val="28"/>
          <w:szCs w:val="28"/>
          <w:lang w:val="kk-KZ"/>
        </w:rPr>
        <w:t>2021-2022, 2022-2023 оқу жылдарына Қазақстан Республикасы Білім және ғылым министрлігінің 2020 жылғы 12 тамыздағы № 5-13-4/2937-и Қазақстан Республикасы Білім және ғылым министрінің 2018 жылғы 31 қазандағы № 604 бұйрығына 5-қосымша хаты негізінде жалпы білім беретін пәндердің үлгілік оқу жоспарлары мен бағдарламалары (м. а. 23.07.2021 №362) және (</w:t>
      </w:r>
      <w:r w:rsidRPr="003D592D">
        <w:rPr>
          <w:rFonts w:ascii="Times New Roman" w:hAnsi="Times New Roman" w:cs="Times New Roman"/>
          <w:sz w:val="28"/>
          <w:szCs w:val="28"/>
          <w:lang w:val="kk-KZ"/>
        </w:rPr>
        <w:t>Қазақстан Республикасы Оқу-ағарту министрінің 2022 жылғы 3 тамыздағы № 348 бұйрығына сәйке МЖМБС-ға)</w:t>
      </w:r>
      <w:r w:rsidRPr="003D592D">
        <w:rPr>
          <w:rFonts w:ascii="Times New Roman" w:eastAsia="Times New Roman" w:hAnsi="Times New Roman" w:cs="Times New Roman"/>
          <w:spacing w:val="2"/>
          <w:sz w:val="28"/>
          <w:szCs w:val="28"/>
          <w:lang w:val="kk-KZ"/>
        </w:rPr>
        <w:t xml:space="preserve"> ҚР Білім және ғылым министрінің № 553 бұйрығымен бекітілген Үлгілік оқу жоспарына сәйкес білім беру бағдарламаларын игеру осы МЖМБС, кәсіптік стандарттар (болған жағдайда) талаптарының негізінде жұмыс берушілердің қатысуымен дербес әзірленді.</w:t>
      </w:r>
    </w:p>
    <w:p w14:paraId="12948265" w14:textId="77777777" w:rsidR="004E2CA4" w:rsidRPr="003D592D" w:rsidRDefault="004E2CA4" w:rsidP="00726832">
      <w:pPr>
        <w:shd w:val="clear" w:color="auto" w:fill="FFFFFF"/>
        <w:spacing w:after="0" w:line="240" w:lineRule="auto"/>
        <w:ind w:firstLine="360"/>
        <w:jc w:val="both"/>
        <w:textAlignment w:val="baseline"/>
        <w:rPr>
          <w:rFonts w:ascii="Times New Roman" w:eastAsia="Times New Roman" w:hAnsi="Times New Roman" w:cs="Times New Roman"/>
          <w:spacing w:val="2"/>
          <w:sz w:val="28"/>
          <w:szCs w:val="28"/>
          <w:lang w:val="kk-KZ"/>
        </w:rPr>
      </w:pPr>
      <w:r w:rsidRPr="003D592D">
        <w:rPr>
          <w:sz w:val="28"/>
          <w:szCs w:val="28"/>
          <w:lang w:val="kk-KZ"/>
        </w:rPr>
        <w:t xml:space="preserve"> </w:t>
      </w:r>
      <w:r w:rsidRPr="003D592D">
        <w:rPr>
          <w:rFonts w:ascii="Times New Roman" w:eastAsia="Times New Roman" w:hAnsi="Times New Roman" w:cs="Times New Roman"/>
          <w:spacing w:val="2"/>
          <w:sz w:val="28"/>
          <w:szCs w:val="28"/>
          <w:lang w:val="kk-KZ"/>
        </w:rPr>
        <w:t xml:space="preserve">Білім беру бағдарламаларын іске асыру кезінде мынадай базалық модульдер зерделенетін болады: физикалық қасиеттерді дамыту және жетілдіру, ақпараттық-коммуникациялық және цифрлық технологияларды қолдану, экономика мен кәсіпкерлік негіздерінің базалық білімін қолдану, қоғамда және еңбек ұжымында әлеуметтену және бейімделу үшін әлеуметтік ғылымдар негіздерін қолдану және "Әлеуметтік ғылымдар негіздерін қоғамда және еңбек ұжымдарында әлеуметтендіру және бейімдеу үшін қолдану" модулін енгізу. </w:t>
      </w:r>
      <w:r w:rsidRPr="003D592D">
        <w:rPr>
          <w:rFonts w:ascii="Times New Roman" w:eastAsia="Times New Roman" w:hAnsi="Times New Roman" w:cs="Times New Roman"/>
          <w:spacing w:val="2"/>
          <w:sz w:val="28"/>
          <w:szCs w:val="28"/>
          <w:lang w:val="kk-KZ"/>
        </w:rPr>
        <w:lastRenderedPageBreak/>
        <w:t>еңбек ұжымы  орта буын мамандарын даярлаудың білім беру бағдарламаларына сәйкес жүзеге асырылды. Білім беру бағдарламасының құрылымына паспорт, оқу жұмыс жоспары және оқу жұмыс бағдарламалары кіреді.</w:t>
      </w:r>
    </w:p>
    <w:p w14:paraId="665B248C" w14:textId="77777777" w:rsidR="004E2CA4" w:rsidRPr="003D592D" w:rsidRDefault="004E2CA4" w:rsidP="00905F52">
      <w:pPr>
        <w:shd w:val="clear" w:color="auto" w:fill="FFFFFF"/>
        <w:spacing w:after="0" w:line="240" w:lineRule="auto"/>
        <w:ind w:firstLine="360"/>
        <w:jc w:val="both"/>
        <w:textAlignment w:val="baseline"/>
        <w:rPr>
          <w:rFonts w:ascii="Times New Roman" w:eastAsia="Times New Roman" w:hAnsi="Times New Roman" w:cs="Times New Roman"/>
          <w:spacing w:val="2"/>
          <w:sz w:val="28"/>
          <w:szCs w:val="28"/>
          <w:lang w:val="kk-KZ"/>
        </w:rPr>
      </w:pPr>
      <w:r w:rsidRPr="003D592D">
        <w:rPr>
          <w:rFonts w:ascii="Times New Roman" w:eastAsia="Times New Roman" w:hAnsi="Times New Roman" w:cs="Times New Roman"/>
          <w:spacing w:val="2"/>
          <w:sz w:val="28"/>
          <w:szCs w:val="28"/>
          <w:lang w:val="kk-KZ"/>
        </w:rPr>
        <w:t>Мамандық бейініне байланысты кәсіптік модульдерге біріктірілді, теориялық оқытумен қатар өндірістік оқыту және кәсіптік практика (оқу, өндірістік және дипломалды кәсіптік практика) қамтылды.</w:t>
      </w:r>
    </w:p>
    <w:p w14:paraId="5195F01E" w14:textId="77777777" w:rsidR="004E2CA4" w:rsidRPr="003D592D" w:rsidRDefault="004E2CA4" w:rsidP="00905F52">
      <w:pPr>
        <w:shd w:val="clear" w:color="auto" w:fill="FFFFFF"/>
        <w:spacing w:after="0" w:line="240" w:lineRule="auto"/>
        <w:ind w:firstLine="360"/>
        <w:jc w:val="both"/>
        <w:textAlignment w:val="baseline"/>
        <w:rPr>
          <w:rFonts w:ascii="Times New Roman" w:eastAsia="Times New Roman" w:hAnsi="Times New Roman" w:cs="Times New Roman"/>
          <w:spacing w:val="2"/>
          <w:sz w:val="28"/>
          <w:szCs w:val="28"/>
          <w:lang w:val="kk-KZ"/>
        </w:rPr>
      </w:pPr>
      <w:r w:rsidRPr="003D592D">
        <w:rPr>
          <w:rFonts w:ascii="Times New Roman" w:eastAsia="Times New Roman" w:hAnsi="Times New Roman" w:cs="Times New Roman"/>
          <w:spacing w:val="2"/>
          <w:sz w:val="28"/>
          <w:szCs w:val="28"/>
          <w:lang w:val="kk-KZ"/>
        </w:rPr>
        <w:t>Өндірістік оқыту мен кәсіптік практиканы өткізу мерзімдері мен мазмұны оқу процесінің жоспарымен және жұмыс оқу бағдарламаларымен айқындалды.</w:t>
      </w:r>
    </w:p>
    <w:p w14:paraId="00297FE6" w14:textId="77777777" w:rsidR="004E2CA4" w:rsidRPr="003D592D" w:rsidRDefault="004E2CA4" w:rsidP="00905F52">
      <w:pPr>
        <w:pStyle w:val="Default"/>
        <w:ind w:firstLine="360"/>
        <w:jc w:val="both"/>
        <w:rPr>
          <w:color w:val="auto"/>
          <w:sz w:val="28"/>
          <w:szCs w:val="28"/>
          <w:lang w:val="kk-KZ"/>
        </w:rPr>
      </w:pPr>
      <w:r w:rsidRPr="003D592D">
        <w:rPr>
          <w:color w:val="auto"/>
          <w:sz w:val="28"/>
          <w:szCs w:val="28"/>
          <w:lang w:val="kk-KZ"/>
        </w:rPr>
        <w:t>Білім беру бағдарламаларын игеру мерзімдері біліктіліктердің күрделілігіне және/немесе санына байланысты және МЖМБС модельдеріне сәйкес көзделген кредиттер/сағаттардың көлемімен айқындалады техникалық және кәсіптік білім берудің мемлекеттік жалпыға міндетті стандартына 1-қосымша білікті жұмысшы кадрлар мен орта буын маманының деңгейлері үшін техникалық және кәсіптік білім берудің оқу жоспарының моделіне сәйкес әзірленді.</w:t>
      </w:r>
    </w:p>
    <w:p w14:paraId="01F2A32D" w14:textId="77777777" w:rsidR="004E2CA4" w:rsidRPr="003D592D" w:rsidRDefault="004E2CA4" w:rsidP="00905F52">
      <w:pPr>
        <w:pStyle w:val="Default"/>
        <w:ind w:firstLine="360"/>
        <w:jc w:val="both"/>
        <w:rPr>
          <w:color w:val="auto"/>
          <w:sz w:val="28"/>
          <w:szCs w:val="28"/>
          <w:lang w:val="kk-KZ"/>
        </w:rPr>
      </w:pPr>
      <w:r w:rsidRPr="003D592D">
        <w:rPr>
          <w:color w:val="auto"/>
          <w:sz w:val="28"/>
          <w:szCs w:val="28"/>
          <w:lang w:val="kk-KZ"/>
        </w:rPr>
        <w:t>жалпы орта білім базасында: 2 жыл 10 ай.</w:t>
      </w:r>
    </w:p>
    <w:p w14:paraId="546AA5C0" w14:textId="77777777" w:rsidR="004E2CA4" w:rsidRPr="003D592D" w:rsidRDefault="004E2CA4" w:rsidP="00905F52">
      <w:pPr>
        <w:pStyle w:val="Default"/>
        <w:ind w:firstLine="360"/>
        <w:jc w:val="both"/>
        <w:rPr>
          <w:color w:val="auto"/>
          <w:sz w:val="28"/>
          <w:szCs w:val="28"/>
          <w:lang w:val="kk-KZ"/>
        </w:rPr>
      </w:pPr>
      <w:r w:rsidRPr="003D592D">
        <w:rPr>
          <w:color w:val="auto"/>
          <w:sz w:val="28"/>
          <w:szCs w:val="28"/>
          <w:lang w:val="kk-KZ"/>
        </w:rPr>
        <w:t>ТжКБ білім беру бағдарламаларын игеру мерзімдері Біліктіліктің күрделілігіне байланысты және МЖМБС модельдеріне сәйкес көзделген кредиттер/сағаттардың көлемімен айқындалады. Орта буын маманын меңгеру-120-180-240 кредит</w:t>
      </w:r>
    </w:p>
    <w:p w14:paraId="1A659DA2" w14:textId="77777777" w:rsidR="004E2CA4" w:rsidRPr="003D592D" w:rsidRDefault="004E2CA4" w:rsidP="00905F52">
      <w:pPr>
        <w:spacing w:after="0"/>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23.07.2021 ж. дейін МЖМБС және Қазақстан Республикасы Оқу-ағарту министрінің 2022 жылғы 3 тамыздағы № 348 бұйрығына сәйке МЖМБС-ға сәйкес білім беру бағдарламаларын меңгеру кезінде оқу жылы 1 қыркүйектен басталды.  Каникул уақыты жылына 11 аптаны, оның ішінде қысқы кезеңде – кемінде 2 аптаны құрайды.</w:t>
      </w:r>
    </w:p>
    <w:p w14:paraId="475D0307" w14:textId="77777777" w:rsidR="004E2CA4" w:rsidRPr="003D592D" w:rsidRDefault="004E2CA4" w:rsidP="00BF47AE">
      <w:pPr>
        <w:spacing w:after="0"/>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Күндізгі оқу нысаны кезінде </w:t>
      </w:r>
      <w:r w:rsidR="001B0B9A" w:rsidRPr="003D592D">
        <w:rPr>
          <w:rFonts w:ascii="Times New Roman" w:hAnsi="Times New Roman" w:cs="Times New Roman"/>
          <w:sz w:val="28"/>
          <w:szCs w:val="28"/>
          <w:lang w:val="kk-KZ"/>
        </w:rPr>
        <w:t>колледжде</w:t>
      </w:r>
      <w:r w:rsidRPr="003D592D">
        <w:rPr>
          <w:rFonts w:ascii="Times New Roman" w:hAnsi="Times New Roman" w:cs="Times New Roman"/>
          <w:sz w:val="28"/>
          <w:szCs w:val="28"/>
          <w:lang w:val="kk-KZ"/>
        </w:rPr>
        <w:t xml:space="preserve"> білім беру бағдарламасын игеру мерзімі мыналарды құрайды:</w:t>
      </w:r>
    </w:p>
    <w:p w14:paraId="6FE38643" w14:textId="3E7F44E0" w:rsidR="00D33B3F" w:rsidRPr="00092A7E" w:rsidRDefault="004E2CA4" w:rsidP="00DB1C87">
      <w:pPr>
        <w:pStyle w:val="a9"/>
        <w:numPr>
          <w:ilvl w:val="0"/>
          <w:numId w:val="11"/>
        </w:numPr>
        <w:spacing w:after="0"/>
        <w:rPr>
          <w:rFonts w:ascii="Times New Roman" w:hAnsi="Times New Roman" w:cs="Times New Roman"/>
          <w:sz w:val="28"/>
          <w:szCs w:val="28"/>
          <w:lang w:val="kk-KZ"/>
        </w:rPr>
      </w:pPr>
      <w:r w:rsidRPr="00092A7E">
        <w:rPr>
          <w:rFonts w:ascii="Times New Roman" w:hAnsi="Times New Roman" w:cs="Times New Roman"/>
          <w:sz w:val="28"/>
          <w:szCs w:val="28"/>
          <w:lang w:val="kk-KZ"/>
        </w:rPr>
        <w:t>жалпы орта білім базасында – 2 жыл 10 ай</w:t>
      </w:r>
      <w:r w:rsidR="00D04568" w:rsidRPr="00092A7E">
        <w:rPr>
          <w:rFonts w:ascii="Times New Roman" w:hAnsi="Times New Roman" w:cs="Times New Roman"/>
          <w:sz w:val="28"/>
          <w:szCs w:val="28"/>
          <w:lang w:val="kk-KZ"/>
        </w:rPr>
        <w:t>.</w:t>
      </w:r>
    </w:p>
    <w:p w14:paraId="49F105FB" w14:textId="4251457A" w:rsidR="00092A7E" w:rsidRDefault="00092A7E" w:rsidP="00092A7E">
      <w:pPr>
        <w:spacing w:after="0"/>
        <w:rPr>
          <w:b/>
          <w:lang w:val="kk-KZ"/>
        </w:rPr>
      </w:pPr>
    </w:p>
    <w:p w14:paraId="42E3205A" w14:textId="1E5CFE08" w:rsidR="00092A7E" w:rsidRDefault="00092A7E" w:rsidP="00092A7E">
      <w:pPr>
        <w:spacing w:after="0"/>
        <w:rPr>
          <w:b/>
          <w:lang w:val="kk-KZ"/>
        </w:rPr>
      </w:pPr>
    </w:p>
    <w:p w14:paraId="708A2A82" w14:textId="7F8DA081" w:rsidR="00092A7E" w:rsidRDefault="00092A7E" w:rsidP="00092A7E">
      <w:pPr>
        <w:spacing w:after="0"/>
        <w:rPr>
          <w:b/>
          <w:lang w:val="kk-KZ"/>
        </w:rPr>
      </w:pPr>
    </w:p>
    <w:p w14:paraId="775368A0" w14:textId="55E1B464" w:rsidR="00092A7E" w:rsidRDefault="00092A7E" w:rsidP="00092A7E">
      <w:pPr>
        <w:spacing w:after="0"/>
        <w:rPr>
          <w:b/>
          <w:lang w:val="kk-KZ"/>
        </w:rPr>
      </w:pPr>
    </w:p>
    <w:p w14:paraId="4ED23A51" w14:textId="72141508" w:rsidR="00092A7E" w:rsidRDefault="00092A7E" w:rsidP="00092A7E">
      <w:pPr>
        <w:spacing w:after="0"/>
        <w:rPr>
          <w:b/>
          <w:lang w:val="kk-KZ"/>
        </w:rPr>
      </w:pPr>
    </w:p>
    <w:p w14:paraId="0777CB6C" w14:textId="19C396EC" w:rsidR="00092A7E" w:rsidRDefault="00092A7E" w:rsidP="00092A7E">
      <w:pPr>
        <w:spacing w:after="0"/>
        <w:rPr>
          <w:b/>
          <w:lang w:val="kk-KZ"/>
        </w:rPr>
      </w:pPr>
    </w:p>
    <w:p w14:paraId="7F81A769" w14:textId="2C005285" w:rsidR="00092A7E" w:rsidRDefault="00092A7E" w:rsidP="00092A7E">
      <w:pPr>
        <w:spacing w:after="0"/>
        <w:rPr>
          <w:b/>
          <w:lang w:val="kk-KZ"/>
        </w:rPr>
      </w:pPr>
    </w:p>
    <w:p w14:paraId="236A7709" w14:textId="46654905" w:rsidR="00092A7E" w:rsidRDefault="00092A7E" w:rsidP="00092A7E">
      <w:pPr>
        <w:spacing w:after="0"/>
        <w:rPr>
          <w:b/>
          <w:lang w:val="kk-KZ"/>
        </w:rPr>
      </w:pPr>
    </w:p>
    <w:p w14:paraId="36AF19DC" w14:textId="767FECFA" w:rsidR="00092A7E" w:rsidRDefault="00092A7E" w:rsidP="00092A7E">
      <w:pPr>
        <w:spacing w:after="0"/>
        <w:rPr>
          <w:b/>
          <w:lang w:val="kk-KZ"/>
        </w:rPr>
      </w:pPr>
    </w:p>
    <w:p w14:paraId="24B32DC8" w14:textId="08F007FC" w:rsidR="00092A7E" w:rsidRDefault="00092A7E" w:rsidP="00092A7E">
      <w:pPr>
        <w:spacing w:after="0"/>
        <w:rPr>
          <w:b/>
          <w:lang w:val="kk-KZ"/>
        </w:rPr>
      </w:pPr>
    </w:p>
    <w:p w14:paraId="7B6EF61B" w14:textId="6AE46669" w:rsidR="00092A7E" w:rsidRDefault="00092A7E" w:rsidP="00092A7E">
      <w:pPr>
        <w:spacing w:after="0"/>
        <w:rPr>
          <w:b/>
          <w:lang w:val="kk-KZ"/>
        </w:rPr>
      </w:pPr>
    </w:p>
    <w:p w14:paraId="5739CD0B" w14:textId="5F7C056C" w:rsidR="00092A7E" w:rsidRDefault="00092A7E" w:rsidP="00092A7E">
      <w:pPr>
        <w:spacing w:after="0"/>
        <w:rPr>
          <w:b/>
          <w:lang w:val="kk-KZ"/>
        </w:rPr>
      </w:pPr>
    </w:p>
    <w:p w14:paraId="33E8E5B0" w14:textId="08C06888" w:rsidR="00092A7E" w:rsidRDefault="00092A7E" w:rsidP="00092A7E">
      <w:pPr>
        <w:spacing w:after="0"/>
        <w:rPr>
          <w:b/>
          <w:lang w:val="kk-KZ"/>
        </w:rPr>
      </w:pPr>
    </w:p>
    <w:p w14:paraId="5876E9D8" w14:textId="64F5E566" w:rsidR="00092A7E" w:rsidRDefault="00092A7E" w:rsidP="00092A7E">
      <w:pPr>
        <w:spacing w:after="0"/>
        <w:rPr>
          <w:b/>
          <w:lang w:val="kk-KZ"/>
        </w:rPr>
      </w:pPr>
    </w:p>
    <w:p w14:paraId="486E6367" w14:textId="4DE84F18" w:rsidR="00092A7E" w:rsidRDefault="00092A7E" w:rsidP="00092A7E">
      <w:pPr>
        <w:spacing w:after="0"/>
        <w:rPr>
          <w:b/>
          <w:lang w:val="kk-KZ"/>
        </w:rPr>
      </w:pPr>
    </w:p>
    <w:p w14:paraId="642F1C0A" w14:textId="7E53A10B" w:rsidR="00092A7E" w:rsidRDefault="00092A7E" w:rsidP="00092A7E">
      <w:pPr>
        <w:spacing w:after="0"/>
        <w:rPr>
          <w:b/>
          <w:lang w:val="kk-KZ"/>
        </w:rPr>
      </w:pPr>
    </w:p>
    <w:p w14:paraId="69561509" w14:textId="2671E5CB" w:rsidR="00092A7E" w:rsidRDefault="00092A7E" w:rsidP="00092A7E">
      <w:pPr>
        <w:spacing w:after="0"/>
        <w:rPr>
          <w:b/>
          <w:lang w:val="kk-KZ"/>
        </w:rPr>
      </w:pPr>
    </w:p>
    <w:p w14:paraId="7A896952" w14:textId="1D3BF14A" w:rsidR="00092A7E" w:rsidRDefault="00092A7E" w:rsidP="00092A7E">
      <w:pPr>
        <w:spacing w:after="0"/>
        <w:rPr>
          <w:b/>
          <w:lang w:val="kk-KZ"/>
        </w:rPr>
      </w:pPr>
    </w:p>
    <w:p w14:paraId="1FA45F4E" w14:textId="77777777" w:rsidR="00092A7E" w:rsidRPr="00092A7E" w:rsidRDefault="00092A7E" w:rsidP="00092A7E">
      <w:pPr>
        <w:spacing w:after="0"/>
        <w:rPr>
          <w:b/>
          <w:lang w:val="kk-KZ"/>
        </w:rPr>
      </w:pPr>
    </w:p>
    <w:p w14:paraId="06A2AB6F" w14:textId="77777777" w:rsidR="0009636E" w:rsidRPr="003D592D" w:rsidRDefault="0009636E" w:rsidP="00C74FF0">
      <w:pPr>
        <w:pStyle w:val="Default"/>
        <w:rPr>
          <w:b/>
          <w:color w:val="auto"/>
          <w:lang w:val="kk-KZ"/>
        </w:rPr>
      </w:pPr>
    </w:p>
    <w:p w14:paraId="299774CD" w14:textId="77777777" w:rsidR="00C72795" w:rsidRPr="003D592D" w:rsidRDefault="00C72795" w:rsidP="00DB1C87">
      <w:pPr>
        <w:pStyle w:val="a9"/>
        <w:numPr>
          <w:ilvl w:val="0"/>
          <w:numId w:val="4"/>
        </w:numPr>
        <w:suppressAutoHyphens/>
        <w:spacing w:after="0" w:line="240" w:lineRule="auto"/>
        <w:jc w:val="center"/>
        <w:rPr>
          <w:rFonts w:ascii="Times New Roman" w:hAnsi="Times New Roman"/>
          <w:b/>
          <w:bCs/>
          <w:sz w:val="28"/>
          <w:szCs w:val="28"/>
          <w:lang w:val="kk-KZ"/>
        </w:rPr>
      </w:pPr>
      <w:r w:rsidRPr="003D592D">
        <w:rPr>
          <w:rFonts w:ascii="Times New Roman" w:eastAsia="Times New Roman" w:hAnsi="Times New Roman"/>
          <w:b/>
          <w:sz w:val="28"/>
          <w:szCs w:val="28"/>
          <w:lang w:val="kk-KZ"/>
        </w:rPr>
        <w:lastRenderedPageBreak/>
        <w:t>Оқу-материалдық активтер</w:t>
      </w:r>
    </w:p>
    <w:p w14:paraId="3268AE25" w14:textId="77777777" w:rsidR="00C72795" w:rsidRPr="003D592D" w:rsidRDefault="00C72795" w:rsidP="00C72795">
      <w:pPr>
        <w:widowControl w:val="0"/>
        <w:autoSpaceDE w:val="0"/>
        <w:autoSpaceDN w:val="0"/>
        <w:adjustRightInd w:val="0"/>
        <w:spacing w:after="0" w:line="240" w:lineRule="auto"/>
        <w:ind w:right="-1" w:firstLine="567"/>
        <w:jc w:val="center"/>
        <w:rPr>
          <w:rFonts w:ascii="Times New Roman" w:hAnsi="Times New Roman"/>
          <w:sz w:val="28"/>
          <w:szCs w:val="28"/>
          <w:lang w:val="kk-KZ"/>
        </w:rPr>
      </w:pPr>
    </w:p>
    <w:p w14:paraId="74ED9AD4" w14:textId="77777777" w:rsidR="00C72795" w:rsidRPr="003D592D" w:rsidRDefault="00C72795" w:rsidP="00C72795">
      <w:pPr>
        <w:widowControl w:val="0"/>
        <w:autoSpaceDE w:val="0"/>
        <w:autoSpaceDN w:val="0"/>
        <w:adjustRightInd w:val="0"/>
        <w:spacing w:after="0" w:line="240" w:lineRule="auto"/>
        <w:ind w:right="-1" w:firstLine="567"/>
        <w:jc w:val="both"/>
        <w:rPr>
          <w:rFonts w:ascii="Times New Roman" w:hAnsi="Times New Roman"/>
          <w:i/>
          <w:sz w:val="28"/>
          <w:szCs w:val="28"/>
          <w:lang w:val="kk-KZ"/>
        </w:rPr>
      </w:pPr>
      <w:r w:rsidRPr="003D592D">
        <w:rPr>
          <w:rFonts w:ascii="Times New Roman" w:hAnsi="Times New Roman"/>
          <w:i/>
          <w:sz w:val="28"/>
          <w:szCs w:val="28"/>
          <w:lang w:val="kk-KZ"/>
        </w:rPr>
        <w:t>Ғимарат туралы мәлімет (ғимарат типі, салынған жыл, жобалық қуаты, күрделі және ағымдағы жөндеу жұмыстарға қажеттілік).</w:t>
      </w:r>
    </w:p>
    <w:p w14:paraId="5A59AB9A" w14:textId="50BDB1AA" w:rsidR="00C72795" w:rsidRPr="003D592D" w:rsidRDefault="00905F52"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«Һибатулла Тарази медресе-колледжі»</w:t>
      </w:r>
      <w:r w:rsidR="00C72795" w:rsidRPr="003D592D">
        <w:rPr>
          <w:rFonts w:ascii="Times New Roman" w:hAnsi="Times New Roman"/>
          <w:sz w:val="28"/>
          <w:szCs w:val="28"/>
          <w:lang w:val="kk-KZ"/>
        </w:rPr>
        <w:t xml:space="preserve"> </w:t>
      </w:r>
      <w:r w:rsidRPr="003D592D">
        <w:rPr>
          <w:rFonts w:ascii="Times New Roman" w:hAnsi="Times New Roman"/>
          <w:sz w:val="28"/>
          <w:szCs w:val="28"/>
          <w:lang w:val="kk-KZ"/>
        </w:rPr>
        <w:t>жеке</w:t>
      </w:r>
      <w:r w:rsidR="00C72795" w:rsidRPr="003D592D">
        <w:rPr>
          <w:rFonts w:ascii="Times New Roman" w:hAnsi="Times New Roman"/>
          <w:sz w:val="28"/>
          <w:szCs w:val="28"/>
          <w:lang w:val="kk-KZ"/>
        </w:rPr>
        <w:t xml:space="preserve"> мекемесінің ғимараты </w:t>
      </w:r>
      <w:r w:rsidR="008C3FD5" w:rsidRPr="003D592D">
        <w:rPr>
          <w:rFonts w:ascii="Times New Roman" w:hAnsi="Times New Roman"/>
          <w:sz w:val="28"/>
          <w:szCs w:val="28"/>
          <w:lang w:val="kk-KZ"/>
        </w:rPr>
        <w:t>2012</w:t>
      </w:r>
      <w:r w:rsidR="00C72795" w:rsidRPr="003D592D">
        <w:rPr>
          <w:rFonts w:ascii="Times New Roman" w:hAnsi="Times New Roman"/>
          <w:sz w:val="28"/>
          <w:szCs w:val="28"/>
          <w:lang w:val="kk-KZ"/>
        </w:rPr>
        <w:t xml:space="preserve"> жылы салынған,  қаланың орталығында </w:t>
      </w:r>
      <w:r w:rsidR="008C3FD5" w:rsidRPr="003D592D">
        <w:rPr>
          <w:rFonts w:ascii="Times New Roman" w:hAnsi="Times New Roman"/>
          <w:sz w:val="28"/>
          <w:szCs w:val="28"/>
          <w:lang w:val="kk-KZ"/>
        </w:rPr>
        <w:t>Толе би</w:t>
      </w:r>
      <w:r w:rsidR="00C72795" w:rsidRPr="003D592D">
        <w:rPr>
          <w:rFonts w:ascii="Times New Roman" w:hAnsi="Times New Roman"/>
          <w:sz w:val="28"/>
          <w:szCs w:val="28"/>
          <w:lang w:val="kk-KZ"/>
        </w:rPr>
        <w:t xml:space="preserve"> </w:t>
      </w:r>
      <w:r w:rsidR="008C3FD5" w:rsidRPr="003D592D">
        <w:rPr>
          <w:rFonts w:ascii="Times New Roman" w:hAnsi="Times New Roman"/>
          <w:sz w:val="28"/>
          <w:szCs w:val="28"/>
          <w:lang w:val="kk-KZ"/>
        </w:rPr>
        <w:t>даңғылы</w:t>
      </w:r>
      <w:r w:rsidR="00C72795" w:rsidRPr="003D592D">
        <w:rPr>
          <w:rFonts w:ascii="Times New Roman" w:hAnsi="Times New Roman"/>
          <w:sz w:val="28"/>
          <w:szCs w:val="28"/>
          <w:lang w:val="kk-KZ"/>
        </w:rPr>
        <w:t xml:space="preserve"> №</w:t>
      </w:r>
      <w:r w:rsidR="008C3FD5" w:rsidRPr="003D592D">
        <w:rPr>
          <w:rFonts w:ascii="Times New Roman" w:hAnsi="Times New Roman"/>
          <w:sz w:val="28"/>
          <w:szCs w:val="28"/>
          <w:lang w:val="kk-KZ"/>
        </w:rPr>
        <w:t>89 б</w:t>
      </w:r>
      <w:r w:rsidR="00C72795" w:rsidRPr="003D592D">
        <w:rPr>
          <w:rFonts w:ascii="Times New Roman" w:hAnsi="Times New Roman"/>
          <w:sz w:val="28"/>
          <w:szCs w:val="28"/>
          <w:lang w:val="kk-KZ"/>
        </w:rPr>
        <w:t xml:space="preserve"> үйде,  ауданы </w:t>
      </w:r>
      <w:r w:rsidR="00897B5E" w:rsidRPr="003D592D">
        <w:rPr>
          <w:rFonts w:ascii="Times New Roman" w:hAnsi="Times New Roman"/>
          <w:sz w:val="28"/>
          <w:szCs w:val="28"/>
          <w:lang w:val="kk-KZ"/>
        </w:rPr>
        <w:t>2503.80</w:t>
      </w:r>
      <w:r w:rsidR="00C72795" w:rsidRPr="003D592D">
        <w:rPr>
          <w:rFonts w:ascii="Times New Roman" w:hAnsi="Times New Roman"/>
          <w:b/>
          <w:sz w:val="28"/>
          <w:szCs w:val="28"/>
          <w:lang w:val="kk-KZ"/>
        </w:rPr>
        <w:t xml:space="preserve"> </w:t>
      </w:r>
      <w:r w:rsidR="00C72795" w:rsidRPr="003D592D">
        <w:rPr>
          <w:rFonts w:ascii="Times New Roman" w:hAnsi="Times New Roman"/>
          <w:sz w:val="28"/>
          <w:szCs w:val="28"/>
          <w:lang w:val="kk-KZ"/>
        </w:rPr>
        <w:t>м</w:t>
      </w:r>
      <w:r w:rsidR="00C72795" w:rsidRPr="003D592D">
        <w:rPr>
          <w:rFonts w:ascii="Times New Roman" w:hAnsi="Times New Roman"/>
          <w:sz w:val="28"/>
          <w:szCs w:val="28"/>
          <w:vertAlign w:val="superscript"/>
          <w:lang w:val="kk-KZ"/>
        </w:rPr>
        <w:t>2</w:t>
      </w:r>
      <w:r w:rsidR="00C72795" w:rsidRPr="003D592D">
        <w:rPr>
          <w:rFonts w:ascii="Times New Roman" w:hAnsi="Times New Roman"/>
          <w:b/>
          <w:sz w:val="28"/>
          <w:szCs w:val="28"/>
          <w:vertAlign w:val="superscript"/>
          <w:lang w:val="kk-KZ"/>
        </w:rPr>
        <w:t xml:space="preserve">,  </w:t>
      </w:r>
      <w:r w:rsidR="00C72795" w:rsidRPr="003D592D">
        <w:rPr>
          <w:rFonts w:ascii="Times New Roman" w:hAnsi="Times New Roman"/>
          <w:sz w:val="28"/>
          <w:szCs w:val="28"/>
          <w:lang w:val="kk-KZ"/>
        </w:rPr>
        <w:t xml:space="preserve">болатын ғимаратта орналасқан, </w:t>
      </w:r>
      <w:r w:rsidR="008C3FD5" w:rsidRPr="003D592D">
        <w:rPr>
          <w:rFonts w:ascii="Times New Roman" w:hAnsi="Times New Roman"/>
          <w:sz w:val="28"/>
          <w:szCs w:val="28"/>
          <w:lang w:val="kk-KZ"/>
        </w:rPr>
        <w:t>2</w:t>
      </w:r>
      <w:r w:rsidR="00C72795" w:rsidRPr="003D592D">
        <w:rPr>
          <w:rFonts w:ascii="Times New Roman" w:hAnsi="Times New Roman"/>
          <w:sz w:val="28"/>
          <w:szCs w:val="28"/>
          <w:lang w:val="kk-KZ"/>
        </w:rPr>
        <w:t xml:space="preserve"> - қабатты оқу корпусы. Кабинеттер саны: </w:t>
      </w:r>
      <w:r w:rsidR="00B435C9" w:rsidRPr="003D592D">
        <w:rPr>
          <w:rFonts w:ascii="Times New Roman" w:hAnsi="Times New Roman"/>
          <w:sz w:val="28"/>
          <w:szCs w:val="28"/>
          <w:lang w:val="kk-KZ"/>
        </w:rPr>
        <w:t>6</w:t>
      </w:r>
      <w:r w:rsidR="008C3FD5" w:rsidRPr="003D592D">
        <w:rPr>
          <w:rFonts w:ascii="Times New Roman" w:hAnsi="Times New Roman"/>
          <w:sz w:val="28"/>
          <w:szCs w:val="28"/>
          <w:lang w:val="kk-KZ"/>
        </w:rPr>
        <w:t>.</w:t>
      </w:r>
      <w:r w:rsidR="00C72795" w:rsidRPr="003D592D">
        <w:rPr>
          <w:rFonts w:ascii="Times New Roman" w:hAnsi="Times New Roman"/>
          <w:sz w:val="28"/>
          <w:szCs w:val="28"/>
          <w:lang w:val="kk-KZ"/>
        </w:rPr>
        <w:t xml:space="preserve">  Колледжде </w:t>
      </w:r>
      <w:r w:rsidR="008C3FD5" w:rsidRPr="003D592D">
        <w:rPr>
          <w:rFonts w:ascii="Times New Roman" w:hAnsi="Times New Roman"/>
          <w:sz w:val="28"/>
          <w:szCs w:val="28"/>
          <w:lang w:val="kk-KZ"/>
        </w:rPr>
        <w:t>1</w:t>
      </w:r>
      <w:r w:rsidR="00C72795" w:rsidRPr="003D592D">
        <w:rPr>
          <w:rFonts w:ascii="Times New Roman" w:hAnsi="Times New Roman"/>
          <w:sz w:val="28"/>
          <w:szCs w:val="28"/>
          <w:lang w:val="kk-KZ"/>
        </w:rPr>
        <w:t xml:space="preserve"> </w:t>
      </w:r>
      <w:r w:rsidR="008C3FD5" w:rsidRPr="003D592D">
        <w:rPr>
          <w:rFonts w:ascii="Times New Roman" w:hAnsi="Times New Roman"/>
          <w:sz w:val="28"/>
          <w:szCs w:val="28"/>
          <w:lang w:val="kk-KZ"/>
        </w:rPr>
        <w:t>компьютер кабинеті</w:t>
      </w:r>
      <w:r w:rsidR="00C72795" w:rsidRPr="003D592D">
        <w:rPr>
          <w:rFonts w:ascii="Times New Roman" w:hAnsi="Times New Roman"/>
          <w:sz w:val="28"/>
          <w:szCs w:val="28"/>
          <w:lang w:val="kk-KZ"/>
        </w:rPr>
        <w:t xml:space="preserve">, </w:t>
      </w:r>
      <w:r w:rsidR="008C3FD5" w:rsidRPr="003D592D">
        <w:rPr>
          <w:rFonts w:ascii="Times New Roman" w:hAnsi="Times New Roman"/>
          <w:sz w:val="28"/>
          <w:szCs w:val="28"/>
          <w:lang w:val="kk-KZ"/>
        </w:rPr>
        <w:t>1</w:t>
      </w:r>
      <w:r w:rsidR="00C72795" w:rsidRPr="003D592D">
        <w:rPr>
          <w:rFonts w:ascii="Times New Roman" w:hAnsi="Times New Roman"/>
          <w:sz w:val="28"/>
          <w:szCs w:val="28"/>
          <w:lang w:val="kk-KZ"/>
        </w:rPr>
        <w:t xml:space="preserve"> </w:t>
      </w:r>
      <w:r w:rsidR="008C3FD5" w:rsidRPr="003D592D">
        <w:rPr>
          <w:rFonts w:ascii="Times New Roman" w:hAnsi="Times New Roman"/>
          <w:sz w:val="28"/>
          <w:szCs w:val="28"/>
          <w:lang w:val="kk-KZ"/>
        </w:rPr>
        <w:t>мәжіліс залы</w:t>
      </w:r>
      <w:r w:rsidR="00C72795" w:rsidRPr="003D592D">
        <w:rPr>
          <w:rFonts w:ascii="Times New Roman" w:hAnsi="Times New Roman"/>
          <w:sz w:val="28"/>
          <w:szCs w:val="28"/>
          <w:lang w:val="kk-KZ"/>
        </w:rPr>
        <w:t>,</w:t>
      </w:r>
      <w:r w:rsidR="00690FE0" w:rsidRPr="003D592D">
        <w:rPr>
          <w:rFonts w:ascii="Times New Roman" w:hAnsi="Times New Roman"/>
          <w:sz w:val="28"/>
          <w:szCs w:val="28"/>
          <w:lang w:val="kk-KZ"/>
        </w:rPr>
        <w:t xml:space="preserve"> 1 ұстаздар бөлмесі,</w:t>
      </w:r>
      <w:r w:rsidR="00C72795" w:rsidRPr="003D592D">
        <w:rPr>
          <w:rFonts w:ascii="Times New Roman" w:hAnsi="Times New Roman"/>
          <w:sz w:val="28"/>
          <w:szCs w:val="28"/>
          <w:lang w:val="kk-KZ"/>
        </w:rPr>
        <w:t xml:space="preserve"> </w:t>
      </w:r>
      <w:r w:rsidR="00897B5E" w:rsidRPr="003D592D">
        <w:rPr>
          <w:rFonts w:ascii="Times New Roman" w:hAnsi="Times New Roman"/>
          <w:sz w:val="28"/>
          <w:szCs w:val="28"/>
          <w:lang w:val="kk-KZ"/>
        </w:rPr>
        <w:t>800</w:t>
      </w:r>
      <w:r w:rsidR="00C72795" w:rsidRPr="003D592D">
        <w:rPr>
          <w:rFonts w:ascii="Times New Roman" w:hAnsi="Times New Roman"/>
          <w:sz w:val="28"/>
          <w:szCs w:val="28"/>
          <w:lang w:val="kk-KZ"/>
        </w:rPr>
        <w:t xml:space="preserve"> м2</w:t>
      </w:r>
      <w:r w:rsidR="008C3FD5" w:rsidRPr="003D592D">
        <w:rPr>
          <w:rFonts w:ascii="Times New Roman" w:hAnsi="Times New Roman"/>
          <w:sz w:val="28"/>
          <w:szCs w:val="28"/>
          <w:lang w:val="kk-KZ"/>
        </w:rPr>
        <w:t xml:space="preserve"> ашық</w:t>
      </w:r>
      <w:r w:rsidR="00C72795" w:rsidRPr="003D592D">
        <w:rPr>
          <w:rFonts w:ascii="Times New Roman" w:hAnsi="Times New Roman"/>
          <w:sz w:val="28"/>
          <w:szCs w:val="28"/>
          <w:lang w:val="kk-KZ"/>
        </w:rPr>
        <w:t xml:space="preserve"> спорт алаңы, </w:t>
      </w:r>
      <w:r w:rsidR="00897B5E" w:rsidRPr="003D592D">
        <w:rPr>
          <w:rFonts w:ascii="Times New Roman" w:hAnsi="Times New Roman"/>
          <w:sz w:val="28"/>
          <w:szCs w:val="28"/>
          <w:lang w:val="kk-KZ"/>
        </w:rPr>
        <w:t>126</w:t>
      </w:r>
      <w:r w:rsidR="00C72795" w:rsidRPr="003D592D">
        <w:rPr>
          <w:rFonts w:ascii="Times New Roman" w:hAnsi="Times New Roman"/>
          <w:sz w:val="28"/>
          <w:szCs w:val="28"/>
          <w:lang w:val="kk-KZ"/>
        </w:rPr>
        <w:t xml:space="preserve"> м2 жаттықтыру залы</w:t>
      </w:r>
      <w:r w:rsidR="00B435C9" w:rsidRPr="003D592D">
        <w:rPr>
          <w:rFonts w:ascii="Times New Roman" w:hAnsi="Times New Roman"/>
          <w:sz w:val="28"/>
          <w:szCs w:val="28"/>
          <w:lang w:val="kk-KZ"/>
        </w:rPr>
        <w:t xml:space="preserve">, асхана 100 орынды, жатақхана корпусы </w:t>
      </w:r>
      <w:r w:rsidR="00897B5E" w:rsidRPr="003D592D">
        <w:rPr>
          <w:rFonts w:ascii="Times New Roman" w:hAnsi="Times New Roman"/>
          <w:sz w:val="28"/>
          <w:szCs w:val="28"/>
          <w:lang w:val="kk-KZ"/>
        </w:rPr>
        <w:t>1150,6</w:t>
      </w:r>
      <w:r w:rsidR="00B435C9" w:rsidRPr="003D592D">
        <w:rPr>
          <w:rFonts w:ascii="Times New Roman" w:hAnsi="Times New Roman"/>
          <w:sz w:val="28"/>
          <w:szCs w:val="28"/>
          <w:lang w:val="kk-KZ"/>
        </w:rPr>
        <w:t xml:space="preserve"> кв м</w:t>
      </w:r>
      <w:r w:rsidR="00C72795" w:rsidRPr="003D592D">
        <w:rPr>
          <w:rFonts w:ascii="Times New Roman" w:hAnsi="Times New Roman"/>
          <w:sz w:val="28"/>
          <w:szCs w:val="28"/>
          <w:lang w:val="kk-KZ"/>
        </w:rPr>
        <w:t xml:space="preserve"> бар. </w:t>
      </w:r>
    </w:p>
    <w:p w14:paraId="3D192510" w14:textId="137FC8AB" w:rsidR="00C72795" w:rsidRPr="003D592D" w:rsidRDefault="00C72795"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 xml:space="preserve">Аудиториялық қор </w:t>
      </w:r>
      <w:r w:rsidR="00B435C9" w:rsidRPr="003D592D">
        <w:rPr>
          <w:rFonts w:ascii="Times New Roman" w:hAnsi="Times New Roman"/>
          <w:sz w:val="28"/>
          <w:szCs w:val="28"/>
          <w:lang w:val="kk-KZ"/>
        </w:rPr>
        <w:t>10</w:t>
      </w:r>
      <w:r w:rsidRPr="003D592D">
        <w:rPr>
          <w:rFonts w:ascii="Times New Roman" w:hAnsi="Times New Roman"/>
          <w:sz w:val="28"/>
          <w:szCs w:val="28"/>
          <w:lang w:val="kk-KZ"/>
        </w:rPr>
        <w:t>0 орынға есептелген. Оқу корпустары санитарлық нормаларға, өртке қарсы қауіпсіздік талаптарына, біліктілік талаптарына, мемлекеттік жалпыға міндетті стандарттардың талаптарына сәйкес келеді.</w:t>
      </w:r>
    </w:p>
    <w:p w14:paraId="08AFA2CB" w14:textId="73A5C46E" w:rsidR="00C72795" w:rsidRPr="003D592D" w:rsidRDefault="00C72795" w:rsidP="00C72795">
      <w:pPr>
        <w:spacing w:after="0" w:line="240" w:lineRule="auto"/>
        <w:ind w:right="-1" w:firstLine="567"/>
        <w:jc w:val="both"/>
        <w:rPr>
          <w:rFonts w:ascii="Times New Roman" w:hAnsi="Times New Roman"/>
          <w:i/>
          <w:sz w:val="28"/>
          <w:szCs w:val="28"/>
          <w:lang w:val="kk-KZ"/>
        </w:rPr>
      </w:pPr>
      <w:r w:rsidRPr="003D592D">
        <w:rPr>
          <w:rFonts w:ascii="Times New Roman" w:hAnsi="Times New Roman"/>
          <w:sz w:val="28"/>
          <w:szCs w:val="28"/>
          <w:lang w:val="kk-KZ"/>
        </w:rPr>
        <w:t xml:space="preserve">Мекеменің ғимаратында </w:t>
      </w:r>
      <w:r w:rsidR="00990BE4" w:rsidRPr="003D592D">
        <w:rPr>
          <w:rFonts w:ascii="Times New Roman" w:hAnsi="Times New Roman"/>
          <w:sz w:val="28"/>
          <w:szCs w:val="28"/>
          <w:lang w:val="kk-KZ"/>
        </w:rPr>
        <w:t>4</w:t>
      </w:r>
      <w:r w:rsidRPr="003D592D">
        <w:rPr>
          <w:rFonts w:ascii="Times New Roman" w:hAnsi="Times New Roman"/>
          <w:sz w:val="28"/>
          <w:szCs w:val="28"/>
          <w:lang w:val="kk-KZ"/>
        </w:rPr>
        <w:t xml:space="preserve"> видеобақылау қондырғысы орнатылған. </w:t>
      </w:r>
    </w:p>
    <w:p w14:paraId="2DFB14C6" w14:textId="77777777" w:rsidR="00C72795" w:rsidRPr="003D592D" w:rsidRDefault="00C72795" w:rsidP="00C72795">
      <w:pPr>
        <w:widowControl w:val="0"/>
        <w:tabs>
          <w:tab w:val="left" w:pos="1100"/>
          <w:tab w:val="left" w:pos="1500"/>
          <w:tab w:val="left" w:pos="2760"/>
          <w:tab w:val="left" w:pos="3980"/>
          <w:tab w:val="left" w:pos="4240"/>
          <w:tab w:val="left" w:pos="5140"/>
          <w:tab w:val="left" w:pos="5880"/>
          <w:tab w:val="left" w:pos="7260"/>
          <w:tab w:val="left" w:pos="7660"/>
          <w:tab w:val="left" w:pos="8240"/>
          <w:tab w:val="left" w:pos="8789"/>
          <w:tab w:val="left" w:pos="8820"/>
          <w:tab w:val="left" w:pos="9214"/>
          <w:tab w:val="left" w:pos="9620"/>
        </w:tabs>
        <w:autoSpaceDE w:val="0"/>
        <w:autoSpaceDN w:val="0"/>
        <w:adjustRightInd w:val="0"/>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Колледждің материалдық ресурстары жарияланған миссия, міндеттер мен мақсаттарға сәйкес, қаржылық стратегия колледжді дамытудың стратегиялық жоспарына сәйкес және дамыту стратегиясының барлық бағыттарын қаржылық ресурстармен қамтамасыз етуге бағытталған.</w:t>
      </w:r>
    </w:p>
    <w:p w14:paraId="1458C9EC" w14:textId="015861B5" w:rsidR="00C72795" w:rsidRPr="003D592D" w:rsidRDefault="00C72795" w:rsidP="00C72795">
      <w:pPr>
        <w:widowControl w:val="0"/>
        <w:tabs>
          <w:tab w:val="left" w:pos="1100"/>
          <w:tab w:val="left" w:pos="1500"/>
          <w:tab w:val="left" w:pos="2760"/>
          <w:tab w:val="left" w:pos="3980"/>
          <w:tab w:val="left" w:pos="4240"/>
          <w:tab w:val="left" w:pos="5140"/>
          <w:tab w:val="left" w:pos="5880"/>
          <w:tab w:val="left" w:pos="7260"/>
          <w:tab w:val="left" w:pos="7660"/>
          <w:tab w:val="left" w:pos="8240"/>
          <w:tab w:val="left" w:pos="8789"/>
          <w:tab w:val="left" w:pos="8820"/>
          <w:tab w:val="left" w:pos="9214"/>
          <w:tab w:val="left" w:pos="9620"/>
        </w:tabs>
        <w:autoSpaceDE w:val="0"/>
        <w:autoSpaceDN w:val="0"/>
        <w:adjustRightInd w:val="0"/>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 xml:space="preserve">Колледжде </w:t>
      </w:r>
      <w:r w:rsidR="00990BE4" w:rsidRPr="003D592D">
        <w:rPr>
          <w:rFonts w:ascii="Times New Roman" w:hAnsi="Times New Roman"/>
          <w:sz w:val="28"/>
          <w:szCs w:val="28"/>
          <w:lang w:val="kk-KZ"/>
        </w:rPr>
        <w:t>1</w:t>
      </w:r>
      <w:r w:rsidRPr="003D592D">
        <w:rPr>
          <w:rFonts w:ascii="Times New Roman" w:hAnsi="Times New Roman"/>
          <w:sz w:val="28"/>
          <w:szCs w:val="28"/>
          <w:lang w:val="kk-KZ"/>
        </w:rPr>
        <w:t xml:space="preserve"> мамандық бойынша білім беріледі. </w:t>
      </w:r>
    </w:p>
    <w:p w14:paraId="2D471BFB" w14:textId="77777777" w:rsidR="00C72795" w:rsidRPr="003D592D" w:rsidRDefault="00C72795" w:rsidP="00C72795">
      <w:pPr>
        <w:pStyle w:val="1"/>
        <w:shd w:val="clear" w:color="auto" w:fill="E8E9EB"/>
        <w:spacing w:before="0" w:line="240" w:lineRule="auto"/>
        <w:ind w:firstLine="567"/>
        <w:jc w:val="both"/>
        <w:textAlignment w:val="baseline"/>
        <w:rPr>
          <w:rFonts w:ascii="Times New Roman" w:hAnsi="Times New Roman"/>
          <w:b w:val="0"/>
          <w:color w:val="auto"/>
          <w:lang w:val="kk-KZ"/>
        </w:rPr>
      </w:pPr>
      <w:r w:rsidRPr="003D592D">
        <w:rPr>
          <w:rFonts w:ascii="Times New Roman" w:hAnsi="Times New Roman"/>
          <w:b w:val="0"/>
          <w:color w:val="auto"/>
          <w:lang w:val="kk-KZ"/>
        </w:rPr>
        <w:t>Барлық оқу кабинеттері жалпы білім беретін пәндер бойынша ҚР Білім және ғылым министрінің 7 наурыз 2012 жылғы №97 «</w:t>
      </w:r>
      <w:r w:rsidRPr="003D592D">
        <w:rPr>
          <w:rFonts w:ascii="Times New Roman" w:hAnsi="Times New Roman"/>
          <w:b w:val="0"/>
          <w:bCs w:val="0"/>
          <w:color w:val="auto"/>
          <w:lang w:val="kk-KZ"/>
        </w:rPr>
        <w:t>Техникалық және кәсіптік білім беру ұйымдарын жабдықтармен және жиһазбен жарақтандыру нормаларын бекіту туралы</w:t>
      </w:r>
      <w:r w:rsidRPr="003D592D">
        <w:rPr>
          <w:rFonts w:ascii="Times New Roman" w:hAnsi="Times New Roman"/>
          <w:b w:val="0"/>
          <w:color w:val="auto"/>
          <w:lang w:val="kk-KZ"/>
        </w:rPr>
        <w:t>» бұйрығына сәйкес келеді.</w:t>
      </w:r>
    </w:p>
    <w:p w14:paraId="1C093D55" w14:textId="77777777" w:rsidR="00C72795" w:rsidRPr="003D592D" w:rsidRDefault="00C72795" w:rsidP="00C72795">
      <w:pPr>
        <w:jc w:val="right"/>
        <w:rPr>
          <w:rFonts w:ascii="Times New Roman" w:hAnsi="Times New Roman"/>
          <w:sz w:val="28"/>
          <w:szCs w:val="28"/>
          <w:lang w:val="kk-KZ" w:eastAsia="ru-RU"/>
        </w:rPr>
      </w:pPr>
      <w:r w:rsidRPr="003D592D">
        <w:rPr>
          <w:rFonts w:ascii="Times New Roman" w:hAnsi="Times New Roman"/>
          <w:sz w:val="28"/>
          <w:szCs w:val="28"/>
          <w:lang w:val="kk-KZ" w:eastAsia="ru-RU"/>
        </w:rPr>
        <w:t>Кесте 1</w:t>
      </w:r>
    </w:p>
    <w:p w14:paraId="2982B4DB" w14:textId="77777777" w:rsidR="00C72795" w:rsidRPr="003D592D" w:rsidRDefault="00C72795" w:rsidP="00C72795">
      <w:pPr>
        <w:jc w:val="center"/>
        <w:rPr>
          <w:rFonts w:ascii="Times New Roman" w:hAnsi="Times New Roman"/>
          <w:sz w:val="28"/>
          <w:szCs w:val="28"/>
          <w:lang w:val="kk-KZ" w:eastAsia="ru-RU"/>
        </w:rPr>
      </w:pPr>
      <w:r w:rsidRPr="003D592D">
        <w:rPr>
          <w:rFonts w:ascii="Times New Roman" w:hAnsi="Times New Roman"/>
          <w:sz w:val="28"/>
          <w:szCs w:val="28"/>
          <w:lang w:val="kk-KZ" w:eastAsia="ru-RU"/>
        </w:rPr>
        <w:t>Жалпы білім беретін пәндер бойынша негізгі құрал-жабдықтардың саны</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0"/>
        <w:gridCol w:w="3191"/>
      </w:tblGrid>
      <w:tr w:rsidR="003D592D" w:rsidRPr="003D592D" w14:paraId="711BDF69" w14:textId="77777777" w:rsidTr="00BA3077">
        <w:tc>
          <w:tcPr>
            <w:tcW w:w="534" w:type="dxa"/>
          </w:tcPr>
          <w:p w14:paraId="1660FA45" w14:textId="77777777" w:rsidR="00C72795" w:rsidRPr="003D592D" w:rsidRDefault="00C72795" w:rsidP="00BA3077">
            <w:pPr>
              <w:spacing w:after="0" w:line="240" w:lineRule="auto"/>
              <w:rPr>
                <w:rFonts w:ascii="Times New Roman" w:hAnsi="Times New Roman"/>
                <w:sz w:val="24"/>
                <w:szCs w:val="24"/>
                <w:lang w:eastAsia="ru-RU"/>
              </w:rPr>
            </w:pPr>
            <w:r w:rsidRPr="003D592D">
              <w:rPr>
                <w:rFonts w:ascii="Times New Roman" w:hAnsi="Times New Roman"/>
                <w:sz w:val="24"/>
                <w:szCs w:val="24"/>
                <w:lang w:eastAsia="ru-RU"/>
              </w:rPr>
              <w:t>№</w:t>
            </w:r>
          </w:p>
        </w:tc>
        <w:tc>
          <w:tcPr>
            <w:tcW w:w="5670" w:type="dxa"/>
          </w:tcPr>
          <w:p w14:paraId="216DF233" w14:textId="77777777" w:rsidR="00C72795" w:rsidRPr="003D592D" w:rsidRDefault="00C72795" w:rsidP="00BA3077">
            <w:pPr>
              <w:spacing w:after="0" w:line="240" w:lineRule="auto"/>
              <w:rPr>
                <w:rFonts w:ascii="Times New Roman" w:hAnsi="Times New Roman"/>
                <w:sz w:val="24"/>
                <w:szCs w:val="24"/>
                <w:lang w:val="kk-KZ" w:eastAsia="ru-RU"/>
              </w:rPr>
            </w:pPr>
            <w:r w:rsidRPr="003D592D">
              <w:rPr>
                <w:rFonts w:ascii="Times New Roman" w:hAnsi="Times New Roman"/>
                <w:sz w:val="24"/>
                <w:szCs w:val="24"/>
                <w:lang w:val="kk-KZ" w:eastAsia="ru-RU"/>
              </w:rPr>
              <w:t>Құрал-жабдықтар</w:t>
            </w:r>
          </w:p>
        </w:tc>
        <w:tc>
          <w:tcPr>
            <w:tcW w:w="3191" w:type="dxa"/>
          </w:tcPr>
          <w:p w14:paraId="11F14CCC" w14:textId="77777777" w:rsidR="00C72795" w:rsidRPr="003D592D" w:rsidRDefault="00C72795" w:rsidP="00BA3077">
            <w:pPr>
              <w:spacing w:after="0" w:line="240" w:lineRule="auto"/>
              <w:jc w:val="center"/>
              <w:rPr>
                <w:rFonts w:ascii="Times New Roman" w:hAnsi="Times New Roman"/>
                <w:sz w:val="24"/>
                <w:szCs w:val="24"/>
                <w:lang w:val="kk-KZ" w:eastAsia="ru-RU"/>
              </w:rPr>
            </w:pPr>
            <w:r w:rsidRPr="003D592D">
              <w:rPr>
                <w:rFonts w:ascii="Times New Roman" w:hAnsi="Times New Roman"/>
                <w:sz w:val="24"/>
                <w:szCs w:val="24"/>
                <w:lang w:val="kk-KZ" w:eastAsia="ru-RU"/>
              </w:rPr>
              <w:t>Саны, дана немесе комплект</w:t>
            </w:r>
          </w:p>
        </w:tc>
      </w:tr>
      <w:tr w:rsidR="003D592D" w:rsidRPr="003D592D" w14:paraId="6BA8D859" w14:textId="77777777" w:rsidTr="00BA3077">
        <w:tc>
          <w:tcPr>
            <w:tcW w:w="534" w:type="dxa"/>
          </w:tcPr>
          <w:p w14:paraId="5556ACEA" w14:textId="77777777" w:rsidR="00C72795" w:rsidRPr="003D592D" w:rsidRDefault="00C72795" w:rsidP="00DB1C87">
            <w:pPr>
              <w:numPr>
                <w:ilvl w:val="0"/>
                <w:numId w:val="10"/>
              </w:numPr>
              <w:spacing w:after="0" w:line="240" w:lineRule="auto"/>
              <w:rPr>
                <w:rFonts w:ascii="Times New Roman" w:hAnsi="Times New Roman"/>
                <w:sz w:val="24"/>
                <w:szCs w:val="24"/>
                <w:lang w:val="kk-KZ" w:eastAsia="ru-RU"/>
              </w:rPr>
            </w:pPr>
          </w:p>
        </w:tc>
        <w:tc>
          <w:tcPr>
            <w:tcW w:w="5670" w:type="dxa"/>
          </w:tcPr>
          <w:p w14:paraId="79346AE4" w14:textId="77777777" w:rsidR="00C72795" w:rsidRPr="003D592D" w:rsidRDefault="00C72795" w:rsidP="00BA3077">
            <w:pPr>
              <w:spacing w:after="0" w:line="240" w:lineRule="auto"/>
              <w:rPr>
                <w:rFonts w:ascii="Times New Roman" w:hAnsi="Times New Roman"/>
                <w:sz w:val="24"/>
                <w:szCs w:val="24"/>
                <w:lang w:val="kk-KZ" w:eastAsia="ru-RU"/>
              </w:rPr>
            </w:pPr>
            <w:r w:rsidRPr="003D592D">
              <w:rPr>
                <w:rFonts w:ascii="Times New Roman" w:hAnsi="Times New Roman"/>
                <w:sz w:val="24"/>
                <w:szCs w:val="24"/>
                <w:lang w:val="kk-KZ" w:eastAsia="ru-RU"/>
              </w:rPr>
              <w:t>Интерактивті тақталар</w:t>
            </w:r>
          </w:p>
        </w:tc>
        <w:tc>
          <w:tcPr>
            <w:tcW w:w="3191" w:type="dxa"/>
          </w:tcPr>
          <w:p w14:paraId="6AF59D85" w14:textId="39A0753E" w:rsidR="00C72795" w:rsidRPr="003D592D" w:rsidRDefault="00B85134" w:rsidP="00BA3077">
            <w:pPr>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1</w:t>
            </w:r>
          </w:p>
        </w:tc>
      </w:tr>
      <w:tr w:rsidR="003D592D" w:rsidRPr="003D592D" w14:paraId="5831A5DF" w14:textId="77777777" w:rsidTr="00BA3077">
        <w:tc>
          <w:tcPr>
            <w:tcW w:w="534" w:type="dxa"/>
          </w:tcPr>
          <w:p w14:paraId="4780B0DD" w14:textId="77777777" w:rsidR="00C72795" w:rsidRPr="003D592D" w:rsidRDefault="00C72795" w:rsidP="00DB1C87">
            <w:pPr>
              <w:numPr>
                <w:ilvl w:val="0"/>
                <w:numId w:val="10"/>
              </w:numPr>
              <w:spacing w:after="0" w:line="240" w:lineRule="auto"/>
              <w:rPr>
                <w:rFonts w:ascii="Times New Roman" w:hAnsi="Times New Roman"/>
                <w:sz w:val="24"/>
                <w:szCs w:val="24"/>
                <w:lang w:val="kk-KZ" w:eastAsia="ru-RU"/>
              </w:rPr>
            </w:pPr>
          </w:p>
        </w:tc>
        <w:tc>
          <w:tcPr>
            <w:tcW w:w="5670" w:type="dxa"/>
          </w:tcPr>
          <w:p w14:paraId="2F0DE2BB" w14:textId="77777777" w:rsidR="00C72795" w:rsidRPr="003D592D" w:rsidRDefault="00C72795" w:rsidP="00BA3077">
            <w:pPr>
              <w:spacing w:after="0" w:line="240" w:lineRule="auto"/>
              <w:rPr>
                <w:rFonts w:ascii="Times New Roman" w:hAnsi="Times New Roman"/>
                <w:sz w:val="24"/>
                <w:szCs w:val="24"/>
                <w:lang w:val="kk-KZ" w:eastAsia="ru-RU"/>
              </w:rPr>
            </w:pPr>
            <w:r w:rsidRPr="003D592D">
              <w:rPr>
                <w:rFonts w:ascii="Times New Roman" w:hAnsi="Times New Roman"/>
                <w:sz w:val="24"/>
                <w:szCs w:val="24"/>
                <w:lang w:val="kk-KZ" w:eastAsia="ru-RU"/>
              </w:rPr>
              <w:t>Проекторлар</w:t>
            </w:r>
          </w:p>
        </w:tc>
        <w:tc>
          <w:tcPr>
            <w:tcW w:w="3191" w:type="dxa"/>
          </w:tcPr>
          <w:p w14:paraId="42BFEE9C" w14:textId="2F0C5546" w:rsidR="00C72795" w:rsidRPr="003D592D" w:rsidRDefault="00B85134" w:rsidP="00C72795">
            <w:pPr>
              <w:spacing w:after="0" w:line="240" w:lineRule="auto"/>
              <w:jc w:val="center"/>
              <w:rPr>
                <w:rFonts w:ascii="Times New Roman" w:hAnsi="Times New Roman"/>
                <w:sz w:val="24"/>
                <w:szCs w:val="24"/>
                <w:lang w:val="kk-KZ" w:eastAsia="ru-RU"/>
              </w:rPr>
            </w:pPr>
            <w:r>
              <w:rPr>
                <w:rFonts w:ascii="Times New Roman" w:hAnsi="Times New Roman"/>
                <w:sz w:val="24"/>
                <w:szCs w:val="24"/>
                <w:lang w:val="kk-KZ" w:eastAsia="ru-RU"/>
              </w:rPr>
              <w:t>1</w:t>
            </w:r>
          </w:p>
        </w:tc>
      </w:tr>
      <w:tr w:rsidR="003D592D" w:rsidRPr="003D592D" w14:paraId="0B92A841" w14:textId="77777777" w:rsidTr="00BA3077">
        <w:tc>
          <w:tcPr>
            <w:tcW w:w="534" w:type="dxa"/>
          </w:tcPr>
          <w:p w14:paraId="03B535A1" w14:textId="77777777" w:rsidR="00C72795" w:rsidRPr="003D592D" w:rsidRDefault="00C72795" w:rsidP="00DB1C87">
            <w:pPr>
              <w:numPr>
                <w:ilvl w:val="0"/>
                <w:numId w:val="10"/>
              </w:numPr>
              <w:spacing w:after="0" w:line="240" w:lineRule="auto"/>
              <w:rPr>
                <w:rFonts w:ascii="Times New Roman" w:hAnsi="Times New Roman"/>
                <w:sz w:val="24"/>
                <w:szCs w:val="24"/>
                <w:lang w:val="kk-KZ" w:eastAsia="ru-RU"/>
              </w:rPr>
            </w:pPr>
          </w:p>
        </w:tc>
        <w:tc>
          <w:tcPr>
            <w:tcW w:w="5670" w:type="dxa"/>
          </w:tcPr>
          <w:p w14:paraId="59D71E41" w14:textId="77777777" w:rsidR="00C72795" w:rsidRPr="003D592D" w:rsidRDefault="00C72795" w:rsidP="00BA3077">
            <w:pPr>
              <w:spacing w:after="0" w:line="240" w:lineRule="auto"/>
              <w:rPr>
                <w:rFonts w:ascii="Times New Roman" w:hAnsi="Times New Roman"/>
                <w:sz w:val="24"/>
                <w:szCs w:val="24"/>
                <w:lang w:val="kk-KZ" w:eastAsia="ru-RU"/>
              </w:rPr>
            </w:pPr>
            <w:r w:rsidRPr="003D592D">
              <w:rPr>
                <w:rFonts w:ascii="Times New Roman" w:hAnsi="Times New Roman"/>
                <w:sz w:val="24"/>
                <w:szCs w:val="24"/>
                <w:lang w:val="kk-KZ" w:eastAsia="ru-RU"/>
              </w:rPr>
              <w:t>Маркерлік тақталар</w:t>
            </w:r>
          </w:p>
        </w:tc>
        <w:tc>
          <w:tcPr>
            <w:tcW w:w="3191" w:type="dxa"/>
          </w:tcPr>
          <w:p w14:paraId="2CB0895E" w14:textId="080D9207" w:rsidR="00C72795" w:rsidRPr="003D592D" w:rsidRDefault="00B435C9" w:rsidP="00BA3077">
            <w:pPr>
              <w:spacing w:after="0" w:line="240" w:lineRule="auto"/>
              <w:jc w:val="center"/>
              <w:rPr>
                <w:rFonts w:ascii="Times New Roman" w:hAnsi="Times New Roman"/>
                <w:sz w:val="24"/>
                <w:szCs w:val="24"/>
                <w:lang w:val="kk-KZ" w:eastAsia="ru-RU"/>
              </w:rPr>
            </w:pPr>
            <w:r w:rsidRPr="003D592D">
              <w:rPr>
                <w:rFonts w:ascii="Times New Roman" w:hAnsi="Times New Roman"/>
                <w:sz w:val="24"/>
                <w:szCs w:val="24"/>
                <w:lang w:val="kk-KZ" w:eastAsia="ru-RU"/>
              </w:rPr>
              <w:t>6</w:t>
            </w:r>
          </w:p>
        </w:tc>
      </w:tr>
      <w:tr w:rsidR="003D592D" w:rsidRPr="003D592D" w14:paraId="093CD7AC" w14:textId="77777777" w:rsidTr="00BA3077">
        <w:tc>
          <w:tcPr>
            <w:tcW w:w="534" w:type="dxa"/>
          </w:tcPr>
          <w:p w14:paraId="144D7592" w14:textId="77777777" w:rsidR="001D601F" w:rsidRPr="003D592D" w:rsidRDefault="001D601F" w:rsidP="00DB1C87">
            <w:pPr>
              <w:numPr>
                <w:ilvl w:val="0"/>
                <w:numId w:val="10"/>
              </w:numPr>
              <w:spacing w:after="0" w:line="240" w:lineRule="auto"/>
              <w:rPr>
                <w:rFonts w:ascii="Times New Roman" w:hAnsi="Times New Roman"/>
                <w:sz w:val="24"/>
                <w:szCs w:val="24"/>
                <w:lang w:val="kk-KZ" w:eastAsia="ru-RU"/>
              </w:rPr>
            </w:pPr>
          </w:p>
        </w:tc>
        <w:tc>
          <w:tcPr>
            <w:tcW w:w="5670" w:type="dxa"/>
          </w:tcPr>
          <w:p w14:paraId="7AA41F1A" w14:textId="631C9B7B" w:rsidR="001D601F" w:rsidRPr="003D592D" w:rsidRDefault="001D601F" w:rsidP="001D601F">
            <w:pPr>
              <w:spacing w:after="0" w:line="240" w:lineRule="auto"/>
              <w:rPr>
                <w:rFonts w:ascii="Times New Roman" w:hAnsi="Times New Roman"/>
                <w:sz w:val="24"/>
                <w:szCs w:val="24"/>
                <w:lang w:val="kk-KZ" w:eastAsia="ru-RU"/>
              </w:rPr>
            </w:pPr>
            <w:r w:rsidRPr="003D592D">
              <w:rPr>
                <w:rFonts w:ascii="Times New Roman" w:hAnsi="Times New Roman"/>
                <w:sz w:val="24"/>
                <w:szCs w:val="24"/>
                <w:lang w:val="kk-KZ" w:eastAsia="ru-RU"/>
              </w:rPr>
              <w:t>Компьютерлер</w:t>
            </w:r>
          </w:p>
        </w:tc>
        <w:tc>
          <w:tcPr>
            <w:tcW w:w="3191" w:type="dxa"/>
          </w:tcPr>
          <w:p w14:paraId="054A2A13" w14:textId="5B85B738" w:rsidR="001D601F" w:rsidRPr="003D592D" w:rsidRDefault="001D601F" w:rsidP="001D601F">
            <w:pPr>
              <w:spacing w:after="0" w:line="240" w:lineRule="auto"/>
              <w:jc w:val="center"/>
              <w:rPr>
                <w:rFonts w:ascii="Times New Roman" w:hAnsi="Times New Roman"/>
                <w:sz w:val="24"/>
                <w:szCs w:val="24"/>
                <w:lang w:val="kk-KZ" w:eastAsia="ru-RU"/>
              </w:rPr>
            </w:pPr>
            <w:r w:rsidRPr="003D592D">
              <w:rPr>
                <w:rFonts w:ascii="Times New Roman" w:hAnsi="Times New Roman"/>
                <w:sz w:val="24"/>
                <w:szCs w:val="24"/>
                <w:lang w:val="kk-KZ" w:eastAsia="ru-RU"/>
              </w:rPr>
              <w:t>10</w:t>
            </w:r>
          </w:p>
        </w:tc>
      </w:tr>
      <w:tr w:rsidR="001D601F" w:rsidRPr="003D592D" w14:paraId="6C8D0483" w14:textId="77777777" w:rsidTr="00BA3077">
        <w:tc>
          <w:tcPr>
            <w:tcW w:w="534" w:type="dxa"/>
          </w:tcPr>
          <w:p w14:paraId="7E2AA0DF" w14:textId="77777777" w:rsidR="001D601F" w:rsidRPr="003D592D" w:rsidRDefault="001D601F" w:rsidP="00DB1C87">
            <w:pPr>
              <w:numPr>
                <w:ilvl w:val="0"/>
                <w:numId w:val="10"/>
              </w:numPr>
              <w:spacing w:after="0" w:line="240" w:lineRule="auto"/>
              <w:rPr>
                <w:rFonts w:ascii="Times New Roman" w:hAnsi="Times New Roman"/>
                <w:sz w:val="24"/>
                <w:szCs w:val="24"/>
                <w:lang w:val="kk-KZ" w:eastAsia="ru-RU"/>
              </w:rPr>
            </w:pPr>
          </w:p>
        </w:tc>
        <w:tc>
          <w:tcPr>
            <w:tcW w:w="5670" w:type="dxa"/>
          </w:tcPr>
          <w:p w14:paraId="446A7E7A" w14:textId="33D2B61D" w:rsidR="001D601F" w:rsidRPr="003D592D" w:rsidRDefault="001D601F" w:rsidP="001D601F">
            <w:pPr>
              <w:spacing w:after="0" w:line="240" w:lineRule="auto"/>
              <w:rPr>
                <w:rFonts w:ascii="Times New Roman" w:hAnsi="Times New Roman"/>
                <w:sz w:val="24"/>
                <w:szCs w:val="24"/>
                <w:lang w:val="kk-KZ" w:eastAsia="ru-RU"/>
              </w:rPr>
            </w:pPr>
            <w:r w:rsidRPr="003D592D">
              <w:rPr>
                <w:rFonts w:ascii="Times New Roman" w:hAnsi="Times New Roman"/>
                <w:sz w:val="24"/>
                <w:szCs w:val="24"/>
              </w:rPr>
              <w:t>Web-камера</w:t>
            </w:r>
            <w:r w:rsidRPr="003D592D">
              <w:rPr>
                <w:rFonts w:ascii="Times New Roman" w:hAnsi="Times New Roman"/>
                <w:sz w:val="24"/>
                <w:szCs w:val="24"/>
                <w:lang w:val="kk-KZ"/>
              </w:rPr>
              <w:t>лар</w:t>
            </w:r>
          </w:p>
        </w:tc>
        <w:tc>
          <w:tcPr>
            <w:tcW w:w="3191" w:type="dxa"/>
          </w:tcPr>
          <w:p w14:paraId="4482E4B6" w14:textId="35A1370D" w:rsidR="001D601F" w:rsidRPr="003D592D" w:rsidRDefault="001D601F" w:rsidP="001D601F">
            <w:pPr>
              <w:spacing w:after="0" w:line="240" w:lineRule="auto"/>
              <w:jc w:val="center"/>
              <w:rPr>
                <w:rFonts w:ascii="Times New Roman" w:hAnsi="Times New Roman"/>
                <w:sz w:val="24"/>
                <w:szCs w:val="24"/>
                <w:lang w:val="kk-KZ" w:eastAsia="ru-RU"/>
              </w:rPr>
            </w:pPr>
            <w:r w:rsidRPr="003D592D">
              <w:rPr>
                <w:rFonts w:ascii="Times New Roman" w:hAnsi="Times New Roman"/>
                <w:sz w:val="24"/>
                <w:szCs w:val="24"/>
                <w:lang w:val="kk-KZ" w:eastAsia="ru-RU"/>
              </w:rPr>
              <w:t>10</w:t>
            </w:r>
          </w:p>
        </w:tc>
      </w:tr>
    </w:tbl>
    <w:p w14:paraId="7D403AD8" w14:textId="77777777" w:rsidR="00194A60" w:rsidRPr="003D592D" w:rsidRDefault="00194A60" w:rsidP="00C72795">
      <w:pPr>
        <w:spacing w:after="0" w:line="240" w:lineRule="auto"/>
        <w:ind w:firstLine="567"/>
        <w:jc w:val="both"/>
        <w:rPr>
          <w:rFonts w:ascii="Times New Roman" w:hAnsi="Times New Roman"/>
          <w:sz w:val="28"/>
          <w:szCs w:val="28"/>
          <w:lang w:val="kk-KZ" w:eastAsia="ru-RU"/>
        </w:rPr>
      </w:pPr>
    </w:p>
    <w:p w14:paraId="7395C31E" w14:textId="2C555938" w:rsidR="00C72795" w:rsidRPr="003D592D" w:rsidRDefault="00C72795" w:rsidP="00C72795">
      <w:pPr>
        <w:spacing w:after="0" w:line="240" w:lineRule="auto"/>
        <w:ind w:firstLine="567"/>
        <w:jc w:val="both"/>
        <w:rPr>
          <w:rFonts w:ascii="Times New Roman" w:hAnsi="Times New Roman"/>
          <w:sz w:val="28"/>
          <w:szCs w:val="28"/>
          <w:lang w:val="kk-KZ" w:eastAsia="ru-RU"/>
        </w:rPr>
      </w:pPr>
      <w:r w:rsidRPr="003D592D">
        <w:rPr>
          <w:rFonts w:ascii="Times New Roman" w:hAnsi="Times New Roman"/>
          <w:sz w:val="28"/>
          <w:szCs w:val="28"/>
          <w:lang w:val="kk-KZ" w:eastAsia="ru-RU"/>
        </w:rPr>
        <w:t>Сонымен қатар, мамандық бойынша арнайы пәндер кабинеттері қажетті техникалық және әдістемелік құралдармен жабдықталған.</w:t>
      </w:r>
    </w:p>
    <w:p w14:paraId="536B562D" w14:textId="2B9C48CA" w:rsidR="00C72795" w:rsidRPr="003D592D" w:rsidRDefault="00C72795" w:rsidP="00C72795">
      <w:pPr>
        <w:spacing w:after="0" w:line="240" w:lineRule="auto"/>
        <w:ind w:firstLine="567"/>
        <w:jc w:val="both"/>
        <w:rPr>
          <w:rFonts w:ascii="Times New Roman" w:hAnsi="Times New Roman"/>
          <w:sz w:val="28"/>
          <w:szCs w:val="28"/>
          <w:lang w:val="kk-KZ" w:eastAsia="ru-RU"/>
        </w:rPr>
      </w:pPr>
      <w:r w:rsidRPr="003D592D">
        <w:rPr>
          <w:rFonts w:ascii="Times New Roman" w:hAnsi="Times New Roman"/>
          <w:sz w:val="28"/>
          <w:szCs w:val="28"/>
          <w:lang w:val="kk-KZ" w:eastAsia="ru-RU"/>
        </w:rPr>
        <w:t xml:space="preserve">Атап айтқанда, </w:t>
      </w:r>
      <w:r w:rsidR="00990BE4" w:rsidRPr="003D592D">
        <w:rPr>
          <w:rFonts w:ascii="Times New Roman" w:hAnsi="Times New Roman"/>
          <w:sz w:val="28"/>
          <w:szCs w:val="28"/>
          <w:lang w:val="kk-KZ" w:eastAsia="ru-RU"/>
        </w:rPr>
        <w:t>02210100</w:t>
      </w:r>
      <w:r w:rsidRPr="003D592D">
        <w:rPr>
          <w:rFonts w:ascii="Times New Roman" w:hAnsi="Times New Roman"/>
          <w:sz w:val="28"/>
          <w:szCs w:val="28"/>
          <w:lang w:val="kk-KZ" w:eastAsia="ru-RU"/>
        </w:rPr>
        <w:t xml:space="preserve"> </w:t>
      </w:r>
      <w:r w:rsidRPr="003D592D">
        <w:rPr>
          <w:rFonts w:ascii="Times New Roman" w:hAnsi="Times New Roman"/>
          <w:sz w:val="28"/>
          <w:szCs w:val="28"/>
          <w:lang w:eastAsia="ru-RU"/>
        </w:rPr>
        <w:t>«</w:t>
      </w:r>
      <w:proofErr w:type="spellStart"/>
      <w:r w:rsidR="00990BE4" w:rsidRPr="003D592D">
        <w:rPr>
          <w:rFonts w:ascii="Times New Roman" w:hAnsi="Times New Roman"/>
          <w:sz w:val="28"/>
          <w:szCs w:val="28"/>
          <w:lang w:eastAsia="ru-RU"/>
        </w:rPr>
        <w:t>Исламтану</w:t>
      </w:r>
      <w:proofErr w:type="spellEnd"/>
      <w:r w:rsidRPr="003D592D">
        <w:rPr>
          <w:rFonts w:ascii="Times New Roman" w:hAnsi="Times New Roman"/>
          <w:sz w:val="28"/>
          <w:szCs w:val="28"/>
          <w:lang w:eastAsia="ru-RU"/>
        </w:rPr>
        <w:t>»</w:t>
      </w:r>
      <w:r w:rsidRPr="003D592D">
        <w:rPr>
          <w:rFonts w:ascii="Times New Roman" w:hAnsi="Times New Roman"/>
          <w:sz w:val="28"/>
          <w:szCs w:val="28"/>
          <w:lang w:val="kk-KZ" w:eastAsia="ru-RU"/>
        </w:rPr>
        <w:t xml:space="preserve"> мамандығы бойынша, </w:t>
      </w:r>
    </w:p>
    <w:p w14:paraId="57D5D4FD" w14:textId="77777777" w:rsidR="00C72795" w:rsidRPr="003D592D" w:rsidRDefault="00C72795" w:rsidP="00C72795">
      <w:pPr>
        <w:spacing w:after="0" w:line="240" w:lineRule="auto"/>
        <w:ind w:firstLine="567"/>
        <w:jc w:val="both"/>
        <w:rPr>
          <w:rFonts w:ascii="Times New Roman" w:hAnsi="Times New Roman"/>
          <w:sz w:val="28"/>
          <w:szCs w:val="28"/>
          <w:lang w:val="kk-KZ" w:eastAsia="ru-RU"/>
        </w:rPr>
      </w:pPr>
    </w:p>
    <w:p w14:paraId="4158C32E" w14:textId="7E195C51" w:rsidR="00C72795" w:rsidRPr="003D592D" w:rsidRDefault="00E75B1B" w:rsidP="00DB1C87">
      <w:pPr>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Доска/доска интерактивная/маркерная - 1 шт,</w:t>
      </w:r>
    </w:p>
    <w:p w14:paraId="5776A9A6" w14:textId="5C1B4F17" w:rsidR="00E75B1B" w:rsidRPr="003D592D" w:rsidRDefault="00E75B1B" w:rsidP="00DB1C87">
      <w:pPr>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Стол для преподавателя - 1 шт,</w:t>
      </w:r>
    </w:p>
    <w:p w14:paraId="1EB60F4E" w14:textId="37D165D7" w:rsidR="00E75B1B" w:rsidRPr="003D592D" w:rsidRDefault="00E75B1B" w:rsidP="00DB1C87">
      <w:pPr>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Столы для обучающихся двухместные - 9 шт,</w:t>
      </w:r>
    </w:p>
    <w:p w14:paraId="659E54AF" w14:textId="77777777" w:rsidR="00E75B1B" w:rsidRPr="003D592D" w:rsidRDefault="00E75B1B" w:rsidP="00DB1C87">
      <w:pPr>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 xml:space="preserve">Стул для преподавателя - 1 шт, </w:t>
      </w:r>
    </w:p>
    <w:p w14:paraId="4BF33D0B" w14:textId="77777777" w:rsidR="00E75B1B" w:rsidRPr="003D592D" w:rsidRDefault="00E75B1B" w:rsidP="00DB1C87">
      <w:pPr>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 xml:space="preserve">Стулья для обучающихся - 18 шт, </w:t>
      </w:r>
    </w:p>
    <w:p w14:paraId="175BE3B6" w14:textId="4825F540" w:rsidR="00E75B1B" w:rsidRPr="003D592D" w:rsidRDefault="00E75B1B" w:rsidP="00DB1C87">
      <w:pPr>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 xml:space="preserve">комплект наглядных пособий - 1 комплект, </w:t>
      </w:r>
    </w:p>
    <w:p w14:paraId="5BB39033" w14:textId="6334E352" w:rsidR="00E75B1B" w:rsidRPr="003D592D" w:rsidRDefault="00E75B1B" w:rsidP="00DB1C87">
      <w:pPr>
        <w:pStyle w:val="a9"/>
        <w:numPr>
          <w:ilvl w:val="0"/>
          <w:numId w:val="9"/>
        </w:numPr>
        <w:spacing w:after="0" w:line="240" w:lineRule="auto"/>
        <w:jc w:val="both"/>
        <w:rPr>
          <w:rFonts w:ascii="Times New Roman" w:hAnsi="Times New Roman"/>
          <w:sz w:val="28"/>
          <w:szCs w:val="28"/>
          <w:lang w:val="kk-KZ" w:eastAsia="ru-RU"/>
        </w:rPr>
      </w:pPr>
      <w:r w:rsidRPr="003D592D">
        <w:rPr>
          <w:rFonts w:ascii="Times New Roman" w:hAnsi="Times New Roman"/>
          <w:sz w:val="28"/>
          <w:szCs w:val="28"/>
          <w:lang w:val="kk-KZ" w:eastAsia="ru-RU"/>
        </w:rPr>
        <w:t xml:space="preserve">комплект настенных плакатов - 1 комплект.  </w:t>
      </w:r>
    </w:p>
    <w:p w14:paraId="185C9B7B" w14:textId="77777777" w:rsidR="00C72795" w:rsidRPr="003D592D" w:rsidRDefault="00C72795" w:rsidP="00C72795">
      <w:pPr>
        <w:spacing w:after="0" w:line="240" w:lineRule="auto"/>
        <w:ind w:right="-1" w:firstLine="567"/>
        <w:jc w:val="right"/>
        <w:rPr>
          <w:rFonts w:ascii="Times New Roman" w:hAnsi="Times New Roman"/>
          <w:sz w:val="28"/>
          <w:szCs w:val="28"/>
          <w:lang w:val="kk-KZ"/>
        </w:rPr>
      </w:pPr>
    </w:p>
    <w:p w14:paraId="33C57B47" w14:textId="77777777" w:rsidR="00C72795" w:rsidRPr="003D592D" w:rsidRDefault="00C72795" w:rsidP="00C72795">
      <w:pPr>
        <w:spacing w:after="0" w:line="240" w:lineRule="auto"/>
        <w:ind w:right="-1" w:firstLine="567"/>
        <w:jc w:val="right"/>
        <w:rPr>
          <w:rFonts w:ascii="Times New Roman" w:hAnsi="Times New Roman"/>
          <w:sz w:val="28"/>
          <w:szCs w:val="28"/>
        </w:rPr>
      </w:pPr>
      <w:r w:rsidRPr="003D592D">
        <w:rPr>
          <w:rFonts w:ascii="Times New Roman" w:hAnsi="Times New Roman"/>
          <w:sz w:val="28"/>
          <w:szCs w:val="28"/>
          <w:lang w:val="kk-KZ"/>
        </w:rPr>
        <w:t>Кесте</w:t>
      </w:r>
      <w:r w:rsidRPr="003D592D">
        <w:rPr>
          <w:rFonts w:ascii="Times New Roman" w:hAnsi="Times New Roman"/>
          <w:sz w:val="28"/>
          <w:szCs w:val="28"/>
        </w:rPr>
        <w:t xml:space="preserve"> 6.1</w:t>
      </w:r>
    </w:p>
    <w:p w14:paraId="3A17121C" w14:textId="77777777" w:rsidR="00C72795" w:rsidRPr="003D592D" w:rsidRDefault="00C72795" w:rsidP="00C72795">
      <w:pPr>
        <w:spacing w:after="0" w:line="240" w:lineRule="auto"/>
        <w:ind w:right="-1" w:firstLine="567"/>
        <w:jc w:val="center"/>
        <w:rPr>
          <w:rFonts w:ascii="Times New Roman" w:hAnsi="Times New Roman"/>
          <w:sz w:val="28"/>
          <w:szCs w:val="28"/>
          <w:lang w:val="kk-KZ"/>
        </w:rPr>
      </w:pPr>
      <w:r w:rsidRPr="003D592D">
        <w:rPr>
          <w:rFonts w:ascii="Times New Roman" w:hAnsi="Times New Roman"/>
          <w:sz w:val="28"/>
          <w:szCs w:val="28"/>
        </w:rPr>
        <w:t xml:space="preserve">Колледж </w:t>
      </w:r>
      <w:r w:rsidRPr="003D592D">
        <w:rPr>
          <w:rFonts w:ascii="Times New Roman" w:hAnsi="Times New Roman"/>
          <w:sz w:val="28"/>
          <w:szCs w:val="28"/>
          <w:lang w:val="kk-KZ"/>
        </w:rPr>
        <w:t>қаржысының құрылымы, тг-мен</w:t>
      </w:r>
    </w:p>
    <w:p w14:paraId="221E824F" w14:textId="77777777" w:rsidR="00C72795" w:rsidRPr="003D592D" w:rsidRDefault="00C72795" w:rsidP="00C72795">
      <w:pPr>
        <w:spacing w:after="0" w:line="240" w:lineRule="auto"/>
        <w:ind w:right="-1" w:firstLine="567"/>
        <w:jc w:val="center"/>
        <w:rPr>
          <w:rFonts w:ascii="Times New Roman" w:hAnsi="Times New Roman"/>
          <w:b/>
          <w:caps/>
          <w:sz w:val="24"/>
          <w:szCs w:val="24"/>
          <w:lang w:val="kk-KZ"/>
        </w:rPr>
      </w:pPr>
    </w:p>
    <w:tbl>
      <w:tblPr>
        <w:tblW w:w="101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
        <w:gridCol w:w="5954"/>
        <w:gridCol w:w="1202"/>
        <w:gridCol w:w="1273"/>
        <w:gridCol w:w="1179"/>
      </w:tblGrid>
      <w:tr w:rsidR="00B85134" w:rsidRPr="003D592D" w14:paraId="2E748F7C" w14:textId="77777777" w:rsidTr="00B85134">
        <w:trPr>
          <w:cantSplit/>
          <w:trHeight w:val="584"/>
        </w:trPr>
        <w:tc>
          <w:tcPr>
            <w:tcW w:w="567" w:type="dxa"/>
            <w:vAlign w:val="center"/>
          </w:tcPr>
          <w:p w14:paraId="0779C4C7" w14:textId="77777777" w:rsidR="00B85134" w:rsidRPr="003D592D" w:rsidRDefault="00B85134" w:rsidP="00B85134">
            <w:pPr>
              <w:tabs>
                <w:tab w:val="left" w:pos="0"/>
              </w:tabs>
              <w:spacing w:after="0" w:line="240" w:lineRule="auto"/>
              <w:ind w:right="-1"/>
              <w:jc w:val="center"/>
              <w:rPr>
                <w:rFonts w:ascii="Times New Roman" w:hAnsi="Times New Roman"/>
              </w:rPr>
            </w:pPr>
          </w:p>
          <w:p w14:paraId="657EC2FC" w14:textId="77777777" w:rsidR="00B85134" w:rsidRPr="003D592D" w:rsidRDefault="00B85134" w:rsidP="00B85134">
            <w:pPr>
              <w:tabs>
                <w:tab w:val="left" w:pos="0"/>
              </w:tabs>
              <w:spacing w:after="0" w:line="240" w:lineRule="auto"/>
              <w:ind w:right="-1"/>
              <w:jc w:val="center"/>
              <w:rPr>
                <w:rFonts w:ascii="Times New Roman" w:hAnsi="Times New Roman"/>
              </w:rPr>
            </w:pPr>
            <w:r w:rsidRPr="003D592D">
              <w:rPr>
                <w:rFonts w:ascii="Times New Roman" w:hAnsi="Times New Roman"/>
              </w:rPr>
              <w:t>№</w:t>
            </w:r>
          </w:p>
        </w:tc>
        <w:tc>
          <w:tcPr>
            <w:tcW w:w="5954" w:type="dxa"/>
            <w:vAlign w:val="center"/>
          </w:tcPr>
          <w:p w14:paraId="4B0B1C55" w14:textId="77777777" w:rsidR="00B85134" w:rsidRPr="003D592D" w:rsidRDefault="00B85134" w:rsidP="00B85134">
            <w:pPr>
              <w:tabs>
                <w:tab w:val="left" w:pos="0"/>
              </w:tabs>
              <w:spacing w:after="0" w:line="240" w:lineRule="auto"/>
              <w:ind w:right="-1" w:firstLine="567"/>
              <w:jc w:val="center"/>
              <w:rPr>
                <w:rFonts w:ascii="Times New Roman" w:hAnsi="Times New Roman"/>
                <w:b/>
              </w:rPr>
            </w:pPr>
          </w:p>
          <w:p w14:paraId="044ABA1B" w14:textId="77777777" w:rsidR="00B85134" w:rsidRPr="003D592D" w:rsidRDefault="00B85134" w:rsidP="00B85134">
            <w:pPr>
              <w:tabs>
                <w:tab w:val="left" w:pos="0"/>
              </w:tabs>
              <w:spacing w:after="0" w:line="240" w:lineRule="auto"/>
              <w:ind w:right="-1" w:firstLine="567"/>
              <w:jc w:val="center"/>
              <w:rPr>
                <w:rFonts w:ascii="Times New Roman" w:hAnsi="Times New Roman"/>
                <w:b/>
                <w:lang w:val="kk-KZ"/>
              </w:rPr>
            </w:pPr>
            <w:r w:rsidRPr="003D592D">
              <w:rPr>
                <w:rFonts w:ascii="Times New Roman" w:hAnsi="Times New Roman"/>
                <w:b/>
                <w:lang w:val="kk-KZ"/>
              </w:rPr>
              <w:t>КӨРСЕТКІШТЕР</w:t>
            </w:r>
          </w:p>
        </w:tc>
        <w:tc>
          <w:tcPr>
            <w:tcW w:w="0" w:type="auto"/>
            <w:vAlign w:val="center"/>
          </w:tcPr>
          <w:p w14:paraId="4C09DE1A" w14:textId="49925D65" w:rsidR="00B85134" w:rsidRPr="003D592D" w:rsidRDefault="00B85134" w:rsidP="00B85134">
            <w:pPr>
              <w:widowControl w:val="0"/>
              <w:spacing w:after="0" w:line="240" w:lineRule="auto"/>
              <w:ind w:right="-1"/>
              <w:jc w:val="center"/>
              <w:rPr>
                <w:rFonts w:ascii="Times New Roman" w:hAnsi="Times New Roman"/>
                <w:b/>
              </w:rPr>
            </w:pPr>
            <w:r w:rsidRPr="003D592D">
              <w:rPr>
                <w:rFonts w:ascii="Times New Roman" w:hAnsi="Times New Roman"/>
                <w:b/>
              </w:rPr>
              <w:t>20</w:t>
            </w:r>
            <w:r w:rsidRPr="003D592D">
              <w:rPr>
                <w:rFonts w:ascii="Times New Roman" w:hAnsi="Times New Roman"/>
                <w:b/>
                <w:lang w:val="kk-KZ"/>
              </w:rPr>
              <w:t>21</w:t>
            </w:r>
            <w:r w:rsidRPr="003D592D">
              <w:rPr>
                <w:rFonts w:ascii="Times New Roman" w:hAnsi="Times New Roman"/>
                <w:b/>
              </w:rPr>
              <w:t>- 20</w:t>
            </w:r>
            <w:r w:rsidRPr="003D592D">
              <w:rPr>
                <w:rFonts w:ascii="Times New Roman" w:hAnsi="Times New Roman"/>
                <w:b/>
                <w:lang w:val="kk-KZ"/>
              </w:rPr>
              <w:t>22</w:t>
            </w:r>
            <w:r w:rsidRPr="003D592D">
              <w:rPr>
                <w:rFonts w:ascii="Times New Roman" w:hAnsi="Times New Roman"/>
                <w:b/>
              </w:rPr>
              <w:t xml:space="preserve"> </w:t>
            </w:r>
            <w:r w:rsidRPr="003D592D">
              <w:rPr>
                <w:rFonts w:ascii="Times New Roman" w:hAnsi="Times New Roman"/>
                <w:b/>
                <w:lang w:val="kk-KZ"/>
              </w:rPr>
              <w:t>ж.</w:t>
            </w:r>
          </w:p>
        </w:tc>
        <w:tc>
          <w:tcPr>
            <w:tcW w:w="0" w:type="auto"/>
            <w:vAlign w:val="center"/>
          </w:tcPr>
          <w:p w14:paraId="2EE9B3B2" w14:textId="32336970" w:rsidR="00B85134" w:rsidRPr="003D592D" w:rsidRDefault="00B85134" w:rsidP="00B85134">
            <w:pPr>
              <w:widowControl w:val="0"/>
              <w:spacing w:after="0" w:line="240" w:lineRule="auto"/>
              <w:ind w:right="-1"/>
              <w:jc w:val="center"/>
              <w:rPr>
                <w:rFonts w:ascii="Times New Roman" w:hAnsi="Times New Roman"/>
                <w:b/>
              </w:rPr>
            </w:pPr>
            <w:r w:rsidRPr="003D592D">
              <w:rPr>
                <w:rFonts w:ascii="Times New Roman" w:hAnsi="Times New Roman"/>
                <w:b/>
              </w:rPr>
              <w:t>20</w:t>
            </w:r>
            <w:r w:rsidRPr="003D592D">
              <w:rPr>
                <w:rFonts w:ascii="Times New Roman" w:hAnsi="Times New Roman"/>
                <w:b/>
                <w:lang w:val="kk-KZ"/>
              </w:rPr>
              <w:t>22</w:t>
            </w:r>
            <w:r w:rsidRPr="003D592D">
              <w:rPr>
                <w:rFonts w:ascii="Times New Roman" w:hAnsi="Times New Roman"/>
                <w:b/>
              </w:rPr>
              <w:t>- 20</w:t>
            </w:r>
            <w:r w:rsidRPr="003D592D">
              <w:rPr>
                <w:rFonts w:ascii="Times New Roman" w:hAnsi="Times New Roman"/>
                <w:b/>
                <w:lang w:val="kk-KZ"/>
              </w:rPr>
              <w:t>23</w:t>
            </w:r>
            <w:r w:rsidRPr="003D592D">
              <w:rPr>
                <w:rFonts w:ascii="Times New Roman" w:hAnsi="Times New Roman"/>
                <w:b/>
              </w:rPr>
              <w:t xml:space="preserve"> </w:t>
            </w:r>
            <w:r w:rsidRPr="003D592D">
              <w:rPr>
                <w:rFonts w:ascii="Times New Roman" w:hAnsi="Times New Roman"/>
                <w:b/>
                <w:lang w:val="kk-KZ"/>
              </w:rPr>
              <w:t>ж.</w:t>
            </w:r>
          </w:p>
        </w:tc>
        <w:tc>
          <w:tcPr>
            <w:tcW w:w="1179" w:type="dxa"/>
            <w:vAlign w:val="center"/>
          </w:tcPr>
          <w:p w14:paraId="7622C1DF" w14:textId="072D1607" w:rsidR="00B85134" w:rsidRPr="003D592D" w:rsidRDefault="00B85134" w:rsidP="00B85134">
            <w:pPr>
              <w:widowControl w:val="0"/>
              <w:spacing w:after="0" w:line="240" w:lineRule="auto"/>
              <w:ind w:right="-1"/>
              <w:jc w:val="center"/>
              <w:rPr>
                <w:rFonts w:ascii="Times New Roman" w:hAnsi="Times New Roman"/>
                <w:b/>
                <w:lang w:val="kk-KZ"/>
              </w:rPr>
            </w:pPr>
            <w:r w:rsidRPr="003D592D">
              <w:rPr>
                <w:rFonts w:ascii="Times New Roman" w:hAnsi="Times New Roman"/>
                <w:b/>
              </w:rPr>
              <w:t>20</w:t>
            </w:r>
            <w:r>
              <w:rPr>
                <w:rFonts w:ascii="Times New Roman" w:hAnsi="Times New Roman"/>
                <w:b/>
                <w:lang w:val="kk-KZ"/>
              </w:rPr>
              <w:t>23</w:t>
            </w:r>
            <w:r w:rsidRPr="003D592D">
              <w:rPr>
                <w:rFonts w:ascii="Times New Roman" w:hAnsi="Times New Roman"/>
                <w:b/>
              </w:rPr>
              <w:t>- 20</w:t>
            </w:r>
            <w:r>
              <w:rPr>
                <w:rFonts w:ascii="Times New Roman" w:hAnsi="Times New Roman"/>
                <w:b/>
                <w:lang w:val="kk-KZ"/>
              </w:rPr>
              <w:t>24</w:t>
            </w:r>
            <w:r w:rsidRPr="003D592D">
              <w:rPr>
                <w:rFonts w:ascii="Times New Roman" w:hAnsi="Times New Roman"/>
                <w:b/>
              </w:rPr>
              <w:t xml:space="preserve"> </w:t>
            </w:r>
            <w:r w:rsidRPr="003D592D">
              <w:rPr>
                <w:rFonts w:ascii="Times New Roman" w:hAnsi="Times New Roman"/>
                <w:b/>
                <w:lang w:val="kk-KZ"/>
              </w:rPr>
              <w:t>ж.</w:t>
            </w:r>
          </w:p>
        </w:tc>
      </w:tr>
      <w:tr w:rsidR="00B85134" w:rsidRPr="003D592D" w14:paraId="1F50D49A" w14:textId="77777777" w:rsidTr="00B85134">
        <w:trPr>
          <w:cantSplit/>
          <w:trHeight w:val="409"/>
        </w:trPr>
        <w:tc>
          <w:tcPr>
            <w:tcW w:w="567" w:type="dxa"/>
            <w:vAlign w:val="center"/>
          </w:tcPr>
          <w:p w14:paraId="48B14B1C" w14:textId="77777777" w:rsidR="00B85134" w:rsidRPr="003D592D" w:rsidRDefault="00B85134" w:rsidP="00B85134">
            <w:pPr>
              <w:tabs>
                <w:tab w:val="left" w:pos="0"/>
              </w:tabs>
              <w:spacing w:after="0" w:line="240" w:lineRule="auto"/>
              <w:ind w:right="-1"/>
              <w:jc w:val="center"/>
              <w:rPr>
                <w:rFonts w:ascii="Times New Roman" w:hAnsi="Times New Roman"/>
              </w:rPr>
            </w:pPr>
            <w:r w:rsidRPr="003D592D">
              <w:rPr>
                <w:rFonts w:ascii="Times New Roman" w:hAnsi="Times New Roman"/>
              </w:rPr>
              <w:t>1</w:t>
            </w:r>
          </w:p>
        </w:tc>
        <w:tc>
          <w:tcPr>
            <w:tcW w:w="5954" w:type="dxa"/>
            <w:vAlign w:val="center"/>
          </w:tcPr>
          <w:p w14:paraId="549B3A73" w14:textId="77777777" w:rsidR="00B85134" w:rsidRPr="003D592D" w:rsidRDefault="00B85134" w:rsidP="00B85134">
            <w:pPr>
              <w:tabs>
                <w:tab w:val="left" w:pos="0"/>
              </w:tabs>
              <w:spacing w:after="0" w:line="240" w:lineRule="auto"/>
              <w:ind w:right="-1" w:firstLine="567"/>
              <w:jc w:val="center"/>
              <w:rPr>
                <w:rFonts w:ascii="Times New Roman" w:hAnsi="Times New Roman"/>
              </w:rPr>
            </w:pPr>
            <w:r w:rsidRPr="003D592D">
              <w:rPr>
                <w:rFonts w:ascii="Times New Roman" w:hAnsi="Times New Roman"/>
              </w:rPr>
              <w:t>2</w:t>
            </w:r>
          </w:p>
        </w:tc>
        <w:tc>
          <w:tcPr>
            <w:tcW w:w="0" w:type="auto"/>
            <w:vAlign w:val="center"/>
          </w:tcPr>
          <w:p w14:paraId="095DA804" w14:textId="0F15C6F5" w:rsidR="00B85134" w:rsidRPr="003D592D" w:rsidRDefault="00B85134" w:rsidP="00B85134">
            <w:pPr>
              <w:spacing w:after="0" w:line="240" w:lineRule="auto"/>
              <w:ind w:right="-1"/>
              <w:jc w:val="center"/>
              <w:rPr>
                <w:rFonts w:ascii="Times New Roman" w:hAnsi="Times New Roman"/>
              </w:rPr>
            </w:pPr>
            <w:r w:rsidRPr="003D592D">
              <w:rPr>
                <w:rFonts w:ascii="Times New Roman" w:hAnsi="Times New Roman"/>
              </w:rPr>
              <w:t>4</w:t>
            </w:r>
          </w:p>
        </w:tc>
        <w:tc>
          <w:tcPr>
            <w:tcW w:w="0" w:type="auto"/>
            <w:vAlign w:val="center"/>
          </w:tcPr>
          <w:p w14:paraId="3ED6E422" w14:textId="7960C966" w:rsidR="00B85134" w:rsidRPr="003D592D" w:rsidRDefault="00B85134" w:rsidP="00B85134">
            <w:pPr>
              <w:spacing w:after="0" w:line="240" w:lineRule="auto"/>
              <w:ind w:right="-1"/>
              <w:jc w:val="center"/>
              <w:rPr>
                <w:rFonts w:ascii="Times New Roman" w:hAnsi="Times New Roman"/>
              </w:rPr>
            </w:pPr>
            <w:r w:rsidRPr="003D592D">
              <w:rPr>
                <w:rFonts w:ascii="Times New Roman" w:hAnsi="Times New Roman"/>
              </w:rPr>
              <w:t>5</w:t>
            </w:r>
          </w:p>
        </w:tc>
        <w:tc>
          <w:tcPr>
            <w:tcW w:w="1179" w:type="dxa"/>
            <w:vAlign w:val="center"/>
          </w:tcPr>
          <w:p w14:paraId="6E67CDD8" w14:textId="446046A7" w:rsidR="00B85134" w:rsidRPr="003D592D" w:rsidRDefault="00B85134" w:rsidP="00B85134">
            <w:pPr>
              <w:spacing w:after="0" w:line="240" w:lineRule="auto"/>
              <w:ind w:right="-1"/>
              <w:jc w:val="center"/>
              <w:rPr>
                <w:rFonts w:ascii="Times New Roman" w:hAnsi="Times New Roman"/>
              </w:rPr>
            </w:pPr>
            <w:r w:rsidRPr="003D592D">
              <w:rPr>
                <w:rFonts w:ascii="Times New Roman" w:hAnsi="Times New Roman"/>
              </w:rPr>
              <w:t>5</w:t>
            </w:r>
          </w:p>
        </w:tc>
      </w:tr>
      <w:tr w:rsidR="00B85134" w:rsidRPr="003D592D" w14:paraId="676237ED" w14:textId="77777777" w:rsidTr="00B85134">
        <w:trPr>
          <w:trHeight w:val="921"/>
        </w:trPr>
        <w:tc>
          <w:tcPr>
            <w:tcW w:w="567" w:type="dxa"/>
            <w:vAlign w:val="center"/>
          </w:tcPr>
          <w:p w14:paraId="7AF8D89B" w14:textId="77777777"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1</w:t>
            </w:r>
          </w:p>
        </w:tc>
        <w:tc>
          <w:tcPr>
            <w:tcW w:w="5954" w:type="dxa"/>
            <w:vAlign w:val="center"/>
          </w:tcPr>
          <w:p w14:paraId="379AA925" w14:textId="4FB79859" w:rsidR="00B85134" w:rsidRPr="003D592D" w:rsidRDefault="00B85134" w:rsidP="00B85134">
            <w:pPr>
              <w:tabs>
                <w:tab w:val="left" w:pos="0"/>
              </w:tabs>
              <w:spacing w:after="0" w:line="240" w:lineRule="auto"/>
              <w:ind w:right="-1" w:firstLine="34"/>
              <w:rPr>
                <w:rFonts w:ascii="Times New Roman" w:hAnsi="Times New Roman"/>
                <w:sz w:val="24"/>
                <w:szCs w:val="24"/>
                <w:lang w:val="kk-KZ"/>
              </w:rPr>
            </w:pPr>
            <w:r w:rsidRPr="003D592D">
              <w:rPr>
                <w:rFonts w:ascii="Times New Roman" w:hAnsi="Times New Roman"/>
                <w:sz w:val="24"/>
                <w:szCs w:val="24"/>
                <w:lang w:val="kk-KZ"/>
              </w:rPr>
              <w:t xml:space="preserve">Оқу ғимараттар мен іргелес аумақты </w:t>
            </w:r>
            <w:r w:rsidRPr="003D592D">
              <w:rPr>
                <w:rFonts w:ascii="Times New Roman" w:hAnsi="Times New Roman"/>
                <w:sz w:val="24"/>
                <w:szCs w:val="24"/>
              </w:rPr>
              <w:t>(</w:t>
            </w:r>
            <w:proofErr w:type="spellStart"/>
            <w:r w:rsidRPr="003D592D">
              <w:rPr>
                <w:rFonts w:ascii="Times New Roman" w:hAnsi="Times New Roman"/>
                <w:sz w:val="24"/>
                <w:szCs w:val="24"/>
              </w:rPr>
              <w:t>коммунал</w:t>
            </w:r>
            <w:proofErr w:type="spellEnd"/>
            <w:r w:rsidRPr="003D592D">
              <w:rPr>
                <w:rFonts w:ascii="Times New Roman" w:hAnsi="Times New Roman"/>
                <w:sz w:val="24"/>
                <w:szCs w:val="24"/>
                <w:lang w:val="kk-KZ"/>
              </w:rPr>
              <w:t>дық, жалға беру төлемдері, жинау, көгалдандыру, күзет</w:t>
            </w:r>
            <w:r w:rsidRPr="003D592D">
              <w:rPr>
                <w:rFonts w:ascii="Times New Roman" w:hAnsi="Times New Roman"/>
                <w:sz w:val="24"/>
                <w:szCs w:val="24"/>
              </w:rPr>
              <w:t>)</w:t>
            </w:r>
            <w:r w:rsidRPr="003D592D">
              <w:rPr>
                <w:rFonts w:ascii="Times New Roman" w:hAnsi="Times New Roman"/>
                <w:sz w:val="24"/>
                <w:szCs w:val="24"/>
                <w:lang w:val="kk-KZ"/>
              </w:rPr>
              <w:t xml:space="preserve"> күту және қызмет көрсетуге арналған шығындар </w:t>
            </w:r>
          </w:p>
        </w:tc>
        <w:tc>
          <w:tcPr>
            <w:tcW w:w="0" w:type="auto"/>
            <w:vAlign w:val="center"/>
          </w:tcPr>
          <w:p w14:paraId="417ECD61" w14:textId="517E619F"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200,0</w:t>
            </w:r>
          </w:p>
        </w:tc>
        <w:tc>
          <w:tcPr>
            <w:tcW w:w="0" w:type="auto"/>
            <w:vAlign w:val="center"/>
          </w:tcPr>
          <w:p w14:paraId="35CE1DBD" w14:textId="111B347C"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200,0</w:t>
            </w:r>
          </w:p>
        </w:tc>
        <w:tc>
          <w:tcPr>
            <w:tcW w:w="1179" w:type="dxa"/>
            <w:vAlign w:val="center"/>
          </w:tcPr>
          <w:p w14:paraId="4DEBBA98" w14:textId="75CDFAEB"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200,0</w:t>
            </w:r>
          </w:p>
        </w:tc>
      </w:tr>
      <w:tr w:rsidR="00B85134" w:rsidRPr="003D592D" w14:paraId="48F5FEC0" w14:textId="77777777" w:rsidTr="00B85134">
        <w:trPr>
          <w:trHeight w:val="1142"/>
        </w:trPr>
        <w:tc>
          <w:tcPr>
            <w:tcW w:w="567" w:type="dxa"/>
            <w:vAlign w:val="center"/>
          </w:tcPr>
          <w:p w14:paraId="3E086FB7" w14:textId="77777777"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w:t>
            </w:r>
          </w:p>
        </w:tc>
        <w:tc>
          <w:tcPr>
            <w:tcW w:w="5954" w:type="dxa"/>
            <w:vAlign w:val="center"/>
          </w:tcPr>
          <w:p w14:paraId="64B2998B" w14:textId="172DE9C6" w:rsidR="00B85134" w:rsidRPr="003D592D" w:rsidRDefault="00B85134" w:rsidP="00B85134">
            <w:pPr>
              <w:tabs>
                <w:tab w:val="left" w:pos="0"/>
              </w:tabs>
              <w:spacing w:after="0" w:line="240" w:lineRule="auto"/>
              <w:ind w:right="-1" w:firstLine="34"/>
              <w:rPr>
                <w:rFonts w:ascii="Times New Roman" w:hAnsi="Times New Roman"/>
                <w:sz w:val="24"/>
                <w:szCs w:val="24"/>
                <w:lang w:val="kk-KZ"/>
              </w:rPr>
            </w:pPr>
            <w:r w:rsidRPr="003D592D">
              <w:rPr>
                <w:rFonts w:ascii="Times New Roman" w:hAnsi="Times New Roman"/>
                <w:sz w:val="24"/>
                <w:szCs w:val="24"/>
                <w:lang w:val="kk-KZ"/>
              </w:rPr>
              <w:t>Дайындау бағдарламалары әкімшілендіру шығындары</w:t>
            </w:r>
            <w:r w:rsidRPr="003D592D">
              <w:rPr>
                <w:rFonts w:ascii="Times New Roman" w:hAnsi="Times New Roman"/>
                <w:sz w:val="24"/>
                <w:szCs w:val="24"/>
              </w:rPr>
              <w:t xml:space="preserve"> (</w:t>
            </w:r>
            <w:r w:rsidRPr="003D592D">
              <w:rPr>
                <w:rFonts w:ascii="Times New Roman" w:hAnsi="Times New Roman"/>
                <w:sz w:val="24"/>
                <w:szCs w:val="24"/>
                <w:lang w:val="kk-KZ"/>
              </w:rPr>
              <w:t xml:space="preserve">оқыту – көмектесу </w:t>
            </w:r>
            <w:r w:rsidRPr="003D592D">
              <w:rPr>
                <w:rFonts w:ascii="Times New Roman" w:hAnsi="Times New Roman"/>
                <w:sz w:val="24"/>
                <w:szCs w:val="24"/>
              </w:rPr>
              <w:t>материал</w:t>
            </w:r>
            <w:r w:rsidRPr="003D592D">
              <w:rPr>
                <w:rFonts w:ascii="Times New Roman" w:hAnsi="Times New Roman"/>
                <w:sz w:val="24"/>
                <w:szCs w:val="24"/>
                <w:lang w:val="kk-KZ"/>
              </w:rPr>
              <w:t>дар</w:t>
            </w:r>
            <w:r w:rsidRPr="003D592D">
              <w:rPr>
                <w:rFonts w:ascii="Times New Roman" w:hAnsi="Times New Roman"/>
                <w:sz w:val="24"/>
                <w:szCs w:val="24"/>
              </w:rPr>
              <w:t xml:space="preserve">ы, </w:t>
            </w:r>
            <w:r w:rsidRPr="003D592D">
              <w:rPr>
                <w:rFonts w:ascii="Times New Roman" w:hAnsi="Times New Roman"/>
                <w:sz w:val="24"/>
                <w:szCs w:val="24"/>
                <w:lang w:val="kk-KZ"/>
              </w:rPr>
              <w:t>кеңсе тауарлары</w:t>
            </w:r>
            <w:r w:rsidRPr="003D592D">
              <w:rPr>
                <w:rFonts w:ascii="Times New Roman" w:hAnsi="Times New Roman"/>
                <w:sz w:val="24"/>
                <w:szCs w:val="24"/>
              </w:rPr>
              <w:t xml:space="preserve">, </w:t>
            </w:r>
            <w:r w:rsidRPr="003D592D">
              <w:rPr>
                <w:rFonts w:ascii="Times New Roman" w:hAnsi="Times New Roman"/>
                <w:sz w:val="24"/>
                <w:szCs w:val="24"/>
                <w:lang w:val="kk-KZ"/>
              </w:rPr>
              <w:t xml:space="preserve">шығын </w:t>
            </w:r>
            <w:r w:rsidRPr="003D592D">
              <w:rPr>
                <w:rFonts w:ascii="Times New Roman" w:hAnsi="Times New Roman"/>
                <w:sz w:val="24"/>
                <w:szCs w:val="24"/>
              </w:rPr>
              <w:t>материал</w:t>
            </w:r>
            <w:r w:rsidRPr="003D592D">
              <w:rPr>
                <w:rFonts w:ascii="Times New Roman" w:hAnsi="Times New Roman"/>
                <w:sz w:val="24"/>
                <w:szCs w:val="24"/>
                <w:lang w:val="kk-KZ"/>
              </w:rPr>
              <w:t>дары, бланк құжаттарын көбейту)</w:t>
            </w:r>
          </w:p>
        </w:tc>
        <w:tc>
          <w:tcPr>
            <w:tcW w:w="0" w:type="auto"/>
            <w:vAlign w:val="center"/>
          </w:tcPr>
          <w:p w14:paraId="03FB41A7" w14:textId="7873E893"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200,0</w:t>
            </w:r>
          </w:p>
        </w:tc>
        <w:tc>
          <w:tcPr>
            <w:tcW w:w="0" w:type="auto"/>
            <w:vAlign w:val="center"/>
          </w:tcPr>
          <w:p w14:paraId="209EBAE9" w14:textId="5BB93836"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200,0</w:t>
            </w:r>
          </w:p>
        </w:tc>
        <w:tc>
          <w:tcPr>
            <w:tcW w:w="1179" w:type="dxa"/>
            <w:vAlign w:val="center"/>
          </w:tcPr>
          <w:p w14:paraId="15ED3AD0" w14:textId="72CE051E"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200,0</w:t>
            </w:r>
          </w:p>
        </w:tc>
      </w:tr>
      <w:tr w:rsidR="00B85134" w:rsidRPr="003D592D" w14:paraId="4DB70E90" w14:textId="77777777" w:rsidTr="00B85134">
        <w:trPr>
          <w:trHeight w:val="230"/>
        </w:trPr>
        <w:tc>
          <w:tcPr>
            <w:tcW w:w="567" w:type="dxa"/>
            <w:vAlign w:val="center"/>
          </w:tcPr>
          <w:p w14:paraId="203AE6A4" w14:textId="77777777"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3</w:t>
            </w:r>
          </w:p>
        </w:tc>
        <w:tc>
          <w:tcPr>
            <w:tcW w:w="5954" w:type="dxa"/>
            <w:vAlign w:val="center"/>
          </w:tcPr>
          <w:p w14:paraId="0EAEE1B8" w14:textId="2CC1EF10" w:rsidR="00B85134" w:rsidRPr="003D592D" w:rsidRDefault="00B85134" w:rsidP="00B85134">
            <w:pPr>
              <w:tabs>
                <w:tab w:val="left" w:pos="0"/>
              </w:tabs>
              <w:spacing w:after="0" w:line="240" w:lineRule="auto"/>
              <w:ind w:right="-1" w:firstLine="34"/>
              <w:rPr>
                <w:rFonts w:ascii="Times New Roman" w:hAnsi="Times New Roman"/>
                <w:sz w:val="24"/>
                <w:szCs w:val="24"/>
                <w:lang w:val="kk-KZ"/>
              </w:rPr>
            </w:pPr>
            <w:r w:rsidRPr="003D592D">
              <w:rPr>
                <w:rFonts w:ascii="Times New Roman" w:hAnsi="Times New Roman"/>
                <w:sz w:val="24"/>
                <w:szCs w:val="24"/>
              </w:rPr>
              <w:t>Интернет-</w:t>
            </w:r>
            <w:proofErr w:type="spellStart"/>
            <w:r w:rsidRPr="003D592D">
              <w:rPr>
                <w:rFonts w:ascii="Times New Roman" w:hAnsi="Times New Roman"/>
                <w:sz w:val="24"/>
                <w:szCs w:val="24"/>
              </w:rPr>
              <w:t>коммуникаци</w:t>
            </w:r>
            <w:proofErr w:type="spellEnd"/>
            <w:r w:rsidRPr="003D592D">
              <w:rPr>
                <w:rFonts w:ascii="Times New Roman" w:hAnsi="Times New Roman"/>
                <w:sz w:val="24"/>
                <w:szCs w:val="24"/>
                <w:lang w:val="kk-KZ"/>
              </w:rPr>
              <w:t>я шығындары</w:t>
            </w:r>
          </w:p>
        </w:tc>
        <w:tc>
          <w:tcPr>
            <w:tcW w:w="0" w:type="auto"/>
            <w:vAlign w:val="center"/>
          </w:tcPr>
          <w:p w14:paraId="318042C7" w14:textId="11AE4B1D"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240,0</w:t>
            </w:r>
          </w:p>
        </w:tc>
        <w:tc>
          <w:tcPr>
            <w:tcW w:w="0" w:type="auto"/>
            <w:vAlign w:val="center"/>
          </w:tcPr>
          <w:p w14:paraId="20DD6EC0" w14:textId="6BAE4E2D"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240,0</w:t>
            </w:r>
          </w:p>
        </w:tc>
        <w:tc>
          <w:tcPr>
            <w:tcW w:w="1179" w:type="dxa"/>
            <w:vAlign w:val="center"/>
          </w:tcPr>
          <w:p w14:paraId="25F54725" w14:textId="0C23B8CE"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240,0</w:t>
            </w:r>
          </w:p>
        </w:tc>
      </w:tr>
      <w:tr w:rsidR="00B85134" w:rsidRPr="003D592D" w14:paraId="73507634" w14:textId="77777777" w:rsidTr="00B85134">
        <w:trPr>
          <w:trHeight w:val="461"/>
        </w:trPr>
        <w:tc>
          <w:tcPr>
            <w:tcW w:w="567" w:type="dxa"/>
            <w:vAlign w:val="center"/>
          </w:tcPr>
          <w:p w14:paraId="02B68607" w14:textId="77777777"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4</w:t>
            </w:r>
          </w:p>
        </w:tc>
        <w:tc>
          <w:tcPr>
            <w:tcW w:w="5954" w:type="dxa"/>
            <w:vAlign w:val="center"/>
          </w:tcPr>
          <w:p w14:paraId="2F407A9C" w14:textId="4F66A685" w:rsidR="00B85134" w:rsidRPr="003D592D" w:rsidRDefault="00B85134" w:rsidP="00B85134">
            <w:pPr>
              <w:tabs>
                <w:tab w:val="left" w:pos="0"/>
              </w:tabs>
              <w:spacing w:after="0" w:line="240" w:lineRule="auto"/>
              <w:ind w:right="-1" w:firstLine="34"/>
              <w:rPr>
                <w:rFonts w:ascii="Times New Roman" w:hAnsi="Times New Roman"/>
                <w:sz w:val="24"/>
                <w:szCs w:val="24"/>
              </w:rPr>
            </w:pPr>
            <w:r w:rsidRPr="003D592D">
              <w:rPr>
                <w:rFonts w:ascii="Times New Roman" w:hAnsi="Times New Roman"/>
                <w:sz w:val="24"/>
                <w:szCs w:val="24"/>
                <w:lang w:val="kk-KZ"/>
              </w:rPr>
              <w:t>Қабылдау шығындары</w:t>
            </w:r>
            <w:r w:rsidRPr="003D592D">
              <w:rPr>
                <w:rFonts w:ascii="Times New Roman" w:hAnsi="Times New Roman"/>
                <w:sz w:val="24"/>
                <w:szCs w:val="24"/>
              </w:rPr>
              <w:t xml:space="preserve"> (</w:t>
            </w:r>
            <w:r w:rsidRPr="003D592D">
              <w:rPr>
                <w:rFonts w:ascii="Times New Roman" w:hAnsi="Times New Roman"/>
                <w:sz w:val="24"/>
                <w:szCs w:val="24"/>
                <w:lang w:val="kk-KZ"/>
              </w:rPr>
              <w:t>жарнама, қабылдау компаниясы</w:t>
            </w:r>
            <w:r w:rsidRPr="003D592D">
              <w:rPr>
                <w:rFonts w:ascii="Times New Roman" w:hAnsi="Times New Roman"/>
                <w:sz w:val="24"/>
                <w:szCs w:val="24"/>
              </w:rPr>
              <w:t>)</w:t>
            </w:r>
          </w:p>
        </w:tc>
        <w:tc>
          <w:tcPr>
            <w:tcW w:w="0" w:type="auto"/>
            <w:vAlign w:val="center"/>
          </w:tcPr>
          <w:p w14:paraId="174C88C8" w14:textId="668446D0"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90,0</w:t>
            </w:r>
          </w:p>
        </w:tc>
        <w:tc>
          <w:tcPr>
            <w:tcW w:w="0" w:type="auto"/>
            <w:vAlign w:val="center"/>
          </w:tcPr>
          <w:p w14:paraId="005AFA21" w14:textId="18F9F708"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lang w:val="kk-KZ"/>
              </w:rPr>
              <w:t>120,0</w:t>
            </w:r>
          </w:p>
        </w:tc>
        <w:tc>
          <w:tcPr>
            <w:tcW w:w="1179" w:type="dxa"/>
            <w:vAlign w:val="center"/>
          </w:tcPr>
          <w:p w14:paraId="30096410" w14:textId="02E9797D" w:rsidR="00B85134" w:rsidRPr="003D592D" w:rsidRDefault="00B85134" w:rsidP="00B85134">
            <w:pPr>
              <w:tabs>
                <w:tab w:val="left" w:pos="0"/>
              </w:tabs>
              <w:spacing w:after="0" w:line="240" w:lineRule="auto"/>
              <w:ind w:right="-1"/>
              <w:jc w:val="center"/>
              <w:rPr>
                <w:rFonts w:ascii="Times New Roman" w:hAnsi="Times New Roman"/>
                <w:sz w:val="24"/>
                <w:szCs w:val="24"/>
                <w:lang w:val="kk-KZ"/>
              </w:rPr>
            </w:pPr>
            <w:r w:rsidRPr="003D592D">
              <w:rPr>
                <w:rFonts w:ascii="Times New Roman" w:hAnsi="Times New Roman"/>
                <w:sz w:val="24"/>
                <w:szCs w:val="24"/>
                <w:lang w:val="kk-KZ"/>
              </w:rPr>
              <w:t>120,0</w:t>
            </w:r>
          </w:p>
        </w:tc>
      </w:tr>
      <w:tr w:rsidR="00B85134" w:rsidRPr="003D592D" w14:paraId="35C4C3C8" w14:textId="77777777" w:rsidTr="00B85134">
        <w:trPr>
          <w:trHeight w:val="760"/>
        </w:trPr>
        <w:tc>
          <w:tcPr>
            <w:tcW w:w="567" w:type="dxa"/>
            <w:vAlign w:val="center"/>
          </w:tcPr>
          <w:p w14:paraId="70D3922A" w14:textId="77777777" w:rsidR="00B85134" w:rsidRPr="003D592D" w:rsidRDefault="00B85134" w:rsidP="00B85134">
            <w:pPr>
              <w:tabs>
                <w:tab w:val="left" w:pos="0"/>
              </w:tabs>
              <w:spacing w:after="0" w:line="240" w:lineRule="auto"/>
              <w:ind w:right="-1"/>
              <w:jc w:val="center"/>
              <w:rPr>
                <w:rFonts w:ascii="Times New Roman" w:hAnsi="Times New Roman"/>
                <w:sz w:val="24"/>
                <w:szCs w:val="24"/>
                <w:lang w:val="kk-KZ"/>
              </w:rPr>
            </w:pPr>
            <w:r w:rsidRPr="003D592D">
              <w:rPr>
                <w:rFonts w:ascii="Times New Roman" w:hAnsi="Times New Roman"/>
                <w:sz w:val="24"/>
                <w:szCs w:val="24"/>
                <w:lang w:val="kk-KZ"/>
              </w:rPr>
              <w:t>5</w:t>
            </w:r>
          </w:p>
        </w:tc>
        <w:tc>
          <w:tcPr>
            <w:tcW w:w="5954" w:type="dxa"/>
            <w:vAlign w:val="center"/>
          </w:tcPr>
          <w:p w14:paraId="7F9B3709" w14:textId="15782C2E" w:rsidR="00B85134" w:rsidRPr="003D592D" w:rsidRDefault="00B85134" w:rsidP="00B85134">
            <w:pPr>
              <w:tabs>
                <w:tab w:val="left" w:pos="0"/>
              </w:tabs>
              <w:spacing w:after="0" w:line="240" w:lineRule="auto"/>
              <w:ind w:right="-1" w:firstLine="34"/>
              <w:rPr>
                <w:rFonts w:ascii="Times New Roman" w:hAnsi="Times New Roman"/>
                <w:sz w:val="24"/>
                <w:szCs w:val="24"/>
                <w:lang w:val="kk-KZ"/>
              </w:rPr>
            </w:pPr>
            <w:r w:rsidRPr="003D592D">
              <w:rPr>
                <w:rFonts w:ascii="Times New Roman" w:hAnsi="Times New Roman"/>
                <w:sz w:val="24"/>
                <w:szCs w:val="24"/>
                <w:lang w:val="kk-KZ"/>
              </w:rPr>
              <w:t>Инфрақұрылымды (жатақханалар, дәрігерлік және көңіл көтеру орталықтары, баспа, демалыс зонасы және т. б.) сапалы қосу, кеңейту, жаңарту шығындары</w:t>
            </w:r>
          </w:p>
        </w:tc>
        <w:tc>
          <w:tcPr>
            <w:tcW w:w="0" w:type="auto"/>
            <w:vAlign w:val="center"/>
          </w:tcPr>
          <w:p w14:paraId="1564EDD3" w14:textId="7B9D8B00"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700,0</w:t>
            </w:r>
          </w:p>
        </w:tc>
        <w:tc>
          <w:tcPr>
            <w:tcW w:w="0" w:type="auto"/>
            <w:vAlign w:val="center"/>
          </w:tcPr>
          <w:p w14:paraId="03F52537" w14:textId="4886A9EC"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1 200,0</w:t>
            </w:r>
          </w:p>
        </w:tc>
        <w:tc>
          <w:tcPr>
            <w:tcW w:w="1179" w:type="dxa"/>
            <w:vAlign w:val="center"/>
          </w:tcPr>
          <w:p w14:paraId="5A7E2E58" w14:textId="5A3C2744" w:rsidR="00B85134" w:rsidRPr="003D592D" w:rsidRDefault="00B85134" w:rsidP="00B85134">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1 200,0</w:t>
            </w:r>
          </w:p>
        </w:tc>
      </w:tr>
    </w:tbl>
    <w:p w14:paraId="58979304" w14:textId="77777777" w:rsidR="00C72795" w:rsidRPr="003D592D" w:rsidRDefault="00C72795" w:rsidP="00C72795">
      <w:pPr>
        <w:widowControl w:val="0"/>
        <w:tabs>
          <w:tab w:val="left" w:pos="1100"/>
          <w:tab w:val="left" w:pos="1500"/>
          <w:tab w:val="left" w:pos="2760"/>
          <w:tab w:val="left" w:pos="3980"/>
          <w:tab w:val="left" w:pos="4240"/>
          <w:tab w:val="left" w:pos="5140"/>
          <w:tab w:val="left" w:pos="5880"/>
          <w:tab w:val="left" w:pos="7260"/>
          <w:tab w:val="left" w:pos="7660"/>
          <w:tab w:val="left" w:pos="8240"/>
          <w:tab w:val="left" w:pos="8789"/>
          <w:tab w:val="left" w:pos="8820"/>
          <w:tab w:val="left" w:pos="9214"/>
          <w:tab w:val="left" w:pos="9620"/>
        </w:tabs>
        <w:autoSpaceDE w:val="0"/>
        <w:autoSpaceDN w:val="0"/>
        <w:adjustRightInd w:val="0"/>
        <w:spacing w:after="0" w:line="240" w:lineRule="auto"/>
        <w:ind w:right="-1" w:firstLine="567"/>
        <w:jc w:val="both"/>
        <w:rPr>
          <w:rFonts w:ascii="Times New Roman" w:hAnsi="Times New Roman"/>
          <w:sz w:val="28"/>
          <w:szCs w:val="28"/>
          <w:lang w:val="kk-KZ"/>
        </w:rPr>
      </w:pPr>
    </w:p>
    <w:p w14:paraId="49EFE59B" w14:textId="77777777" w:rsidR="00C72795" w:rsidRPr="003D592D" w:rsidRDefault="00C72795" w:rsidP="00C72795">
      <w:pPr>
        <w:widowControl w:val="0"/>
        <w:tabs>
          <w:tab w:val="left" w:pos="8789"/>
          <w:tab w:val="left" w:pos="9214"/>
          <w:tab w:val="left" w:pos="10031"/>
        </w:tabs>
        <w:autoSpaceDE w:val="0"/>
        <w:autoSpaceDN w:val="0"/>
        <w:adjustRightInd w:val="0"/>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 xml:space="preserve">Қаржылық стратегия, есеп саясаты, олардың колледждің миссиясы, міндеттері мен мақсаттарға сәйкестендірілген.  </w:t>
      </w:r>
      <w:r w:rsidRPr="003D592D">
        <w:rPr>
          <w:rFonts w:ascii="Times New Roman" w:hAnsi="Times New Roman"/>
          <w:b/>
          <w:sz w:val="28"/>
          <w:szCs w:val="28"/>
          <w:lang w:val="kk-KZ"/>
        </w:rPr>
        <w:t xml:space="preserve"> </w:t>
      </w:r>
    </w:p>
    <w:p w14:paraId="13484D65" w14:textId="77777777" w:rsidR="00C72795" w:rsidRPr="003D592D" w:rsidRDefault="00C72795" w:rsidP="00C72795">
      <w:pPr>
        <w:widowControl w:val="0"/>
        <w:tabs>
          <w:tab w:val="left" w:pos="8789"/>
          <w:tab w:val="left" w:pos="9214"/>
        </w:tabs>
        <w:autoSpaceDE w:val="0"/>
        <w:autoSpaceDN w:val="0"/>
        <w:adjustRightInd w:val="0"/>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Колледждің инфрақұрылымына оқу зертханалық бөлмелер, дене шынықтыру және спорт нысандары, асхана, медициналық қызмет көрсету пункттері кіреді. Жыл сайын колледждің материалдық-техникалық базасын жаңарту және ағымдағы жөндеу жұмыстары жүргізіледі.</w:t>
      </w:r>
    </w:p>
    <w:p w14:paraId="57CDC640" w14:textId="77777777" w:rsidR="00C72795" w:rsidRPr="003D592D" w:rsidRDefault="00C72795"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Колледждің қаржылық тұрақтылығы қаржыландыру көлемінің динамикасымен анықталады.</w:t>
      </w:r>
    </w:p>
    <w:p w14:paraId="0C3B65B0" w14:textId="77777777" w:rsidR="00C72795" w:rsidRPr="003D592D" w:rsidRDefault="00C72795" w:rsidP="00C72795">
      <w:pPr>
        <w:spacing w:after="0" w:line="240" w:lineRule="auto"/>
        <w:ind w:right="-1" w:firstLine="567"/>
        <w:jc w:val="right"/>
        <w:rPr>
          <w:rFonts w:ascii="Times New Roman" w:hAnsi="Times New Roman"/>
          <w:sz w:val="28"/>
          <w:szCs w:val="28"/>
          <w:lang w:val="kk-KZ"/>
        </w:rPr>
      </w:pPr>
      <w:r w:rsidRPr="003D592D">
        <w:rPr>
          <w:rFonts w:ascii="Times New Roman" w:hAnsi="Times New Roman"/>
          <w:sz w:val="28"/>
          <w:szCs w:val="28"/>
          <w:lang w:val="kk-KZ"/>
        </w:rPr>
        <w:t>Кесте 6.3</w:t>
      </w:r>
    </w:p>
    <w:p w14:paraId="5DB8BBA5" w14:textId="77777777" w:rsidR="00C72795" w:rsidRPr="003D592D" w:rsidRDefault="00C72795" w:rsidP="00C72795">
      <w:pPr>
        <w:spacing w:after="0" w:line="240" w:lineRule="auto"/>
        <w:ind w:right="-1" w:firstLine="567"/>
        <w:jc w:val="center"/>
        <w:rPr>
          <w:rFonts w:ascii="Times New Roman" w:hAnsi="Times New Roman"/>
          <w:b/>
          <w:sz w:val="24"/>
          <w:szCs w:val="24"/>
          <w:lang w:val="kk-KZ"/>
        </w:rPr>
      </w:pPr>
      <w:r w:rsidRPr="003D592D">
        <w:rPr>
          <w:rFonts w:ascii="Times New Roman" w:hAnsi="Times New Roman"/>
          <w:b/>
          <w:sz w:val="24"/>
          <w:szCs w:val="24"/>
          <w:lang w:val="kk-KZ"/>
        </w:rPr>
        <w:t>Материалдық, оқу – ғылыми – зертханалық, ақпараттық базаны дамытуға бағытталған ресурстар құрылымы тг.</w:t>
      </w:r>
    </w:p>
    <w:p w14:paraId="13039750" w14:textId="77777777" w:rsidR="00C72795" w:rsidRPr="003D592D" w:rsidRDefault="00C72795" w:rsidP="00C72795">
      <w:pPr>
        <w:spacing w:after="0" w:line="240" w:lineRule="auto"/>
        <w:ind w:right="-1" w:firstLine="567"/>
        <w:rPr>
          <w:rFonts w:ascii="Times New Roman" w:hAnsi="Times New Roman"/>
          <w:sz w:val="28"/>
          <w:szCs w:val="28"/>
          <w:lang w:val="kk-KZ"/>
        </w:rPr>
      </w:pPr>
    </w:p>
    <w:tbl>
      <w:tblPr>
        <w:tblW w:w="949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4"/>
        <w:gridCol w:w="6077"/>
        <w:gridCol w:w="963"/>
        <w:gridCol w:w="963"/>
        <w:gridCol w:w="1052"/>
      </w:tblGrid>
      <w:tr w:rsidR="003D592D" w:rsidRPr="003D592D" w14:paraId="1C8EB8F7" w14:textId="77777777" w:rsidTr="00BA3077">
        <w:trPr>
          <w:cantSplit/>
          <w:trHeight w:val="494"/>
        </w:trPr>
        <w:tc>
          <w:tcPr>
            <w:tcW w:w="444" w:type="dxa"/>
          </w:tcPr>
          <w:p w14:paraId="0BD0A0E5" w14:textId="77777777" w:rsidR="00C72795" w:rsidRPr="003D592D" w:rsidRDefault="00C72795" w:rsidP="00BA3077">
            <w:pPr>
              <w:tabs>
                <w:tab w:val="left" w:pos="0"/>
              </w:tabs>
              <w:spacing w:after="0" w:line="240" w:lineRule="auto"/>
              <w:ind w:right="-1"/>
              <w:jc w:val="both"/>
              <w:rPr>
                <w:rFonts w:ascii="Times New Roman" w:hAnsi="Times New Roman"/>
                <w:sz w:val="24"/>
                <w:szCs w:val="24"/>
              </w:rPr>
            </w:pPr>
            <w:r w:rsidRPr="003D592D">
              <w:rPr>
                <w:rFonts w:ascii="Times New Roman" w:hAnsi="Times New Roman"/>
                <w:sz w:val="24"/>
                <w:szCs w:val="24"/>
              </w:rPr>
              <w:t>№</w:t>
            </w:r>
          </w:p>
          <w:p w14:paraId="5DB939F2" w14:textId="77777777" w:rsidR="00C72795" w:rsidRPr="003D592D" w:rsidRDefault="00C72795" w:rsidP="00BA3077">
            <w:pPr>
              <w:tabs>
                <w:tab w:val="left" w:pos="0"/>
              </w:tabs>
              <w:spacing w:after="0" w:line="240" w:lineRule="auto"/>
              <w:ind w:right="-1"/>
              <w:jc w:val="both"/>
              <w:rPr>
                <w:rFonts w:ascii="Times New Roman" w:hAnsi="Times New Roman"/>
                <w:sz w:val="24"/>
                <w:szCs w:val="24"/>
              </w:rPr>
            </w:pPr>
          </w:p>
        </w:tc>
        <w:tc>
          <w:tcPr>
            <w:tcW w:w="6077" w:type="dxa"/>
          </w:tcPr>
          <w:p w14:paraId="25F0E111" w14:textId="77777777" w:rsidR="00C72795" w:rsidRPr="003D592D" w:rsidRDefault="00C72795" w:rsidP="00BA3077">
            <w:pPr>
              <w:tabs>
                <w:tab w:val="left" w:pos="0"/>
              </w:tabs>
              <w:spacing w:after="0" w:line="240" w:lineRule="auto"/>
              <w:ind w:right="-1" w:firstLine="567"/>
              <w:jc w:val="center"/>
              <w:rPr>
                <w:rFonts w:ascii="Times New Roman" w:hAnsi="Times New Roman"/>
                <w:b/>
                <w:sz w:val="24"/>
                <w:szCs w:val="24"/>
              </w:rPr>
            </w:pPr>
          </w:p>
          <w:p w14:paraId="24F70F16" w14:textId="77777777" w:rsidR="00C72795" w:rsidRPr="003D592D" w:rsidRDefault="00C72795" w:rsidP="00BA3077">
            <w:pPr>
              <w:tabs>
                <w:tab w:val="left" w:pos="0"/>
              </w:tabs>
              <w:spacing w:after="0" w:line="240" w:lineRule="auto"/>
              <w:ind w:right="-1" w:firstLine="567"/>
              <w:jc w:val="center"/>
              <w:rPr>
                <w:rFonts w:ascii="Times New Roman" w:hAnsi="Times New Roman"/>
                <w:b/>
                <w:sz w:val="24"/>
                <w:szCs w:val="24"/>
              </w:rPr>
            </w:pPr>
            <w:r w:rsidRPr="003D592D">
              <w:rPr>
                <w:rFonts w:ascii="Times New Roman" w:hAnsi="Times New Roman"/>
                <w:b/>
                <w:sz w:val="24"/>
                <w:szCs w:val="24"/>
                <w:lang w:val="kk-KZ"/>
              </w:rPr>
              <w:t>КӨРСЕТКІШТЕР</w:t>
            </w:r>
          </w:p>
        </w:tc>
        <w:tc>
          <w:tcPr>
            <w:tcW w:w="0" w:type="auto"/>
          </w:tcPr>
          <w:p w14:paraId="350A8487" w14:textId="2B3AA7E3" w:rsidR="00C72795" w:rsidRPr="003D592D" w:rsidRDefault="00C72795" w:rsidP="00B85134">
            <w:pPr>
              <w:widowControl w:val="0"/>
              <w:spacing w:after="0" w:line="240" w:lineRule="auto"/>
              <w:ind w:right="-1"/>
              <w:jc w:val="center"/>
              <w:rPr>
                <w:rFonts w:ascii="Times New Roman" w:hAnsi="Times New Roman"/>
                <w:b/>
                <w:sz w:val="24"/>
                <w:szCs w:val="24"/>
                <w:lang w:val="kk-KZ"/>
              </w:rPr>
            </w:pPr>
            <w:r w:rsidRPr="003D592D">
              <w:rPr>
                <w:rFonts w:ascii="Times New Roman" w:hAnsi="Times New Roman"/>
                <w:b/>
                <w:sz w:val="24"/>
                <w:szCs w:val="24"/>
              </w:rPr>
              <w:t>20</w:t>
            </w:r>
            <w:r w:rsidR="00B85134">
              <w:rPr>
                <w:rFonts w:ascii="Times New Roman" w:hAnsi="Times New Roman"/>
                <w:b/>
                <w:sz w:val="24"/>
                <w:szCs w:val="24"/>
                <w:lang w:val="kk-KZ"/>
              </w:rPr>
              <w:t>21</w:t>
            </w:r>
            <w:r w:rsidRPr="003D592D">
              <w:rPr>
                <w:rFonts w:ascii="Times New Roman" w:hAnsi="Times New Roman"/>
                <w:b/>
                <w:sz w:val="24"/>
                <w:szCs w:val="24"/>
              </w:rPr>
              <w:t>- 20</w:t>
            </w:r>
            <w:r w:rsidRPr="003D592D">
              <w:rPr>
                <w:rFonts w:ascii="Times New Roman" w:hAnsi="Times New Roman"/>
                <w:b/>
                <w:sz w:val="24"/>
                <w:szCs w:val="24"/>
                <w:lang w:val="kk-KZ"/>
              </w:rPr>
              <w:t>2</w:t>
            </w:r>
            <w:r w:rsidR="00B85134">
              <w:rPr>
                <w:rFonts w:ascii="Times New Roman" w:hAnsi="Times New Roman"/>
                <w:b/>
                <w:sz w:val="24"/>
                <w:szCs w:val="24"/>
                <w:lang w:val="kk-KZ"/>
              </w:rPr>
              <w:t>2</w:t>
            </w:r>
            <w:r w:rsidRPr="003D592D">
              <w:rPr>
                <w:rFonts w:ascii="Times New Roman" w:hAnsi="Times New Roman"/>
                <w:b/>
                <w:sz w:val="24"/>
                <w:szCs w:val="24"/>
              </w:rPr>
              <w:t xml:space="preserve"> </w:t>
            </w:r>
            <w:r w:rsidRPr="003D592D">
              <w:rPr>
                <w:rFonts w:ascii="Times New Roman" w:hAnsi="Times New Roman"/>
                <w:b/>
                <w:sz w:val="24"/>
                <w:szCs w:val="24"/>
                <w:lang w:val="kk-KZ"/>
              </w:rPr>
              <w:t>г.</w:t>
            </w:r>
          </w:p>
        </w:tc>
        <w:tc>
          <w:tcPr>
            <w:tcW w:w="0" w:type="auto"/>
          </w:tcPr>
          <w:p w14:paraId="6F8AF818" w14:textId="7CD4F502" w:rsidR="00C72795" w:rsidRPr="003D592D" w:rsidRDefault="00C72795" w:rsidP="00B85134">
            <w:pPr>
              <w:widowControl w:val="0"/>
              <w:spacing w:after="0" w:line="240" w:lineRule="auto"/>
              <w:ind w:right="-1"/>
              <w:jc w:val="center"/>
              <w:rPr>
                <w:rFonts w:ascii="Times New Roman" w:hAnsi="Times New Roman"/>
                <w:b/>
                <w:sz w:val="24"/>
                <w:szCs w:val="24"/>
                <w:lang w:val="kk-KZ"/>
              </w:rPr>
            </w:pPr>
            <w:r w:rsidRPr="003D592D">
              <w:rPr>
                <w:rFonts w:ascii="Times New Roman" w:hAnsi="Times New Roman"/>
                <w:b/>
                <w:sz w:val="24"/>
                <w:szCs w:val="24"/>
              </w:rPr>
              <w:t>20</w:t>
            </w:r>
            <w:r w:rsidRPr="003D592D">
              <w:rPr>
                <w:rFonts w:ascii="Times New Roman" w:hAnsi="Times New Roman"/>
                <w:b/>
                <w:sz w:val="24"/>
                <w:szCs w:val="24"/>
                <w:lang w:val="kk-KZ"/>
              </w:rPr>
              <w:t>2</w:t>
            </w:r>
            <w:r w:rsidR="00B85134">
              <w:rPr>
                <w:rFonts w:ascii="Times New Roman" w:hAnsi="Times New Roman"/>
                <w:b/>
                <w:sz w:val="24"/>
                <w:szCs w:val="24"/>
                <w:lang w:val="kk-KZ"/>
              </w:rPr>
              <w:t>2</w:t>
            </w:r>
            <w:r w:rsidRPr="003D592D">
              <w:rPr>
                <w:rFonts w:ascii="Times New Roman" w:hAnsi="Times New Roman"/>
                <w:b/>
                <w:sz w:val="24"/>
                <w:szCs w:val="24"/>
              </w:rPr>
              <w:t>- 20</w:t>
            </w:r>
            <w:r w:rsidRPr="003D592D">
              <w:rPr>
                <w:rFonts w:ascii="Times New Roman" w:hAnsi="Times New Roman"/>
                <w:b/>
                <w:sz w:val="24"/>
                <w:szCs w:val="24"/>
                <w:lang w:val="kk-KZ"/>
              </w:rPr>
              <w:t>2</w:t>
            </w:r>
            <w:r w:rsidR="00B85134">
              <w:rPr>
                <w:rFonts w:ascii="Times New Roman" w:hAnsi="Times New Roman"/>
                <w:b/>
                <w:sz w:val="24"/>
                <w:szCs w:val="24"/>
                <w:lang w:val="kk-KZ"/>
              </w:rPr>
              <w:t xml:space="preserve">3 </w:t>
            </w:r>
            <w:r w:rsidRPr="003D592D">
              <w:rPr>
                <w:rFonts w:ascii="Times New Roman" w:hAnsi="Times New Roman"/>
                <w:b/>
                <w:sz w:val="24"/>
                <w:szCs w:val="24"/>
                <w:lang w:val="kk-KZ"/>
              </w:rPr>
              <w:t>г.</w:t>
            </w:r>
          </w:p>
        </w:tc>
        <w:tc>
          <w:tcPr>
            <w:tcW w:w="1052" w:type="dxa"/>
          </w:tcPr>
          <w:p w14:paraId="415CB4BE" w14:textId="10DF96AE" w:rsidR="00C72795" w:rsidRPr="003D592D" w:rsidRDefault="00C72795" w:rsidP="00B85134">
            <w:pPr>
              <w:widowControl w:val="0"/>
              <w:spacing w:after="0" w:line="240" w:lineRule="auto"/>
              <w:ind w:right="-1"/>
              <w:jc w:val="center"/>
              <w:rPr>
                <w:rFonts w:ascii="Times New Roman" w:hAnsi="Times New Roman"/>
                <w:b/>
                <w:sz w:val="24"/>
                <w:szCs w:val="24"/>
                <w:lang w:val="kk-KZ"/>
              </w:rPr>
            </w:pPr>
            <w:r w:rsidRPr="003D592D">
              <w:rPr>
                <w:rFonts w:ascii="Times New Roman" w:hAnsi="Times New Roman"/>
                <w:b/>
                <w:sz w:val="24"/>
                <w:szCs w:val="24"/>
              </w:rPr>
              <w:t>20</w:t>
            </w:r>
            <w:r w:rsidRPr="003D592D">
              <w:rPr>
                <w:rFonts w:ascii="Times New Roman" w:hAnsi="Times New Roman"/>
                <w:b/>
                <w:sz w:val="24"/>
                <w:szCs w:val="24"/>
                <w:lang w:val="kk-KZ"/>
              </w:rPr>
              <w:t>2</w:t>
            </w:r>
            <w:r w:rsidR="00B85134">
              <w:rPr>
                <w:rFonts w:ascii="Times New Roman" w:hAnsi="Times New Roman"/>
                <w:b/>
                <w:sz w:val="24"/>
                <w:szCs w:val="24"/>
                <w:lang w:val="kk-KZ"/>
              </w:rPr>
              <w:t>3</w:t>
            </w:r>
            <w:r w:rsidRPr="003D592D">
              <w:rPr>
                <w:rFonts w:ascii="Times New Roman" w:hAnsi="Times New Roman"/>
                <w:b/>
                <w:sz w:val="24"/>
                <w:szCs w:val="24"/>
              </w:rPr>
              <w:t>- 20</w:t>
            </w:r>
            <w:r w:rsidR="00B85134">
              <w:rPr>
                <w:rFonts w:ascii="Times New Roman" w:hAnsi="Times New Roman"/>
                <w:b/>
                <w:sz w:val="24"/>
                <w:szCs w:val="24"/>
                <w:lang w:val="kk-KZ"/>
              </w:rPr>
              <w:t>24</w:t>
            </w:r>
            <w:r w:rsidRPr="003D592D">
              <w:rPr>
                <w:rFonts w:ascii="Times New Roman" w:hAnsi="Times New Roman"/>
                <w:b/>
                <w:sz w:val="24"/>
                <w:szCs w:val="24"/>
                <w:lang w:val="kk-KZ"/>
              </w:rPr>
              <w:t>г.</w:t>
            </w:r>
          </w:p>
        </w:tc>
      </w:tr>
      <w:tr w:rsidR="003D592D" w:rsidRPr="003D592D" w14:paraId="7D6C7826" w14:textId="77777777" w:rsidTr="00BA3077">
        <w:trPr>
          <w:cantSplit/>
          <w:trHeight w:val="239"/>
        </w:trPr>
        <w:tc>
          <w:tcPr>
            <w:tcW w:w="444" w:type="dxa"/>
          </w:tcPr>
          <w:p w14:paraId="2A5A8A56" w14:textId="77777777" w:rsidR="00C72795" w:rsidRPr="003D592D" w:rsidRDefault="00C72795" w:rsidP="00BA3077">
            <w:pPr>
              <w:tabs>
                <w:tab w:val="left" w:pos="0"/>
              </w:tabs>
              <w:spacing w:after="0" w:line="240" w:lineRule="auto"/>
              <w:ind w:right="-1"/>
              <w:rPr>
                <w:rFonts w:ascii="Times New Roman" w:hAnsi="Times New Roman"/>
                <w:sz w:val="24"/>
                <w:szCs w:val="24"/>
              </w:rPr>
            </w:pPr>
            <w:r w:rsidRPr="003D592D">
              <w:rPr>
                <w:rFonts w:ascii="Times New Roman" w:hAnsi="Times New Roman"/>
                <w:sz w:val="24"/>
                <w:szCs w:val="24"/>
              </w:rPr>
              <w:t>1</w:t>
            </w:r>
          </w:p>
        </w:tc>
        <w:tc>
          <w:tcPr>
            <w:tcW w:w="6077" w:type="dxa"/>
          </w:tcPr>
          <w:p w14:paraId="6E79DE54" w14:textId="77777777" w:rsidR="00C72795" w:rsidRPr="003D592D" w:rsidRDefault="00C72795" w:rsidP="00BA3077">
            <w:pPr>
              <w:tabs>
                <w:tab w:val="left" w:pos="0"/>
              </w:tabs>
              <w:spacing w:after="0" w:line="240" w:lineRule="auto"/>
              <w:ind w:right="-1" w:firstLine="567"/>
              <w:jc w:val="center"/>
              <w:rPr>
                <w:rFonts w:ascii="Times New Roman" w:hAnsi="Times New Roman"/>
                <w:sz w:val="24"/>
                <w:szCs w:val="24"/>
              </w:rPr>
            </w:pPr>
            <w:r w:rsidRPr="003D592D">
              <w:rPr>
                <w:rFonts w:ascii="Times New Roman" w:hAnsi="Times New Roman"/>
                <w:sz w:val="24"/>
                <w:szCs w:val="24"/>
              </w:rPr>
              <w:t>2</w:t>
            </w:r>
          </w:p>
        </w:tc>
        <w:tc>
          <w:tcPr>
            <w:tcW w:w="0" w:type="auto"/>
          </w:tcPr>
          <w:p w14:paraId="54533B98" w14:textId="77777777" w:rsidR="00C72795" w:rsidRPr="003D592D" w:rsidRDefault="00C72795" w:rsidP="00BA3077">
            <w:pPr>
              <w:spacing w:after="0" w:line="240" w:lineRule="auto"/>
              <w:ind w:right="-1"/>
              <w:jc w:val="center"/>
              <w:rPr>
                <w:rFonts w:ascii="Times New Roman" w:hAnsi="Times New Roman"/>
                <w:sz w:val="24"/>
                <w:szCs w:val="24"/>
              </w:rPr>
            </w:pPr>
            <w:r w:rsidRPr="003D592D">
              <w:rPr>
                <w:rFonts w:ascii="Times New Roman" w:hAnsi="Times New Roman"/>
                <w:sz w:val="24"/>
                <w:szCs w:val="24"/>
              </w:rPr>
              <w:t>5</w:t>
            </w:r>
          </w:p>
        </w:tc>
        <w:tc>
          <w:tcPr>
            <w:tcW w:w="0" w:type="auto"/>
          </w:tcPr>
          <w:p w14:paraId="18221275" w14:textId="77777777" w:rsidR="00C72795" w:rsidRPr="003D592D" w:rsidRDefault="00C72795" w:rsidP="00BA3077">
            <w:pPr>
              <w:spacing w:after="0" w:line="240" w:lineRule="auto"/>
              <w:ind w:right="-1"/>
              <w:jc w:val="center"/>
              <w:rPr>
                <w:rFonts w:ascii="Times New Roman" w:hAnsi="Times New Roman"/>
                <w:sz w:val="24"/>
                <w:szCs w:val="24"/>
              </w:rPr>
            </w:pPr>
            <w:r w:rsidRPr="003D592D">
              <w:rPr>
                <w:rFonts w:ascii="Times New Roman" w:hAnsi="Times New Roman"/>
                <w:sz w:val="24"/>
                <w:szCs w:val="24"/>
              </w:rPr>
              <w:t>6</w:t>
            </w:r>
          </w:p>
        </w:tc>
        <w:tc>
          <w:tcPr>
            <w:tcW w:w="1052" w:type="dxa"/>
          </w:tcPr>
          <w:p w14:paraId="6E2ADCFB" w14:textId="77777777" w:rsidR="00C72795" w:rsidRPr="003D592D" w:rsidRDefault="00C72795" w:rsidP="00BA3077">
            <w:pPr>
              <w:spacing w:after="0" w:line="240" w:lineRule="auto"/>
              <w:ind w:right="-1"/>
              <w:jc w:val="center"/>
              <w:rPr>
                <w:rFonts w:ascii="Times New Roman" w:hAnsi="Times New Roman"/>
                <w:sz w:val="24"/>
                <w:szCs w:val="24"/>
              </w:rPr>
            </w:pPr>
            <w:r w:rsidRPr="003D592D">
              <w:rPr>
                <w:rFonts w:ascii="Times New Roman" w:hAnsi="Times New Roman"/>
                <w:sz w:val="24"/>
                <w:szCs w:val="24"/>
              </w:rPr>
              <w:t>7</w:t>
            </w:r>
          </w:p>
        </w:tc>
      </w:tr>
      <w:tr w:rsidR="00B70E31" w:rsidRPr="003D592D" w14:paraId="19E1398A" w14:textId="77777777" w:rsidTr="00BA3077">
        <w:trPr>
          <w:trHeight w:val="699"/>
        </w:trPr>
        <w:tc>
          <w:tcPr>
            <w:tcW w:w="444" w:type="dxa"/>
            <w:vAlign w:val="center"/>
          </w:tcPr>
          <w:p w14:paraId="454A4A75" w14:textId="77777777" w:rsidR="00B70E31" w:rsidRPr="003D592D" w:rsidRDefault="00B70E31" w:rsidP="00B70E31">
            <w:pPr>
              <w:tabs>
                <w:tab w:val="left" w:pos="0"/>
              </w:tabs>
              <w:spacing w:after="0" w:line="240" w:lineRule="auto"/>
              <w:ind w:right="-1"/>
              <w:rPr>
                <w:rFonts w:ascii="Times New Roman" w:hAnsi="Times New Roman"/>
                <w:sz w:val="24"/>
                <w:szCs w:val="24"/>
              </w:rPr>
            </w:pPr>
            <w:r w:rsidRPr="003D592D">
              <w:rPr>
                <w:rFonts w:ascii="Times New Roman" w:hAnsi="Times New Roman"/>
                <w:sz w:val="24"/>
                <w:szCs w:val="24"/>
              </w:rPr>
              <w:t>1</w:t>
            </w:r>
          </w:p>
        </w:tc>
        <w:tc>
          <w:tcPr>
            <w:tcW w:w="6077" w:type="dxa"/>
            <w:vAlign w:val="center"/>
          </w:tcPr>
          <w:p w14:paraId="4E173FB2" w14:textId="77777777" w:rsidR="00B70E31" w:rsidRPr="003D592D" w:rsidRDefault="00B70E31" w:rsidP="00B70E31">
            <w:pPr>
              <w:tabs>
                <w:tab w:val="left" w:pos="0"/>
              </w:tabs>
              <w:spacing w:after="0" w:line="240" w:lineRule="auto"/>
              <w:ind w:right="-1" w:firstLine="15"/>
              <w:rPr>
                <w:rFonts w:ascii="Times New Roman" w:hAnsi="Times New Roman"/>
                <w:sz w:val="24"/>
                <w:szCs w:val="24"/>
              </w:rPr>
            </w:pPr>
            <w:r w:rsidRPr="003D592D">
              <w:rPr>
                <w:rFonts w:ascii="Times New Roman" w:hAnsi="Times New Roman"/>
                <w:sz w:val="24"/>
                <w:szCs w:val="24"/>
                <w:lang w:val="kk-KZ"/>
              </w:rPr>
              <w:t>Компьютерлер мен көбейту техникасын сатып алуға бөлінген қаржы құралдарының көлемі</w:t>
            </w:r>
          </w:p>
        </w:tc>
        <w:tc>
          <w:tcPr>
            <w:tcW w:w="0" w:type="auto"/>
            <w:vAlign w:val="center"/>
          </w:tcPr>
          <w:p w14:paraId="6CF37DA8" w14:textId="5E3F4AD0" w:rsidR="00B70E31" w:rsidRPr="003D592D" w:rsidRDefault="00B70E31" w:rsidP="00B70E31">
            <w:pPr>
              <w:tabs>
                <w:tab w:val="left" w:pos="0"/>
              </w:tabs>
              <w:spacing w:after="0" w:line="240" w:lineRule="auto"/>
              <w:ind w:right="-1"/>
              <w:rPr>
                <w:rFonts w:ascii="Times New Roman" w:hAnsi="Times New Roman"/>
                <w:sz w:val="24"/>
                <w:szCs w:val="24"/>
              </w:rPr>
            </w:pPr>
            <w:r w:rsidRPr="003D592D">
              <w:rPr>
                <w:rFonts w:ascii="Times New Roman" w:hAnsi="Times New Roman"/>
                <w:sz w:val="24"/>
                <w:szCs w:val="24"/>
              </w:rPr>
              <w:t>70,0</w:t>
            </w:r>
          </w:p>
        </w:tc>
        <w:tc>
          <w:tcPr>
            <w:tcW w:w="0" w:type="auto"/>
            <w:vAlign w:val="center"/>
          </w:tcPr>
          <w:p w14:paraId="542888BF" w14:textId="2CDE5B60"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80,0</w:t>
            </w:r>
          </w:p>
        </w:tc>
        <w:tc>
          <w:tcPr>
            <w:tcW w:w="1052" w:type="dxa"/>
            <w:vAlign w:val="center"/>
          </w:tcPr>
          <w:p w14:paraId="3212E4D3" w14:textId="59F8B8A9"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lang w:val="kk-KZ"/>
              </w:rPr>
              <w:t>90,0</w:t>
            </w:r>
          </w:p>
        </w:tc>
      </w:tr>
      <w:tr w:rsidR="00B70E31" w:rsidRPr="003D592D" w14:paraId="42EDF98C" w14:textId="77777777" w:rsidTr="00BA3077">
        <w:trPr>
          <w:trHeight w:val="922"/>
        </w:trPr>
        <w:tc>
          <w:tcPr>
            <w:tcW w:w="444" w:type="dxa"/>
            <w:vAlign w:val="center"/>
          </w:tcPr>
          <w:p w14:paraId="70691029" w14:textId="77777777" w:rsidR="00B70E31" w:rsidRPr="003D592D" w:rsidRDefault="00B70E31" w:rsidP="00B70E31">
            <w:pPr>
              <w:tabs>
                <w:tab w:val="left" w:pos="0"/>
              </w:tabs>
              <w:spacing w:after="0" w:line="240" w:lineRule="auto"/>
              <w:ind w:right="-1"/>
              <w:rPr>
                <w:rFonts w:ascii="Times New Roman" w:hAnsi="Times New Roman"/>
                <w:sz w:val="24"/>
                <w:szCs w:val="24"/>
              </w:rPr>
            </w:pPr>
            <w:r w:rsidRPr="003D592D">
              <w:rPr>
                <w:rFonts w:ascii="Times New Roman" w:hAnsi="Times New Roman"/>
                <w:sz w:val="24"/>
                <w:szCs w:val="24"/>
              </w:rPr>
              <w:t>2</w:t>
            </w:r>
          </w:p>
        </w:tc>
        <w:tc>
          <w:tcPr>
            <w:tcW w:w="6077" w:type="dxa"/>
            <w:vAlign w:val="center"/>
          </w:tcPr>
          <w:p w14:paraId="099DFB78" w14:textId="77777777" w:rsidR="00B70E31" w:rsidRPr="003D592D" w:rsidRDefault="00B70E31" w:rsidP="00B70E31">
            <w:pPr>
              <w:tabs>
                <w:tab w:val="left" w:pos="0"/>
              </w:tabs>
              <w:spacing w:after="0" w:line="240" w:lineRule="auto"/>
              <w:ind w:right="-1" w:firstLine="15"/>
              <w:rPr>
                <w:rFonts w:ascii="Times New Roman" w:hAnsi="Times New Roman"/>
                <w:sz w:val="24"/>
                <w:szCs w:val="24"/>
              </w:rPr>
            </w:pPr>
            <w:r w:rsidRPr="003D592D">
              <w:rPr>
                <w:rFonts w:ascii="Times New Roman" w:hAnsi="Times New Roman"/>
                <w:sz w:val="24"/>
                <w:szCs w:val="24"/>
                <w:lang w:val="kk-KZ"/>
              </w:rPr>
              <w:t>Бағдарламалық қамтамасыз ету,</w:t>
            </w:r>
            <w:r w:rsidRPr="003D592D">
              <w:rPr>
                <w:rFonts w:ascii="Times New Roman" w:hAnsi="Times New Roman"/>
                <w:sz w:val="24"/>
                <w:szCs w:val="24"/>
              </w:rPr>
              <w:t xml:space="preserve"> </w:t>
            </w:r>
            <w:proofErr w:type="spellStart"/>
            <w:r w:rsidRPr="003D592D">
              <w:rPr>
                <w:rFonts w:ascii="Times New Roman" w:hAnsi="Times New Roman"/>
                <w:sz w:val="24"/>
                <w:szCs w:val="24"/>
              </w:rPr>
              <w:t>лицензи</w:t>
            </w:r>
            <w:proofErr w:type="spellEnd"/>
            <w:r w:rsidRPr="003D592D">
              <w:rPr>
                <w:rFonts w:ascii="Times New Roman" w:hAnsi="Times New Roman"/>
                <w:sz w:val="24"/>
                <w:szCs w:val="24"/>
                <w:lang w:val="kk-KZ"/>
              </w:rPr>
              <w:t>ялар</w:t>
            </w:r>
            <w:r w:rsidRPr="003D592D">
              <w:rPr>
                <w:rFonts w:ascii="Times New Roman" w:hAnsi="Times New Roman"/>
                <w:sz w:val="24"/>
                <w:szCs w:val="24"/>
              </w:rPr>
              <w:t xml:space="preserve">, </w:t>
            </w:r>
            <w:r w:rsidRPr="003D592D">
              <w:rPr>
                <w:rFonts w:ascii="Times New Roman" w:hAnsi="Times New Roman"/>
                <w:sz w:val="24"/>
                <w:szCs w:val="24"/>
                <w:lang w:val="en-US"/>
              </w:rPr>
              <w:t>ISBN</w:t>
            </w:r>
            <w:r w:rsidRPr="003D592D">
              <w:rPr>
                <w:rFonts w:ascii="Times New Roman" w:hAnsi="Times New Roman"/>
                <w:sz w:val="24"/>
                <w:szCs w:val="24"/>
              </w:rPr>
              <w:t>,</w:t>
            </w:r>
            <w:r w:rsidRPr="003D592D">
              <w:rPr>
                <w:rFonts w:ascii="Times New Roman" w:hAnsi="Times New Roman"/>
                <w:sz w:val="24"/>
                <w:szCs w:val="24"/>
                <w:lang w:val="kk-KZ"/>
              </w:rPr>
              <w:t xml:space="preserve"> патенттер, басқа материалдық емес активтерді қолдауды сатып алуға бөлінген қаржы құралдарының көлемі</w:t>
            </w:r>
          </w:p>
        </w:tc>
        <w:tc>
          <w:tcPr>
            <w:tcW w:w="0" w:type="auto"/>
            <w:vAlign w:val="center"/>
          </w:tcPr>
          <w:p w14:paraId="0CC4E6C4" w14:textId="3D25F1E4"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90,0</w:t>
            </w:r>
          </w:p>
        </w:tc>
        <w:tc>
          <w:tcPr>
            <w:tcW w:w="0" w:type="auto"/>
            <w:vAlign w:val="center"/>
          </w:tcPr>
          <w:p w14:paraId="78D59B35" w14:textId="69643DDA"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lang w:val="kk-KZ"/>
              </w:rPr>
              <w:t>90,0</w:t>
            </w:r>
          </w:p>
        </w:tc>
        <w:tc>
          <w:tcPr>
            <w:tcW w:w="1052" w:type="dxa"/>
            <w:vAlign w:val="center"/>
          </w:tcPr>
          <w:p w14:paraId="35B02E53" w14:textId="2DEF0CC2" w:rsidR="00B70E31" w:rsidRPr="003D592D" w:rsidRDefault="00B70E31" w:rsidP="00B70E31">
            <w:pPr>
              <w:tabs>
                <w:tab w:val="left" w:pos="0"/>
              </w:tabs>
              <w:spacing w:after="0" w:line="240" w:lineRule="auto"/>
              <w:ind w:right="-1"/>
              <w:jc w:val="center"/>
              <w:rPr>
                <w:rFonts w:ascii="Times New Roman" w:hAnsi="Times New Roman"/>
                <w:sz w:val="24"/>
                <w:szCs w:val="24"/>
                <w:lang w:val="kk-KZ"/>
              </w:rPr>
            </w:pPr>
            <w:r w:rsidRPr="003D592D">
              <w:rPr>
                <w:rFonts w:ascii="Times New Roman" w:hAnsi="Times New Roman"/>
                <w:sz w:val="24"/>
                <w:szCs w:val="24"/>
              </w:rPr>
              <w:t>100,0</w:t>
            </w:r>
          </w:p>
        </w:tc>
      </w:tr>
      <w:tr w:rsidR="00B70E31" w:rsidRPr="003D592D" w14:paraId="24C4A6FB" w14:textId="77777777" w:rsidTr="00BA3077">
        <w:trPr>
          <w:trHeight w:val="699"/>
        </w:trPr>
        <w:tc>
          <w:tcPr>
            <w:tcW w:w="444" w:type="dxa"/>
            <w:vAlign w:val="center"/>
          </w:tcPr>
          <w:p w14:paraId="3E8B5011" w14:textId="77777777" w:rsidR="00B70E31" w:rsidRPr="003D592D" w:rsidRDefault="00B70E31" w:rsidP="00B70E31">
            <w:pPr>
              <w:tabs>
                <w:tab w:val="left" w:pos="0"/>
              </w:tabs>
              <w:spacing w:after="0" w:line="240" w:lineRule="auto"/>
              <w:ind w:right="-1"/>
              <w:rPr>
                <w:rFonts w:ascii="Times New Roman" w:hAnsi="Times New Roman"/>
                <w:sz w:val="24"/>
                <w:szCs w:val="24"/>
              </w:rPr>
            </w:pPr>
            <w:r w:rsidRPr="003D592D">
              <w:rPr>
                <w:rFonts w:ascii="Times New Roman" w:hAnsi="Times New Roman"/>
                <w:sz w:val="24"/>
                <w:szCs w:val="24"/>
              </w:rPr>
              <w:t>3</w:t>
            </w:r>
          </w:p>
        </w:tc>
        <w:tc>
          <w:tcPr>
            <w:tcW w:w="6077" w:type="dxa"/>
            <w:vAlign w:val="center"/>
          </w:tcPr>
          <w:p w14:paraId="018B7EB6" w14:textId="15C37E5F" w:rsidR="00B70E31" w:rsidRPr="003D592D" w:rsidRDefault="00B70E31" w:rsidP="00B70E31">
            <w:pPr>
              <w:tabs>
                <w:tab w:val="left" w:pos="0"/>
              </w:tabs>
              <w:spacing w:after="0" w:line="240" w:lineRule="auto"/>
              <w:ind w:right="-1" w:firstLine="15"/>
              <w:rPr>
                <w:rFonts w:ascii="Times New Roman" w:hAnsi="Times New Roman"/>
                <w:sz w:val="24"/>
                <w:szCs w:val="24"/>
                <w:lang w:val="kk-KZ"/>
              </w:rPr>
            </w:pPr>
            <w:r w:rsidRPr="003D592D">
              <w:rPr>
                <w:rFonts w:ascii="Times New Roman" w:hAnsi="Times New Roman"/>
                <w:sz w:val="24"/>
                <w:szCs w:val="24"/>
                <w:lang w:val="kk-KZ"/>
              </w:rPr>
              <w:t>Оқу әдебиеттерді сатып алуға бөлінген қаржы құралдарының көлемі</w:t>
            </w:r>
          </w:p>
        </w:tc>
        <w:tc>
          <w:tcPr>
            <w:tcW w:w="0" w:type="auto"/>
            <w:vAlign w:val="center"/>
          </w:tcPr>
          <w:p w14:paraId="5F88BA1F" w14:textId="73BD99FB"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100,0</w:t>
            </w:r>
          </w:p>
        </w:tc>
        <w:tc>
          <w:tcPr>
            <w:tcW w:w="0" w:type="auto"/>
            <w:vAlign w:val="center"/>
          </w:tcPr>
          <w:p w14:paraId="1B592556" w14:textId="51851285"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100,0</w:t>
            </w:r>
          </w:p>
        </w:tc>
        <w:tc>
          <w:tcPr>
            <w:tcW w:w="1052" w:type="dxa"/>
            <w:vAlign w:val="center"/>
          </w:tcPr>
          <w:p w14:paraId="45FA0CAA" w14:textId="2B82BC78" w:rsidR="00B70E31" w:rsidRPr="003D592D" w:rsidRDefault="00B70E31" w:rsidP="00B70E31">
            <w:pPr>
              <w:tabs>
                <w:tab w:val="left" w:pos="0"/>
              </w:tabs>
              <w:spacing w:after="0" w:line="240" w:lineRule="auto"/>
              <w:ind w:right="-1"/>
              <w:jc w:val="center"/>
              <w:rPr>
                <w:rFonts w:ascii="Times New Roman" w:hAnsi="Times New Roman"/>
                <w:sz w:val="24"/>
                <w:szCs w:val="24"/>
              </w:rPr>
            </w:pPr>
            <w:r w:rsidRPr="003D592D">
              <w:rPr>
                <w:rFonts w:ascii="Times New Roman" w:hAnsi="Times New Roman"/>
                <w:sz w:val="24"/>
                <w:szCs w:val="24"/>
              </w:rPr>
              <w:t>100,0</w:t>
            </w:r>
          </w:p>
        </w:tc>
      </w:tr>
    </w:tbl>
    <w:p w14:paraId="2746C121" w14:textId="77777777" w:rsidR="00C72795" w:rsidRPr="003D592D" w:rsidRDefault="00C72795" w:rsidP="00C72795">
      <w:pPr>
        <w:widowControl w:val="0"/>
        <w:tabs>
          <w:tab w:val="left" w:pos="1320"/>
          <w:tab w:val="left" w:pos="3440"/>
          <w:tab w:val="left" w:pos="4940"/>
          <w:tab w:val="left" w:pos="7380"/>
          <w:tab w:val="left" w:pos="8640"/>
          <w:tab w:val="left" w:pos="8789"/>
          <w:tab w:val="left" w:pos="9214"/>
        </w:tabs>
        <w:autoSpaceDE w:val="0"/>
        <w:autoSpaceDN w:val="0"/>
        <w:adjustRightInd w:val="0"/>
        <w:spacing w:after="0" w:line="240" w:lineRule="auto"/>
        <w:ind w:right="-1" w:firstLine="567"/>
        <w:jc w:val="both"/>
        <w:rPr>
          <w:rFonts w:ascii="Times New Roman" w:hAnsi="Times New Roman"/>
          <w:sz w:val="28"/>
          <w:szCs w:val="28"/>
          <w:lang w:val="kk-KZ"/>
        </w:rPr>
      </w:pPr>
    </w:p>
    <w:p w14:paraId="606BCF93" w14:textId="77777777" w:rsidR="00C72795" w:rsidRPr="003D592D" w:rsidRDefault="00C72795"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 xml:space="preserve">Колледж инфрақұрылымы оқу-зертханалық кабинеттерді, дене шынықтыру және спорт объектілерін, асханаларды, медициналық қызмет көрсету пункттерін қамтиды. </w:t>
      </w:r>
    </w:p>
    <w:p w14:paraId="23072A46" w14:textId="77777777" w:rsidR="00C72795" w:rsidRPr="003D592D" w:rsidRDefault="00C72795"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 xml:space="preserve">Жыл сайын колледждің материалдық-техникалық базасы ағымдағы жөндеуге және жаңғыртуға жатады. </w:t>
      </w:r>
    </w:p>
    <w:p w14:paraId="235C10F9" w14:textId="77777777" w:rsidR="00C72795" w:rsidRPr="003D592D" w:rsidRDefault="00C72795" w:rsidP="00C72795">
      <w:pPr>
        <w:spacing w:after="0" w:line="240" w:lineRule="auto"/>
        <w:ind w:right="-1" w:firstLine="567"/>
        <w:jc w:val="center"/>
        <w:rPr>
          <w:rFonts w:ascii="Times New Roman" w:hAnsi="Times New Roman"/>
          <w:sz w:val="28"/>
          <w:szCs w:val="28"/>
          <w:lang w:val="kk-KZ"/>
        </w:rPr>
      </w:pPr>
    </w:p>
    <w:p w14:paraId="180AF9C7" w14:textId="09E194B6" w:rsidR="00C72795" w:rsidRPr="003D592D" w:rsidRDefault="00C72795"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lastRenderedPageBreak/>
        <w:t xml:space="preserve"> Колледжде </w:t>
      </w:r>
      <w:r w:rsidR="005B1A5E" w:rsidRPr="003D592D">
        <w:rPr>
          <w:rFonts w:ascii="Times New Roman" w:hAnsi="Times New Roman"/>
          <w:sz w:val="28"/>
          <w:szCs w:val="28"/>
          <w:lang w:val="kk-KZ"/>
        </w:rPr>
        <w:t xml:space="preserve">1 компьютерлік класс бар (36,0 кв м), барлық 10 компьютерлер интернет желісіне қосылған. 1-интерактивті тақта, 1-проектор, 4 бейнебақылау камерасы бар, оның 2-і ішкі бақылау, 2-і сыртқы бақылау.  </w:t>
      </w:r>
    </w:p>
    <w:p w14:paraId="781D082E" w14:textId="77777777" w:rsidR="00C72795" w:rsidRPr="003D592D" w:rsidRDefault="00C72795" w:rsidP="00C72795">
      <w:pPr>
        <w:spacing w:after="0" w:line="240" w:lineRule="auto"/>
        <w:ind w:right="-1" w:firstLine="567"/>
        <w:jc w:val="both"/>
        <w:rPr>
          <w:rFonts w:ascii="Times New Roman" w:hAnsi="Times New Roman"/>
          <w:i/>
          <w:sz w:val="28"/>
          <w:szCs w:val="28"/>
          <w:lang w:val="kk-KZ"/>
        </w:rPr>
      </w:pPr>
    </w:p>
    <w:p w14:paraId="27018055" w14:textId="77777777" w:rsidR="00C72795" w:rsidRPr="003D592D" w:rsidRDefault="00C72795" w:rsidP="00C72795">
      <w:pPr>
        <w:spacing w:after="0" w:line="240" w:lineRule="auto"/>
        <w:ind w:right="-1" w:firstLine="567"/>
        <w:jc w:val="both"/>
        <w:textAlignment w:val="baseline"/>
        <w:rPr>
          <w:rFonts w:ascii="Times New Roman" w:eastAsia="Times New Roman" w:hAnsi="Times New Roman"/>
          <w:sz w:val="28"/>
          <w:szCs w:val="28"/>
          <w:lang w:val="kk-KZ"/>
        </w:rPr>
      </w:pPr>
      <w:r w:rsidRPr="003D592D">
        <w:rPr>
          <w:rFonts w:ascii="Times New Roman" w:hAnsi="Times New Roman"/>
          <w:sz w:val="28"/>
          <w:szCs w:val="28"/>
          <w:lang w:val="kk-KZ"/>
        </w:rPr>
        <w:t xml:space="preserve">Материалдық- техникалық  базаны жаңарту </w:t>
      </w:r>
      <w:r w:rsidRPr="003D592D">
        <w:rPr>
          <w:rFonts w:ascii="Times New Roman" w:eastAsia="Times New Roman" w:hAnsi="Times New Roman"/>
          <w:sz w:val="28"/>
          <w:szCs w:val="28"/>
          <w:lang w:val="kk-KZ"/>
        </w:rPr>
        <w:t>«Бiлiм туралы заңның» 64-бабына сәйкес (№ 319-III от 27.07.2007).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 </w:t>
      </w:r>
    </w:p>
    <w:p w14:paraId="7FA4FD63" w14:textId="77777777" w:rsidR="00C72795" w:rsidRPr="003D592D" w:rsidRDefault="00C72795" w:rsidP="00C72795">
      <w:pPr>
        <w:spacing w:after="0" w:line="240" w:lineRule="auto"/>
        <w:ind w:right="-1" w:firstLine="567"/>
        <w:jc w:val="both"/>
        <w:textAlignment w:val="baseline"/>
        <w:rPr>
          <w:rFonts w:ascii="Times New Roman" w:hAnsi="Times New Roman"/>
          <w:sz w:val="28"/>
          <w:szCs w:val="28"/>
          <w:lang w:val="kk-KZ"/>
        </w:rPr>
      </w:pPr>
      <w:r w:rsidRPr="003D592D">
        <w:rPr>
          <w:rFonts w:ascii="Times New Roman" w:hAnsi="Times New Roman"/>
          <w:sz w:val="28"/>
          <w:szCs w:val="28"/>
          <w:lang w:val="kk-KZ"/>
        </w:rPr>
        <w:t>Колледждің қаржылық даму стратегиясы бюджеттік тепе-теңдік қағидаттарына негізделеді, ол қаржы ресурстарының өтімділігін, колледждің инфрақұрылымын қажетті қазіргі заманғы, инновациялық жабдықтармен жаңартуға және молықтыруға, кітапхана қорын жаңа оқу, ғылыми әдебиеттермен толықтыруға, компьютерлік техника мен т.б. сатып алуға бағытталатын табыстың тұрақты көздерін анықтайды. Оқу кабинеттерінің оқу-техникалық құралдармен жабдықталуы (17</w:t>
      </w:r>
      <w:r w:rsidRPr="003D592D">
        <w:rPr>
          <w:rFonts w:ascii="Times New Roman" w:hAnsi="Times New Roman"/>
          <w:i/>
          <w:sz w:val="28"/>
          <w:szCs w:val="28"/>
          <w:lang w:val="kk-KZ"/>
        </w:rPr>
        <w:t xml:space="preserve"> қосымша)  </w:t>
      </w:r>
      <w:r w:rsidRPr="003D592D">
        <w:rPr>
          <w:rFonts w:ascii="Times New Roman" w:hAnsi="Times New Roman"/>
          <w:sz w:val="28"/>
          <w:szCs w:val="28"/>
          <w:lang w:val="kk-KZ"/>
        </w:rPr>
        <w:t>көрсетілген.</w:t>
      </w:r>
    </w:p>
    <w:p w14:paraId="7799CE3A" w14:textId="5EB0BF94" w:rsidR="00C72795" w:rsidRPr="003D592D" w:rsidRDefault="00C72795" w:rsidP="00C72795">
      <w:pPr>
        <w:spacing w:after="0" w:line="240" w:lineRule="auto"/>
        <w:ind w:right="-1" w:firstLine="567"/>
        <w:jc w:val="both"/>
        <w:rPr>
          <w:rFonts w:ascii="Times New Roman" w:hAnsi="Times New Roman"/>
          <w:sz w:val="28"/>
          <w:szCs w:val="28"/>
          <w:lang w:val="kk-KZ"/>
        </w:rPr>
      </w:pPr>
      <w:r w:rsidRPr="003D592D">
        <w:rPr>
          <w:rFonts w:ascii="Times New Roman" w:hAnsi="Times New Roman"/>
          <w:sz w:val="28"/>
          <w:szCs w:val="28"/>
          <w:lang w:val="kk-KZ"/>
        </w:rPr>
        <w:t xml:space="preserve">Колледжде  оқу, ғылыми-әдістемелік үдерістерді басқару үшін заманауи электронды құжат айналымы мен электрондық платформалар, сондай-ақ колледжді басқару мен білім беруді ақпараттандыруды қамтамасыз ететін ресурстар бар. </w:t>
      </w:r>
      <w:r w:rsidRPr="003D592D">
        <w:rPr>
          <w:rFonts w:ascii="Times New Roman" w:hAnsi="Times New Roman"/>
          <w:b/>
          <w:sz w:val="28"/>
          <w:szCs w:val="28"/>
          <w:u w:val="single"/>
          <w:lang w:val="kk-KZ"/>
        </w:rPr>
        <w:t xml:space="preserve">Веб-сайт: </w:t>
      </w:r>
      <w:r w:rsidR="00194A60" w:rsidRPr="003D592D">
        <w:rPr>
          <w:rFonts w:asciiTheme="majorBidi" w:hAnsiTheme="majorBidi" w:cstheme="majorBidi"/>
          <w:b/>
          <w:bCs/>
          <w:sz w:val="28"/>
          <w:szCs w:val="28"/>
          <w:u w:val="single"/>
          <w:lang w:val="kk-KZ"/>
        </w:rPr>
        <w:t>medrese-kolledge-edu.kz.</w:t>
      </w:r>
    </w:p>
    <w:p w14:paraId="62896C4C" w14:textId="77777777" w:rsidR="00676ECE" w:rsidRPr="003D592D" w:rsidRDefault="00676ECE" w:rsidP="0009636E">
      <w:pPr>
        <w:pStyle w:val="Default"/>
        <w:spacing w:after="36"/>
        <w:jc w:val="center"/>
        <w:rPr>
          <w:b/>
          <w:color w:val="auto"/>
          <w:sz w:val="28"/>
          <w:szCs w:val="28"/>
          <w:lang w:val="kk-KZ"/>
        </w:rPr>
      </w:pPr>
    </w:p>
    <w:p w14:paraId="4E198D34" w14:textId="77777777" w:rsidR="00092A7E" w:rsidRDefault="00092A7E" w:rsidP="0009636E">
      <w:pPr>
        <w:pStyle w:val="Default"/>
        <w:spacing w:after="36"/>
        <w:jc w:val="center"/>
        <w:rPr>
          <w:b/>
          <w:color w:val="auto"/>
          <w:sz w:val="28"/>
          <w:szCs w:val="28"/>
          <w:lang w:val="kk-KZ"/>
        </w:rPr>
      </w:pPr>
    </w:p>
    <w:p w14:paraId="667945F6" w14:textId="77777777" w:rsidR="00092A7E" w:rsidRDefault="00092A7E" w:rsidP="0009636E">
      <w:pPr>
        <w:pStyle w:val="Default"/>
        <w:spacing w:after="36"/>
        <w:jc w:val="center"/>
        <w:rPr>
          <w:b/>
          <w:color w:val="auto"/>
          <w:sz w:val="28"/>
          <w:szCs w:val="28"/>
          <w:lang w:val="kk-KZ"/>
        </w:rPr>
      </w:pPr>
    </w:p>
    <w:p w14:paraId="5A673205" w14:textId="77777777" w:rsidR="00092A7E" w:rsidRDefault="00092A7E" w:rsidP="0009636E">
      <w:pPr>
        <w:pStyle w:val="Default"/>
        <w:spacing w:after="36"/>
        <w:jc w:val="center"/>
        <w:rPr>
          <w:b/>
          <w:color w:val="auto"/>
          <w:sz w:val="28"/>
          <w:szCs w:val="28"/>
          <w:lang w:val="kk-KZ"/>
        </w:rPr>
      </w:pPr>
    </w:p>
    <w:p w14:paraId="70E465DA" w14:textId="77777777" w:rsidR="00092A7E" w:rsidRDefault="00092A7E" w:rsidP="0009636E">
      <w:pPr>
        <w:pStyle w:val="Default"/>
        <w:spacing w:after="36"/>
        <w:jc w:val="center"/>
        <w:rPr>
          <w:b/>
          <w:color w:val="auto"/>
          <w:sz w:val="28"/>
          <w:szCs w:val="28"/>
          <w:lang w:val="kk-KZ"/>
        </w:rPr>
      </w:pPr>
    </w:p>
    <w:p w14:paraId="5A9E38FB" w14:textId="77777777" w:rsidR="00092A7E" w:rsidRDefault="00092A7E" w:rsidP="0009636E">
      <w:pPr>
        <w:pStyle w:val="Default"/>
        <w:spacing w:after="36"/>
        <w:jc w:val="center"/>
        <w:rPr>
          <w:b/>
          <w:color w:val="auto"/>
          <w:sz w:val="28"/>
          <w:szCs w:val="28"/>
          <w:lang w:val="kk-KZ"/>
        </w:rPr>
      </w:pPr>
    </w:p>
    <w:p w14:paraId="36C194CF" w14:textId="77777777" w:rsidR="00092A7E" w:rsidRDefault="00092A7E" w:rsidP="0009636E">
      <w:pPr>
        <w:pStyle w:val="Default"/>
        <w:spacing w:after="36"/>
        <w:jc w:val="center"/>
        <w:rPr>
          <w:b/>
          <w:color w:val="auto"/>
          <w:sz w:val="28"/>
          <w:szCs w:val="28"/>
          <w:lang w:val="kk-KZ"/>
        </w:rPr>
      </w:pPr>
    </w:p>
    <w:p w14:paraId="52D7EE1B" w14:textId="77777777" w:rsidR="00092A7E" w:rsidRDefault="00092A7E" w:rsidP="0009636E">
      <w:pPr>
        <w:pStyle w:val="Default"/>
        <w:spacing w:after="36"/>
        <w:jc w:val="center"/>
        <w:rPr>
          <w:b/>
          <w:color w:val="auto"/>
          <w:sz w:val="28"/>
          <w:szCs w:val="28"/>
          <w:lang w:val="kk-KZ"/>
        </w:rPr>
      </w:pPr>
    </w:p>
    <w:p w14:paraId="7D32E232" w14:textId="77777777" w:rsidR="00092A7E" w:rsidRDefault="00092A7E" w:rsidP="0009636E">
      <w:pPr>
        <w:pStyle w:val="Default"/>
        <w:spacing w:after="36"/>
        <w:jc w:val="center"/>
        <w:rPr>
          <w:b/>
          <w:color w:val="auto"/>
          <w:sz w:val="28"/>
          <w:szCs w:val="28"/>
          <w:lang w:val="kk-KZ"/>
        </w:rPr>
      </w:pPr>
    </w:p>
    <w:p w14:paraId="74BB462C" w14:textId="77777777" w:rsidR="00092A7E" w:rsidRDefault="00092A7E" w:rsidP="0009636E">
      <w:pPr>
        <w:pStyle w:val="Default"/>
        <w:spacing w:after="36"/>
        <w:jc w:val="center"/>
        <w:rPr>
          <w:b/>
          <w:color w:val="auto"/>
          <w:sz w:val="28"/>
          <w:szCs w:val="28"/>
          <w:lang w:val="kk-KZ"/>
        </w:rPr>
      </w:pPr>
    </w:p>
    <w:p w14:paraId="7D495374" w14:textId="77777777" w:rsidR="00092A7E" w:rsidRDefault="00092A7E" w:rsidP="0009636E">
      <w:pPr>
        <w:pStyle w:val="Default"/>
        <w:spacing w:after="36"/>
        <w:jc w:val="center"/>
        <w:rPr>
          <w:b/>
          <w:color w:val="auto"/>
          <w:sz w:val="28"/>
          <w:szCs w:val="28"/>
          <w:lang w:val="kk-KZ"/>
        </w:rPr>
      </w:pPr>
    </w:p>
    <w:p w14:paraId="668E5B05" w14:textId="77777777" w:rsidR="00092A7E" w:rsidRDefault="00092A7E" w:rsidP="0009636E">
      <w:pPr>
        <w:pStyle w:val="Default"/>
        <w:spacing w:after="36"/>
        <w:jc w:val="center"/>
        <w:rPr>
          <w:b/>
          <w:color w:val="auto"/>
          <w:sz w:val="28"/>
          <w:szCs w:val="28"/>
          <w:lang w:val="kk-KZ"/>
        </w:rPr>
      </w:pPr>
    </w:p>
    <w:p w14:paraId="7B110C03" w14:textId="77777777" w:rsidR="00092A7E" w:rsidRDefault="00092A7E" w:rsidP="0009636E">
      <w:pPr>
        <w:pStyle w:val="Default"/>
        <w:spacing w:after="36"/>
        <w:jc w:val="center"/>
        <w:rPr>
          <w:b/>
          <w:color w:val="auto"/>
          <w:sz w:val="28"/>
          <w:szCs w:val="28"/>
          <w:lang w:val="kk-KZ"/>
        </w:rPr>
      </w:pPr>
    </w:p>
    <w:p w14:paraId="18D53BCA" w14:textId="77777777" w:rsidR="00092A7E" w:rsidRDefault="00092A7E" w:rsidP="0009636E">
      <w:pPr>
        <w:pStyle w:val="Default"/>
        <w:spacing w:after="36"/>
        <w:jc w:val="center"/>
        <w:rPr>
          <w:b/>
          <w:color w:val="auto"/>
          <w:sz w:val="28"/>
          <w:szCs w:val="28"/>
          <w:lang w:val="kk-KZ"/>
        </w:rPr>
      </w:pPr>
    </w:p>
    <w:p w14:paraId="4BA853B0" w14:textId="77777777" w:rsidR="00092A7E" w:rsidRDefault="00092A7E" w:rsidP="0009636E">
      <w:pPr>
        <w:pStyle w:val="Default"/>
        <w:spacing w:after="36"/>
        <w:jc w:val="center"/>
        <w:rPr>
          <w:b/>
          <w:color w:val="auto"/>
          <w:sz w:val="28"/>
          <w:szCs w:val="28"/>
          <w:lang w:val="kk-KZ"/>
        </w:rPr>
      </w:pPr>
    </w:p>
    <w:p w14:paraId="65AC5450" w14:textId="77777777" w:rsidR="00092A7E" w:rsidRDefault="00092A7E" w:rsidP="0009636E">
      <w:pPr>
        <w:pStyle w:val="Default"/>
        <w:spacing w:after="36"/>
        <w:jc w:val="center"/>
        <w:rPr>
          <w:b/>
          <w:color w:val="auto"/>
          <w:sz w:val="28"/>
          <w:szCs w:val="28"/>
          <w:lang w:val="kk-KZ"/>
        </w:rPr>
      </w:pPr>
    </w:p>
    <w:p w14:paraId="62FC8005" w14:textId="77777777" w:rsidR="00092A7E" w:rsidRDefault="00092A7E" w:rsidP="0009636E">
      <w:pPr>
        <w:pStyle w:val="Default"/>
        <w:spacing w:after="36"/>
        <w:jc w:val="center"/>
        <w:rPr>
          <w:b/>
          <w:color w:val="auto"/>
          <w:sz w:val="28"/>
          <w:szCs w:val="28"/>
          <w:lang w:val="kk-KZ"/>
        </w:rPr>
      </w:pPr>
    </w:p>
    <w:p w14:paraId="199250EB" w14:textId="77777777" w:rsidR="00092A7E" w:rsidRDefault="00092A7E" w:rsidP="0009636E">
      <w:pPr>
        <w:pStyle w:val="Default"/>
        <w:spacing w:after="36"/>
        <w:jc w:val="center"/>
        <w:rPr>
          <w:b/>
          <w:color w:val="auto"/>
          <w:sz w:val="28"/>
          <w:szCs w:val="28"/>
          <w:lang w:val="kk-KZ"/>
        </w:rPr>
      </w:pPr>
    </w:p>
    <w:p w14:paraId="61C9426C" w14:textId="77777777" w:rsidR="00092A7E" w:rsidRDefault="00092A7E" w:rsidP="0009636E">
      <w:pPr>
        <w:pStyle w:val="Default"/>
        <w:spacing w:after="36"/>
        <w:jc w:val="center"/>
        <w:rPr>
          <w:b/>
          <w:color w:val="auto"/>
          <w:sz w:val="28"/>
          <w:szCs w:val="28"/>
          <w:lang w:val="kk-KZ"/>
        </w:rPr>
      </w:pPr>
    </w:p>
    <w:p w14:paraId="6417635E" w14:textId="77777777" w:rsidR="00092A7E" w:rsidRDefault="00092A7E" w:rsidP="0009636E">
      <w:pPr>
        <w:pStyle w:val="Default"/>
        <w:spacing w:after="36"/>
        <w:jc w:val="center"/>
        <w:rPr>
          <w:b/>
          <w:color w:val="auto"/>
          <w:sz w:val="28"/>
          <w:szCs w:val="28"/>
          <w:lang w:val="kk-KZ"/>
        </w:rPr>
      </w:pPr>
    </w:p>
    <w:p w14:paraId="2CBDDFF8" w14:textId="77777777" w:rsidR="00092A7E" w:rsidRDefault="00092A7E" w:rsidP="0009636E">
      <w:pPr>
        <w:pStyle w:val="Default"/>
        <w:spacing w:after="36"/>
        <w:jc w:val="center"/>
        <w:rPr>
          <w:b/>
          <w:color w:val="auto"/>
          <w:sz w:val="28"/>
          <w:szCs w:val="28"/>
          <w:lang w:val="kk-KZ"/>
        </w:rPr>
      </w:pPr>
    </w:p>
    <w:p w14:paraId="1457809C" w14:textId="77777777" w:rsidR="00092A7E" w:rsidRDefault="00092A7E" w:rsidP="0009636E">
      <w:pPr>
        <w:pStyle w:val="Default"/>
        <w:spacing w:after="36"/>
        <w:jc w:val="center"/>
        <w:rPr>
          <w:b/>
          <w:color w:val="auto"/>
          <w:sz w:val="28"/>
          <w:szCs w:val="28"/>
          <w:lang w:val="kk-KZ"/>
        </w:rPr>
      </w:pPr>
    </w:p>
    <w:p w14:paraId="640E8AD6" w14:textId="77777777" w:rsidR="00092A7E" w:rsidRDefault="00092A7E" w:rsidP="0009636E">
      <w:pPr>
        <w:pStyle w:val="Default"/>
        <w:spacing w:after="36"/>
        <w:jc w:val="center"/>
        <w:rPr>
          <w:b/>
          <w:color w:val="auto"/>
          <w:sz w:val="28"/>
          <w:szCs w:val="28"/>
          <w:lang w:val="kk-KZ"/>
        </w:rPr>
      </w:pPr>
    </w:p>
    <w:p w14:paraId="4D0C88BC" w14:textId="3BEE613A" w:rsidR="00D33B3F" w:rsidRPr="003D592D" w:rsidRDefault="0009636E" w:rsidP="00DB1C87">
      <w:pPr>
        <w:pStyle w:val="Default"/>
        <w:numPr>
          <w:ilvl w:val="0"/>
          <w:numId w:val="12"/>
        </w:numPr>
        <w:spacing w:after="36"/>
        <w:jc w:val="center"/>
        <w:rPr>
          <w:b/>
          <w:color w:val="auto"/>
          <w:sz w:val="28"/>
          <w:szCs w:val="28"/>
          <w:lang w:val="kk-KZ"/>
        </w:rPr>
      </w:pPr>
      <w:r w:rsidRPr="003D592D">
        <w:rPr>
          <w:b/>
          <w:color w:val="auto"/>
          <w:sz w:val="28"/>
          <w:szCs w:val="28"/>
          <w:lang w:val="kk-KZ"/>
        </w:rPr>
        <w:lastRenderedPageBreak/>
        <w:t>АҚПАРАТТЫҚ РЕСУРСТАР ЖӘНЕ КІТАПХАНАЛЫҚ ҚОР</w:t>
      </w:r>
    </w:p>
    <w:p w14:paraId="74E66810" w14:textId="77777777" w:rsidR="0009636E" w:rsidRPr="003D592D" w:rsidRDefault="0009636E" w:rsidP="0009636E">
      <w:pPr>
        <w:pStyle w:val="Default"/>
        <w:spacing w:after="36"/>
        <w:jc w:val="center"/>
        <w:rPr>
          <w:b/>
          <w:color w:val="auto"/>
          <w:sz w:val="28"/>
          <w:szCs w:val="28"/>
          <w:lang w:val="kk-KZ"/>
        </w:rPr>
      </w:pPr>
    </w:p>
    <w:p w14:paraId="463330DD" w14:textId="2554C4C2" w:rsidR="00FC4807" w:rsidRPr="003D592D" w:rsidRDefault="00092A7E" w:rsidP="00092A7E">
      <w:pPr>
        <w:pStyle w:val="Default"/>
        <w:ind w:left="720"/>
        <w:contextualSpacing/>
        <w:jc w:val="both"/>
        <w:rPr>
          <w:b/>
          <w:color w:val="auto"/>
          <w:sz w:val="28"/>
          <w:szCs w:val="28"/>
          <w:lang w:val="kk-KZ"/>
        </w:rPr>
      </w:pPr>
      <w:r>
        <w:rPr>
          <w:b/>
          <w:color w:val="auto"/>
          <w:sz w:val="28"/>
          <w:szCs w:val="28"/>
          <w:lang w:val="kk-KZ"/>
        </w:rPr>
        <w:t>6.1.</w:t>
      </w:r>
      <w:r w:rsidR="00FC4807" w:rsidRPr="003D592D">
        <w:rPr>
          <w:b/>
          <w:color w:val="auto"/>
          <w:sz w:val="28"/>
          <w:szCs w:val="28"/>
          <w:lang w:val="kk-KZ"/>
        </w:rPr>
        <w:t xml:space="preserve"> Білім алушылар контингентіне қатысты жұмыс оқу жоспарына сәйкес, оның ішінде оқыту тілдері бойынша, мамандықтың дайындалатын біліктіліктері бойынша оқудың толық кезеңіне арналған оқу және ғылыми әдебиеттердің кітапхана қорының болуы туралы мәліметтер:</w:t>
      </w:r>
    </w:p>
    <w:p w14:paraId="34E65C49" w14:textId="77777777" w:rsidR="009E5F76" w:rsidRPr="003D592D" w:rsidRDefault="009E5F76" w:rsidP="009E5F76">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Ақпараттық ресурстарға қол жеткізуді қамтамасыз ету үшін кітапхана жұмысы ұйымдастырылады. Кітапхана кең оқу залы бар, онда интернетке шығатын мультимедиялық жабдықтар, принтерлер, дербес компьютерлер орнатылған. Студенттер өз бетінше оқу-әдістемелік әдебиеттермен жұмыс істейді, ақпараттық-іздеу жүйелерімен рефераттар, курстық жұмыстар дайындайды. Міндетті әдебиетпен қамтамасыз ету жалпы білім беру пәндері бойынша 90% құрайды. Кітапхана колледжде оқытылатын барлық пәндер бойынша қажетті оқу, оқу-әдістемелік және ғылыми әдебиеттермен жабдықталған.  Оқу залында мемлекеттік және орыс тілдерінде мерзімді басылымдар (газеттер мен журналдар) бар.  Әдістемелік, педагогикалық және оқу әдебиеті үнемі жаңартылып, жинақталады.</w:t>
      </w:r>
    </w:p>
    <w:p w14:paraId="046F39BC" w14:textId="695DF1E0" w:rsidR="009E5F76" w:rsidRPr="003D592D" w:rsidRDefault="009E5F76" w:rsidP="00B70E31">
      <w:pPr>
        <w:spacing w:after="0" w:line="315" w:lineRule="atLeast"/>
        <w:ind w:firstLine="708"/>
        <w:jc w:val="both"/>
        <w:textAlignment w:val="baseline"/>
        <w:rPr>
          <w:rFonts w:ascii="Times New Roman" w:hAnsi="Times New Roman" w:cs="Times New Roman"/>
          <w:sz w:val="28"/>
          <w:szCs w:val="28"/>
          <w:lang w:val="kk-KZ"/>
        </w:rPr>
      </w:pPr>
      <w:r w:rsidRPr="003D592D">
        <w:rPr>
          <w:rFonts w:ascii="Times New Roman" w:eastAsia="Times New Roman" w:hAnsi="Times New Roman" w:cs="Times New Roman"/>
          <w:sz w:val="28"/>
          <w:szCs w:val="28"/>
          <w:lang w:val="kk-KZ" w:eastAsia="ru-RU"/>
        </w:rPr>
        <w:t>Кітапхана колледж ғимаратының  </w:t>
      </w:r>
      <w:r w:rsidR="005B1A5E" w:rsidRPr="003D592D">
        <w:rPr>
          <w:rFonts w:ascii="Times New Roman" w:eastAsia="Times New Roman" w:hAnsi="Times New Roman" w:cs="Times New Roman"/>
          <w:sz w:val="28"/>
          <w:szCs w:val="28"/>
          <w:lang w:val="kk-KZ" w:eastAsia="ru-RU"/>
        </w:rPr>
        <w:t>2</w:t>
      </w:r>
      <w:r w:rsidRPr="003D592D">
        <w:rPr>
          <w:rFonts w:ascii="Times New Roman" w:eastAsia="Times New Roman" w:hAnsi="Times New Roman" w:cs="Times New Roman"/>
          <w:sz w:val="28"/>
          <w:szCs w:val="28"/>
          <w:lang w:val="kk-KZ" w:eastAsia="ru-RU"/>
        </w:rPr>
        <w:t xml:space="preserve">-ші қабатында орналасқан. Кітапхана көлемі </w:t>
      </w:r>
      <w:r w:rsidR="00700CFB" w:rsidRPr="003D592D">
        <w:rPr>
          <w:rFonts w:ascii="Times New Roman" w:eastAsia="Times New Roman" w:hAnsi="Times New Roman" w:cs="Times New Roman"/>
          <w:sz w:val="28"/>
          <w:szCs w:val="28"/>
          <w:lang w:val="kk-KZ" w:eastAsia="ru-RU"/>
        </w:rPr>
        <w:t>49,0</w:t>
      </w:r>
      <w:r w:rsidRPr="003D592D">
        <w:rPr>
          <w:rFonts w:ascii="Times New Roman" w:eastAsia="Times New Roman" w:hAnsi="Times New Roman" w:cs="Times New Roman"/>
          <w:sz w:val="28"/>
          <w:szCs w:val="28"/>
          <w:lang w:val="kk-KZ" w:eastAsia="ru-RU"/>
        </w:rPr>
        <w:t xml:space="preserve"> ш.м құрайды. </w:t>
      </w:r>
      <w:r w:rsidRPr="003D592D">
        <w:rPr>
          <w:rFonts w:ascii="Times New Roman" w:hAnsi="Times New Roman" w:cs="Times New Roman"/>
          <w:sz w:val="28"/>
          <w:szCs w:val="28"/>
          <w:lang w:val="kk-KZ"/>
        </w:rPr>
        <w:t>Кітапханада: 2</w:t>
      </w:r>
      <w:r w:rsidR="00BE0B07" w:rsidRPr="003D592D">
        <w:rPr>
          <w:rFonts w:ascii="Times New Roman" w:hAnsi="Times New Roman" w:cs="Times New Roman"/>
          <w:sz w:val="28"/>
          <w:szCs w:val="28"/>
          <w:lang w:val="kk-KZ"/>
        </w:rPr>
        <w:t>0</w:t>
      </w:r>
      <w:r w:rsidRPr="003D592D">
        <w:rPr>
          <w:rFonts w:ascii="Times New Roman" w:hAnsi="Times New Roman" w:cs="Times New Roman"/>
          <w:sz w:val="28"/>
          <w:szCs w:val="28"/>
          <w:lang w:val="kk-KZ"/>
        </w:rPr>
        <w:t xml:space="preserve"> орындық оқу залы, оқырмандарды кітаппен қамтамасыз ететін  зал, электронды кітапхана залы бар.</w:t>
      </w:r>
      <w:r w:rsidR="002E08CD"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Кітапхана  абонемент және  оқу залында қызмет көрсетеді. 202</w:t>
      </w:r>
      <w:r w:rsidR="00B70E31">
        <w:rPr>
          <w:rFonts w:ascii="Times New Roman" w:hAnsi="Times New Roman" w:cs="Times New Roman"/>
          <w:sz w:val="28"/>
          <w:szCs w:val="28"/>
          <w:lang w:val="kk-KZ"/>
        </w:rPr>
        <w:t>3-2024</w:t>
      </w:r>
      <w:r w:rsidRPr="003D592D">
        <w:rPr>
          <w:rFonts w:ascii="Times New Roman" w:hAnsi="Times New Roman" w:cs="Times New Roman"/>
          <w:sz w:val="28"/>
          <w:szCs w:val="28"/>
          <w:lang w:val="kk-KZ"/>
        </w:rPr>
        <w:t xml:space="preserve"> жылдары кітапханада оқырмандар саны- </w:t>
      </w:r>
      <w:r w:rsidR="00BE0B07" w:rsidRPr="003D592D">
        <w:rPr>
          <w:rFonts w:ascii="Times New Roman" w:hAnsi="Times New Roman" w:cs="Times New Roman"/>
          <w:sz w:val="28"/>
          <w:szCs w:val="28"/>
          <w:lang w:val="kk-KZ"/>
        </w:rPr>
        <w:t>200</w:t>
      </w:r>
      <w:r w:rsidRPr="003D592D">
        <w:rPr>
          <w:rFonts w:ascii="Times New Roman" w:hAnsi="Times New Roman" w:cs="Times New Roman"/>
          <w:sz w:val="28"/>
          <w:szCs w:val="28"/>
          <w:lang w:val="kk-KZ"/>
        </w:rPr>
        <w:t>, соның ішінде студенттер саны-1</w:t>
      </w:r>
      <w:r w:rsidR="00BE0B07" w:rsidRPr="003D592D">
        <w:rPr>
          <w:rFonts w:ascii="Times New Roman" w:hAnsi="Times New Roman" w:cs="Times New Roman"/>
          <w:sz w:val="28"/>
          <w:szCs w:val="28"/>
          <w:lang w:val="kk-KZ"/>
        </w:rPr>
        <w:t>00</w:t>
      </w:r>
      <w:r w:rsidRPr="003D592D">
        <w:rPr>
          <w:rFonts w:ascii="Times New Roman" w:hAnsi="Times New Roman" w:cs="Times New Roman"/>
          <w:sz w:val="28"/>
          <w:szCs w:val="28"/>
          <w:lang w:val="kk-KZ"/>
        </w:rPr>
        <w:t>, оқытушылар мен қызметкерлер саны -</w:t>
      </w:r>
      <w:r w:rsidR="00BE0B07" w:rsidRPr="003D592D">
        <w:rPr>
          <w:rFonts w:ascii="Times New Roman" w:hAnsi="Times New Roman" w:cs="Times New Roman"/>
          <w:sz w:val="28"/>
          <w:szCs w:val="28"/>
          <w:lang w:val="kk-KZ"/>
        </w:rPr>
        <w:t>30</w:t>
      </w:r>
      <w:r w:rsidRPr="003D592D">
        <w:rPr>
          <w:rFonts w:ascii="Times New Roman" w:hAnsi="Times New Roman" w:cs="Times New Roman"/>
          <w:sz w:val="28"/>
          <w:szCs w:val="28"/>
          <w:lang w:val="kk-KZ"/>
        </w:rPr>
        <w:t xml:space="preserve">. Штат бойынша кітапханада 1 кітапханашы жұмыс істейді. Уақыт талабына сәйкес, сапалы білім алу үшін үлкен үлес қосатын мамандықтар бойынша дұрыс таңдалған кітап қоры бар. </w:t>
      </w:r>
    </w:p>
    <w:p w14:paraId="3A069346" w14:textId="17AA3E2B" w:rsidR="009E5F76" w:rsidRPr="003D592D" w:rsidRDefault="009E5F76" w:rsidP="00B70E31">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Колледждің жалпы кітап қоры –</w:t>
      </w:r>
      <w:r w:rsidR="00BE0B07" w:rsidRPr="003D592D">
        <w:rPr>
          <w:rFonts w:ascii="Times New Roman" w:hAnsi="Times New Roman" w:cs="Times New Roman"/>
          <w:sz w:val="28"/>
          <w:szCs w:val="28"/>
          <w:lang w:val="kk-KZ"/>
        </w:rPr>
        <w:t xml:space="preserve"> </w:t>
      </w:r>
      <w:r w:rsidR="00B70E31">
        <w:rPr>
          <w:rFonts w:ascii="Times New Roman" w:hAnsi="Times New Roman" w:cs="Times New Roman"/>
          <w:sz w:val="28"/>
          <w:szCs w:val="28"/>
          <w:lang w:val="kk-KZ"/>
        </w:rPr>
        <w:t>4000</w:t>
      </w:r>
    </w:p>
    <w:p w14:paraId="2C8553B3" w14:textId="5F12CDC0" w:rsidR="009E5F76" w:rsidRPr="003D592D" w:rsidRDefault="009E5F76" w:rsidP="009E5F76">
      <w:pPr>
        <w:spacing w:after="0" w:line="240" w:lineRule="auto"/>
        <w:ind w:firstLine="708"/>
        <w:jc w:val="both"/>
        <w:rPr>
          <w:rStyle w:val="31"/>
          <w:rFonts w:eastAsia="Calibri"/>
          <w:color w:val="auto"/>
          <w:lang w:val="kk-KZ"/>
        </w:rPr>
      </w:pPr>
      <w:r w:rsidRPr="003D592D">
        <w:rPr>
          <w:rStyle w:val="31"/>
          <w:rFonts w:eastAsia="Calibri"/>
          <w:color w:val="auto"/>
          <w:lang w:val="kk-KZ"/>
        </w:rPr>
        <w:t>Кітапхана қорында қордың сақталуы және оқырмандарға ұсыну туралы бұйрықтар, ережелер, әдістемелік құралдар жинақталған. Есеп кітабы, түгендеу кітабы, жүйелік каталог, алфавиттік каталог жүргізіледі.</w:t>
      </w:r>
    </w:p>
    <w:p w14:paraId="6F6C3595" w14:textId="77777777" w:rsidR="005410F6" w:rsidRPr="003D592D" w:rsidRDefault="005410F6" w:rsidP="009E5F76">
      <w:pPr>
        <w:spacing w:after="0" w:line="240" w:lineRule="auto"/>
        <w:ind w:firstLine="708"/>
        <w:jc w:val="both"/>
        <w:rPr>
          <w:rStyle w:val="31"/>
          <w:rFonts w:eastAsia="Calibri"/>
          <w:color w:val="auto"/>
          <w:lang w:val="kk-KZ"/>
        </w:rPr>
      </w:pPr>
    </w:p>
    <w:p w14:paraId="11E8C0C3" w14:textId="77777777" w:rsidR="009E5F76" w:rsidRPr="003D592D" w:rsidRDefault="009E5F76" w:rsidP="009E5F76">
      <w:pPr>
        <w:spacing w:after="0" w:line="240" w:lineRule="auto"/>
        <w:ind w:firstLine="708"/>
        <w:jc w:val="both"/>
        <w:rPr>
          <w:rStyle w:val="31"/>
          <w:rFonts w:eastAsia="Calibri"/>
          <w:color w:val="auto"/>
          <w:lang w:val="kk-KZ"/>
        </w:rPr>
      </w:pPr>
      <w:r w:rsidRPr="003D592D">
        <w:rPr>
          <w:rStyle w:val="31"/>
          <w:rFonts w:eastAsia="Calibri"/>
          <w:color w:val="auto"/>
          <w:lang w:val="kk-KZ"/>
        </w:rPr>
        <w:t>Сондай-ақ кітапханаға керекті жабдықтармен толық қамтылған:</w:t>
      </w:r>
    </w:p>
    <w:p w14:paraId="2937BE4D"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Кітапханшы столы</w:t>
      </w:r>
    </w:p>
    <w:p w14:paraId="5A8C520F"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Формулярға арналған шкаф</w:t>
      </w:r>
    </w:p>
    <w:p w14:paraId="5434EB3B"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Картотекаға арналған шкаф</w:t>
      </w:r>
    </w:p>
    <w:p w14:paraId="0D3111D9"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Кітап стелаждары</w:t>
      </w:r>
    </w:p>
    <w:p w14:paraId="2E867C63"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Кітаптарды түптеуге арналған құрал жабдықтар</w:t>
      </w:r>
    </w:p>
    <w:p w14:paraId="785EB189" w14:textId="68F7E73E"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Компьютер</w:t>
      </w:r>
    </w:p>
    <w:p w14:paraId="63CDD139"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Сканер 3/1</w:t>
      </w:r>
    </w:p>
    <w:p w14:paraId="69E06CAB"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Оқырман столдары</w:t>
      </w:r>
    </w:p>
    <w:p w14:paraId="61B5CAB7"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Орындықтар</w:t>
      </w:r>
    </w:p>
    <w:p w14:paraId="162EAC38" w14:textId="77777777" w:rsidR="009E5F76" w:rsidRPr="003D592D" w:rsidRDefault="009E5F76" w:rsidP="00DB1C87">
      <w:pPr>
        <w:pStyle w:val="a9"/>
        <w:numPr>
          <w:ilvl w:val="0"/>
          <w:numId w:val="6"/>
        </w:numPr>
        <w:spacing w:after="0" w:line="240" w:lineRule="auto"/>
        <w:jc w:val="both"/>
        <w:rPr>
          <w:rStyle w:val="31"/>
          <w:rFonts w:eastAsia="Calibri"/>
          <w:color w:val="auto"/>
          <w:lang w:val="kk-KZ"/>
        </w:rPr>
      </w:pPr>
      <w:r w:rsidRPr="003D592D">
        <w:rPr>
          <w:rStyle w:val="31"/>
          <w:rFonts w:eastAsia="Calibri"/>
          <w:color w:val="auto"/>
          <w:lang w:val="kk-KZ"/>
        </w:rPr>
        <w:t>Системді блоктар мен мониторлар  т.б. құрал жабдықтар.</w:t>
      </w:r>
    </w:p>
    <w:p w14:paraId="12375DAD" w14:textId="77777777" w:rsidR="005410F6" w:rsidRPr="003D592D" w:rsidRDefault="005410F6" w:rsidP="005410F6">
      <w:pPr>
        <w:spacing w:after="0" w:line="240" w:lineRule="auto"/>
        <w:ind w:firstLine="567"/>
        <w:jc w:val="both"/>
        <w:rPr>
          <w:rStyle w:val="31"/>
          <w:rFonts w:eastAsia="Calibri"/>
          <w:color w:val="auto"/>
          <w:lang w:val="kk-KZ"/>
        </w:rPr>
      </w:pPr>
    </w:p>
    <w:p w14:paraId="17919CBD" w14:textId="678C737D" w:rsidR="009E5F76" w:rsidRPr="003D592D" w:rsidRDefault="009E5F76" w:rsidP="005410F6">
      <w:pPr>
        <w:spacing w:after="0" w:line="240" w:lineRule="auto"/>
        <w:ind w:firstLine="567"/>
        <w:jc w:val="both"/>
        <w:rPr>
          <w:rStyle w:val="31"/>
          <w:rFonts w:eastAsia="Calibri"/>
          <w:color w:val="auto"/>
          <w:lang w:val="kk-KZ"/>
        </w:rPr>
      </w:pPr>
      <w:r w:rsidRPr="003D592D">
        <w:rPr>
          <w:rStyle w:val="31"/>
          <w:rFonts w:eastAsia="Calibri"/>
          <w:color w:val="auto"/>
          <w:lang w:val="kk-KZ"/>
        </w:rPr>
        <w:t>Жыл сайын кітап қорын толықтыруға қаржы бөлінеді, әр мамандық бойынша баспалардың прайс – парағы бойынша жаңа өтінімдер беріледі.</w:t>
      </w:r>
      <w:r w:rsidR="005410F6" w:rsidRPr="003D592D">
        <w:rPr>
          <w:rStyle w:val="31"/>
          <w:rFonts w:eastAsia="Calibri"/>
          <w:color w:val="auto"/>
          <w:lang w:val="kk-KZ"/>
        </w:rPr>
        <w:t xml:space="preserve"> </w:t>
      </w:r>
      <w:r w:rsidRPr="003D592D">
        <w:rPr>
          <w:rStyle w:val="31"/>
          <w:rFonts w:eastAsia="Calibri"/>
          <w:color w:val="auto"/>
          <w:lang w:val="kk-KZ"/>
        </w:rPr>
        <w:t>Кітапхана жыл сайын мерзімді басылымдарға жазылып отырады.</w:t>
      </w:r>
    </w:p>
    <w:p w14:paraId="4836C192" w14:textId="2BA43CE6" w:rsidR="009E5F76" w:rsidRPr="003D592D" w:rsidRDefault="009E5F76" w:rsidP="005410F6">
      <w:pPr>
        <w:spacing w:after="0"/>
        <w:ind w:firstLine="567"/>
        <w:jc w:val="both"/>
        <w:rPr>
          <w:rFonts w:ascii="Times New Roman" w:hAnsi="Times New Roman" w:cs="Times New Roman"/>
          <w:sz w:val="28"/>
          <w:szCs w:val="28"/>
          <w:lang w:val="kk-KZ"/>
        </w:rPr>
      </w:pPr>
      <w:r w:rsidRPr="003D592D">
        <w:rPr>
          <w:rStyle w:val="31"/>
          <w:rFonts w:eastAsia="Calibri"/>
          <w:color w:val="auto"/>
          <w:lang w:val="kk-KZ"/>
        </w:rPr>
        <w:lastRenderedPageBreak/>
        <w:t xml:space="preserve">Кітап қорын толықтыру үшін </w:t>
      </w:r>
      <w:r w:rsidR="005410F6" w:rsidRPr="003D592D">
        <w:rPr>
          <w:rStyle w:val="31"/>
          <w:rFonts w:eastAsia="Calibri"/>
          <w:color w:val="auto"/>
          <w:lang w:val="kk-KZ"/>
        </w:rPr>
        <w:t>«</w:t>
      </w:r>
      <w:r w:rsidRPr="003D592D">
        <w:rPr>
          <w:rStyle w:val="31"/>
          <w:rFonts w:eastAsia="Calibri"/>
          <w:color w:val="auto"/>
          <w:lang w:val="kk-KZ"/>
        </w:rPr>
        <w:t>Атамұра</w:t>
      </w:r>
      <w:r w:rsidR="005410F6" w:rsidRPr="003D592D">
        <w:rPr>
          <w:rStyle w:val="31"/>
          <w:rFonts w:eastAsia="Calibri"/>
          <w:color w:val="auto"/>
          <w:lang w:val="kk-KZ"/>
        </w:rPr>
        <w:t>»</w:t>
      </w:r>
      <w:r w:rsidRPr="003D592D">
        <w:rPr>
          <w:rStyle w:val="31"/>
          <w:rFonts w:eastAsia="Calibri"/>
          <w:color w:val="auto"/>
          <w:lang w:val="kk-KZ"/>
        </w:rPr>
        <w:t>,</w:t>
      </w:r>
      <w:r w:rsidR="005410F6" w:rsidRPr="003D592D">
        <w:rPr>
          <w:rStyle w:val="31"/>
          <w:rFonts w:eastAsia="Calibri"/>
          <w:color w:val="auto"/>
          <w:lang w:val="kk-KZ"/>
        </w:rPr>
        <w:t xml:space="preserve"> «</w:t>
      </w:r>
      <w:r w:rsidRPr="003D592D">
        <w:rPr>
          <w:rStyle w:val="31"/>
          <w:rFonts w:eastAsia="Calibri"/>
          <w:color w:val="auto"/>
          <w:lang w:val="kk-KZ"/>
        </w:rPr>
        <w:t>Фолиант</w:t>
      </w:r>
      <w:r w:rsidR="005410F6" w:rsidRPr="003D592D">
        <w:rPr>
          <w:rStyle w:val="31"/>
          <w:rFonts w:eastAsia="Calibri"/>
          <w:color w:val="auto"/>
          <w:lang w:val="kk-KZ"/>
        </w:rPr>
        <w:t>»</w:t>
      </w:r>
      <w:r w:rsidRPr="003D592D">
        <w:rPr>
          <w:rStyle w:val="31"/>
          <w:rFonts w:eastAsia="Calibri"/>
          <w:color w:val="auto"/>
          <w:lang w:val="kk-KZ"/>
        </w:rPr>
        <w:t xml:space="preserve">, </w:t>
      </w:r>
      <w:r w:rsidR="005410F6" w:rsidRPr="003D592D">
        <w:rPr>
          <w:rStyle w:val="31"/>
          <w:rFonts w:eastAsia="Calibri"/>
          <w:color w:val="auto"/>
          <w:lang w:val="kk-KZ"/>
        </w:rPr>
        <w:t>«</w:t>
      </w:r>
      <w:r w:rsidRPr="003D592D">
        <w:rPr>
          <w:rStyle w:val="31"/>
          <w:rFonts w:eastAsia="Calibri"/>
          <w:color w:val="auto"/>
          <w:lang w:val="kk-KZ"/>
        </w:rPr>
        <w:t>Аруна</w:t>
      </w:r>
      <w:r w:rsidR="005410F6" w:rsidRPr="003D592D">
        <w:rPr>
          <w:rStyle w:val="31"/>
          <w:rFonts w:eastAsia="Calibri"/>
          <w:color w:val="auto"/>
          <w:lang w:val="kk-KZ"/>
        </w:rPr>
        <w:t>»</w:t>
      </w:r>
      <w:r w:rsidRPr="003D592D">
        <w:rPr>
          <w:rStyle w:val="31"/>
          <w:rFonts w:eastAsia="Calibri"/>
          <w:color w:val="auto"/>
          <w:lang w:val="kk-KZ"/>
        </w:rPr>
        <w:t>,</w:t>
      </w:r>
      <w:r w:rsidR="005410F6" w:rsidRPr="003D592D">
        <w:rPr>
          <w:rStyle w:val="31"/>
          <w:rFonts w:eastAsia="Calibri"/>
          <w:color w:val="auto"/>
          <w:lang w:val="kk-KZ"/>
        </w:rPr>
        <w:t xml:space="preserve"> </w:t>
      </w:r>
      <w:r w:rsidRPr="003D592D">
        <w:rPr>
          <w:rStyle w:val="31"/>
          <w:rFonts w:eastAsia="Calibri"/>
          <w:color w:val="auto"/>
          <w:lang w:val="kk-KZ"/>
        </w:rPr>
        <w:t xml:space="preserve"> </w:t>
      </w:r>
      <w:r w:rsidR="005410F6" w:rsidRPr="003D592D">
        <w:rPr>
          <w:rStyle w:val="31"/>
          <w:rFonts w:eastAsia="Calibri"/>
          <w:color w:val="auto"/>
          <w:lang w:val="kk-KZ"/>
        </w:rPr>
        <w:t>«</w:t>
      </w:r>
      <w:r w:rsidRPr="003D592D">
        <w:rPr>
          <w:rStyle w:val="31"/>
          <w:rFonts w:eastAsia="Calibri"/>
          <w:color w:val="auto"/>
          <w:lang w:val="kk-KZ"/>
        </w:rPr>
        <w:t>Мектеп</w:t>
      </w:r>
      <w:r w:rsidR="005410F6" w:rsidRPr="003D592D">
        <w:rPr>
          <w:rStyle w:val="31"/>
          <w:rFonts w:eastAsia="Calibri"/>
          <w:color w:val="auto"/>
          <w:lang w:val="kk-KZ"/>
        </w:rPr>
        <w:t>»</w:t>
      </w:r>
      <w:r w:rsidRPr="003D592D">
        <w:rPr>
          <w:rStyle w:val="31"/>
          <w:rFonts w:eastAsia="Calibri"/>
          <w:color w:val="auto"/>
          <w:lang w:val="kk-KZ"/>
        </w:rPr>
        <w:t>,</w:t>
      </w:r>
      <w:r w:rsidR="005410F6" w:rsidRPr="003D592D">
        <w:rPr>
          <w:rStyle w:val="31"/>
          <w:rFonts w:eastAsia="Calibri"/>
          <w:color w:val="auto"/>
          <w:lang w:val="kk-KZ"/>
        </w:rPr>
        <w:t xml:space="preserve"> «</w:t>
      </w:r>
      <w:r w:rsidRPr="003D592D">
        <w:rPr>
          <w:rStyle w:val="31"/>
          <w:rFonts w:eastAsia="Calibri"/>
          <w:color w:val="auto"/>
          <w:lang w:val="kk-KZ"/>
        </w:rPr>
        <w:t>Алматыкітап</w:t>
      </w:r>
      <w:r w:rsidR="005410F6" w:rsidRPr="003D592D">
        <w:rPr>
          <w:rStyle w:val="31"/>
          <w:rFonts w:eastAsia="Calibri"/>
          <w:color w:val="auto"/>
          <w:lang w:val="kk-KZ"/>
        </w:rPr>
        <w:t>»</w:t>
      </w:r>
      <w:r w:rsidRPr="003D592D">
        <w:rPr>
          <w:rFonts w:ascii="Times New Roman" w:hAnsi="Times New Roman" w:cs="Times New Roman"/>
          <w:sz w:val="28"/>
          <w:szCs w:val="28"/>
          <w:lang w:val="kk-KZ"/>
        </w:rPr>
        <w:t xml:space="preserve"> </w:t>
      </w:r>
      <w:r w:rsidRPr="003D592D">
        <w:rPr>
          <w:rStyle w:val="31"/>
          <w:rFonts w:eastAsia="Calibri"/>
          <w:color w:val="auto"/>
          <w:lang w:val="kk-KZ"/>
        </w:rPr>
        <w:t>баспа басылымдарымен тығыз байланыста жұмыс істейді.</w:t>
      </w:r>
      <w:r w:rsidRPr="003D592D">
        <w:rPr>
          <w:rFonts w:ascii="Times New Roman" w:hAnsi="Times New Roman" w:cs="Times New Roman"/>
          <w:sz w:val="28"/>
          <w:szCs w:val="28"/>
          <w:lang w:val="kk-KZ"/>
        </w:rPr>
        <w:t xml:space="preserve"> Сонымен қатар жеке тұлғалардың және басқа мекемелердің сыйға тартқан кітаптары, мерзімді басылымдар арқылы толықтырылады.</w:t>
      </w:r>
    </w:p>
    <w:p w14:paraId="77ACDFBE" w14:textId="77777777" w:rsidR="009E5F76" w:rsidRPr="003D592D" w:rsidRDefault="009E5F76" w:rsidP="009E5F76">
      <w:pPr>
        <w:pStyle w:val="Default"/>
        <w:contextualSpacing/>
        <w:jc w:val="both"/>
        <w:rPr>
          <w:b/>
          <w:color w:val="auto"/>
          <w:sz w:val="28"/>
          <w:szCs w:val="28"/>
          <w:lang w:val="kk-KZ"/>
        </w:rPr>
      </w:pPr>
    </w:p>
    <w:p w14:paraId="3E1076D5" w14:textId="77777777" w:rsidR="00FC4807" w:rsidRPr="003D592D" w:rsidRDefault="009E5F76" w:rsidP="009E5F76">
      <w:pPr>
        <w:pStyle w:val="Default"/>
        <w:contextualSpacing/>
        <w:jc w:val="both"/>
        <w:rPr>
          <w:b/>
          <w:i/>
          <w:color w:val="auto"/>
          <w:sz w:val="28"/>
          <w:szCs w:val="28"/>
          <w:lang w:val="kk-KZ"/>
        </w:rPr>
      </w:pPr>
      <w:r w:rsidRPr="003D592D">
        <w:rPr>
          <w:rFonts w:eastAsiaTheme="minorHAnsi"/>
          <w:b/>
          <w:color w:val="auto"/>
          <w:sz w:val="28"/>
          <w:szCs w:val="28"/>
          <w:lang w:val="kk-KZ" w:eastAsia="en-US"/>
        </w:rPr>
        <w:t>6.2.</w:t>
      </w:r>
      <w:r w:rsidR="00FC4807" w:rsidRPr="003D592D">
        <w:rPr>
          <w:b/>
          <w:color w:val="auto"/>
          <w:sz w:val="28"/>
          <w:szCs w:val="28"/>
          <w:lang w:val="kk-KZ"/>
        </w:rPr>
        <w:t>Компьютерлік сыныптармен, интернет желісіне қосылған компьютерлермен жарақтандыру туралы мәліметтер.</w:t>
      </w:r>
    </w:p>
    <w:p w14:paraId="18AB9822" w14:textId="6D9C67B6" w:rsidR="0095003D" w:rsidRPr="003D592D" w:rsidRDefault="0095003D" w:rsidP="0095003D">
      <w:pPr>
        <w:spacing w:after="0"/>
        <w:ind w:firstLine="360"/>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Колледжде </w:t>
      </w:r>
      <w:r w:rsidR="005410F6" w:rsidRPr="003D592D">
        <w:rPr>
          <w:rFonts w:ascii="Times New Roman" w:hAnsi="Times New Roman" w:cs="Times New Roman"/>
          <w:sz w:val="28"/>
          <w:szCs w:val="28"/>
          <w:lang w:val="kk-KZ"/>
        </w:rPr>
        <w:t>1</w:t>
      </w:r>
      <w:r w:rsidRPr="003D592D">
        <w:rPr>
          <w:rFonts w:ascii="Times New Roman" w:hAnsi="Times New Roman" w:cs="Times New Roman"/>
          <w:sz w:val="28"/>
          <w:szCs w:val="28"/>
          <w:lang w:val="kk-KZ"/>
        </w:rPr>
        <w:t xml:space="preserve"> компьютерлік сынып бар. Олар Intel Core i5 m560 компьютерлерімен жабдықталған. Оқу процессінде барлығы </w:t>
      </w:r>
      <w:r w:rsidR="005410F6" w:rsidRPr="003D592D">
        <w:rPr>
          <w:rFonts w:ascii="Times New Roman" w:hAnsi="Times New Roman" w:cs="Times New Roman"/>
          <w:sz w:val="28"/>
          <w:szCs w:val="28"/>
          <w:lang w:val="kk-KZ"/>
        </w:rPr>
        <w:t>10</w:t>
      </w:r>
      <w:r w:rsidRPr="003D592D">
        <w:rPr>
          <w:rFonts w:ascii="Times New Roman" w:hAnsi="Times New Roman" w:cs="Times New Roman"/>
          <w:sz w:val="28"/>
          <w:szCs w:val="28"/>
          <w:lang w:val="kk-KZ"/>
        </w:rPr>
        <w:t xml:space="preserve"> компьютер қолданылады. </w:t>
      </w:r>
    </w:p>
    <w:p w14:paraId="09F80029" w14:textId="054535E1" w:rsidR="0095003D" w:rsidRPr="003D592D" w:rsidRDefault="0095003D" w:rsidP="0095003D">
      <w:pPr>
        <w:pStyle w:val="a9"/>
        <w:spacing w:after="0"/>
        <w:ind w:left="0" w:firstLine="360"/>
        <w:rPr>
          <w:rFonts w:ascii="Times New Roman" w:hAnsi="Times New Roman" w:cs="Times New Roman"/>
          <w:sz w:val="28"/>
          <w:szCs w:val="28"/>
          <w:lang w:val="kk-KZ"/>
        </w:rPr>
      </w:pPr>
      <w:r w:rsidRPr="003D592D">
        <w:rPr>
          <w:rFonts w:ascii="Times New Roman" w:hAnsi="Times New Roman" w:cs="Times New Roman"/>
          <w:sz w:val="28"/>
          <w:szCs w:val="28"/>
          <w:lang w:val="kk-KZ"/>
        </w:rPr>
        <w:t>1)</w:t>
      </w:r>
      <w:r w:rsidR="005410F6"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 xml:space="preserve">Компьютерлік сыныпта  – </w:t>
      </w:r>
      <w:r w:rsidR="005410F6" w:rsidRPr="003D592D">
        <w:rPr>
          <w:rFonts w:ascii="Times New Roman" w:hAnsi="Times New Roman" w:cs="Times New Roman"/>
          <w:sz w:val="28"/>
          <w:szCs w:val="28"/>
          <w:lang w:val="kk-KZ"/>
        </w:rPr>
        <w:t>10</w:t>
      </w:r>
      <w:r w:rsidRPr="003D592D">
        <w:rPr>
          <w:rFonts w:ascii="Times New Roman" w:hAnsi="Times New Roman" w:cs="Times New Roman"/>
          <w:sz w:val="28"/>
          <w:szCs w:val="28"/>
          <w:lang w:val="kk-KZ"/>
        </w:rPr>
        <w:t xml:space="preserve"> дана компьютер бар.</w:t>
      </w:r>
    </w:p>
    <w:p w14:paraId="2814CDB0" w14:textId="07849B44" w:rsidR="0095003D" w:rsidRPr="003D592D" w:rsidRDefault="0095003D" w:rsidP="00DB1C87">
      <w:pPr>
        <w:pStyle w:val="a9"/>
        <w:numPr>
          <w:ilvl w:val="0"/>
          <w:numId w:val="7"/>
        </w:numPr>
        <w:spacing w:after="0"/>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Жүйелі блок – </w:t>
      </w:r>
      <w:r w:rsidR="005410F6" w:rsidRPr="003D592D">
        <w:rPr>
          <w:rFonts w:ascii="Times New Roman" w:hAnsi="Times New Roman" w:cs="Times New Roman"/>
          <w:sz w:val="28"/>
          <w:szCs w:val="28"/>
          <w:lang w:val="kk-KZ"/>
        </w:rPr>
        <w:t>10</w:t>
      </w:r>
      <w:r w:rsidRPr="003D592D">
        <w:rPr>
          <w:rFonts w:ascii="Times New Roman" w:hAnsi="Times New Roman" w:cs="Times New Roman"/>
          <w:sz w:val="28"/>
          <w:szCs w:val="28"/>
          <w:lang w:val="kk-KZ"/>
        </w:rPr>
        <w:t xml:space="preserve"> дана</w:t>
      </w:r>
    </w:p>
    <w:p w14:paraId="412394CE" w14:textId="7F7C9BB8" w:rsidR="0095003D" w:rsidRPr="003D592D" w:rsidRDefault="0095003D" w:rsidP="00DB1C87">
      <w:pPr>
        <w:pStyle w:val="a9"/>
        <w:numPr>
          <w:ilvl w:val="0"/>
          <w:numId w:val="7"/>
        </w:numPr>
        <w:spacing w:after="0"/>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Принтер – </w:t>
      </w:r>
      <w:r w:rsidR="005410F6" w:rsidRPr="003D592D">
        <w:rPr>
          <w:rFonts w:ascii="Times New Roman" w:hAnsi="Times New Roman" w:cs="Times New Roman"/>
          <w:sz w:val="28"/>
          <w:szCs w:val="28"/>
          <w:lang w:val="kk-KZ"/>
        </w:rPr>
        <w:t>1</w:t>
      </w:r>
      <w:r w:rsidRPr="003D592D">
        <w:rPr>
          <w:rFonts w:ascii="Times New Roman" w:hAnsi="Times New Roman" w:cs="Times New Roman"/>
          <w:sz w:val="28"/>
          <w:szCs w:val="28"/>
          <w:lang w:val="kk-KZ"/>
        </w:rPr>
        <w:t xml:space="preserve"> дана</w:t>
      </w:r>
    </w:p>
    <w:p w14:paraId="0D1081B3" w14:textId="3C97A473" w:rsidR="0095003D" w:rsidRPr="003D592D" w:rsidRDefault="0095003D" w:rsidP="00DB1C87">
      <w:pPr>
        <w:pStyle w:val="a9"/>
        <w:numPr>
          <w:ilvl w:val="0"/>
          <w:numId w:val="7"/>
        </w:numPr>
        <w:spacing w:after="0"/>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Интерактивтік тақта </w:t>
      </w:r>
      <w:r w:rsidR="005410F6" w:rsidRPr="003D592D">
        <w:rPr>
          <w:rFonts w:ascii="Times New Roman" w:hAnsi="Times New Roman" w:cs="Times New Roman"/>
          <w:sz w:val="28"/>
          <w:szCs w:val="28"/>
          <w:lang w:val="kk-KZ"/>
        </w:rPr>
        <w:t>1</w:t>
      </w:r>
      <w:r w:rsidRPr="003D592D">
        <w:rPr>
          <w:rFonts w:ascii="Times New Roman" w:hAnsi="Times New Roman" w:cs="Times New Roman"/>
          <w:sz w:val="28"/>
          <w:szCs w:val="28"/>
          <w:lang w:val="kk-KZ"/>
        </w:rPr>
        <w:t>0 – дана, қосымша компьютермен жабдықталған және интернетке қосылған.</w:t>
      </w:r>
    </w:p>
    <w:p w14:paraId="0652E062" w14:textId="162B6D87" w:rsidR="0095003D" w:rsidRPr="003D592D" w:rsidRDefault="0095003D" w:rsidP="005410F6">
      <w:pPr>
        <w:pStyle w:val="a9"/>
        <w:spacing w:after="0"/>
        <w:ind w:left="0" w:firstLine="567"/>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Компьютердің барлығы желі арқылы жоғарғы 30 мбит/с. Idnet жылдамдықтағы</w:t>
      </w:r>
      <w:r w:rsidR="005410F6"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 xml:space="preserve">интернет желісіне қосылған. Домен  </w:t>
      </w:r>
      <w:r w:rsidR="005410F6" w:rsidRPr="003D592D">
        <w:rPr>
          <w:rFonts w:asciiTheme="majorBidi" w:hAnsiTheme="majorBidi" w:cstheme="majorBidi"/>
          <w:b/>
          <w:bCs/>
          <w:sz w:val="24"/>
          <w:szCs w:val="24"/>
          <w:u w:val="single"/>
          <w:lang w:val="kk-KZ"/>
        </w:rPr>
        <w:t>medrese-kolledge-edu.kz</w:t>
      </w:r>
      <w:r w:rsidR="005410F6" w:rsidRPr="003D592D">
        <w:rPr>
          <w:rFonts w:asciiTheme="majorBidi" w:hAnsiTheme="majorBidi" w:cstheme="majorBidi"/>
          <w:sz w:val="24"/>
          <w:szCs w:val="24"/>
          <w:lang w:val="kk-KZ"/>
        </w:rPr>
        <w:t xml:space="preserve"> </w:t>
      </w:r>
      <w:r w:rsidRPr="003D592D">
        <w:rPr>
          <w:rFonts w:ascii="Times New Roman" w:hAnsi="Times New Roman" w:cs="Times New Roman"/>
          <w:sz w:val="28"/>
          <w:szCs w:val="28"/>
          <w:lang w:val="kk-KZ"/>
        </w:rPr>
        <w:t>Интернет жылдамдығы 100 кбит/с интернет желісіне шығу жылдамдығы 30 мбит/с. Idnet</w:t>
      </w:r>
    </w:p>
    <w:p w14:paraId="3476D091" w14:textId="77777777" w:rsidR="0095003D" w:rsidRPr="003D592D" w:rsidRDefault="0095003D" w:rsidP="005410F6">
      <w:pPr>
        <w:pStyle w:val="a9"/>
        <w:spacing w:after="0"/>
        <w:ind w:left="0" w:firstLine="567"/>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Барлық компьютер антивирустық Eset NOD 32 бағдарламаcымен қамтамасыз етілген және Office ворд, Pdf форматта жұмыс жасайтын бағдарламасы орнатылған. </w:t>
      </w:r>
    </w:p>
    <w:p w14:paraId="2E87EFE6" w14:textId="285B02A7" w:rsidR="0095003D" w:rsidRPr="003D592D" w:rsidRDefault="0095003D" w:rsidP="00C72795">
      <w:pPr>
        <w:pStyle w:val="a9"/>
        <w:spacing w:after="0"/>
        <w:ind w:left="0" w:firstLine="426"/>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Колледж ғимараты толықтай бейне бақылау камерасымен қамтамасыз етілген барлығы </w:t>
      </w:r>
      <w:r w:rsidR="005410F6" w:rsidRPr="003D592D">
        <w:rPr>
          <w:rFonts w:ascii="Times New Roman" w:hAnsi="Times New Roman" w:cs="Times New Roman"/>
          <w:sz w:val="28"/>
          <w:szCs w:val="28"/>
          <w:lang w:val="kk-KZ"/>
        </w:rPr>
        <w:t>4</w:t>
      </w:r>
      <w:r w:rsidRPr="003D592D">
        <w:rPr>
          <w:rFonts w:ascii="Times New Roman" w:hAnsi="Times New Roman" w:cs="Times New Roman"/>
          <w:sz w:val="28"/>
          <w:szCs w:val="28"/>
          <w:lang w:val="kk-KZ"/>
        </w:rPr>
        <w:t xml:space="preserve"> дана оның </w:t>
      </w:r>
      <w:r w:rsidR="005410F6" w:rsidRPr="003D592D">
        <w:rPr>
          <w:rFonts w:ascii="Times New Roman" w:hAnsi="Times New Roman" w:cs="Times New Roman"/>
          <w:sz w:val="28"/>
          <w:szCs w:val="28"/>
          <w:lang w:val="kk-KZ"/>
        </w:rPr>
        <w:t>2</w:t>
      </w:r>
      <w:r w:rsidRPr="003D592D">
        <w:rPr>
          <w:rFonts w:ascii="Times New Roman" w:hAnsi="Times New Roman" w:cs="Times New Roman"/>
          <w:sz w:val="28"/>
          <w:szCs w:val="28"/>
          <w:lang w:val="kk-KZ"/>
        </w:rPr>
        <w:t xml:space="preserve"> – ішкі, </w:t>
      </w:r>
      <w:r w:rsidR="005410F6" w:rsidRPr="003D592D">
        <w:rPr>
          <w:rFonts w:ascii="Times New Roman" w:hAnsi="Times New Roman" w:cs="Times New Roman"/>
          <w:sz w:val="28"/>
          <w:szCs w:val="28"/>
          <w:lang w:val="kk-KZ"/>
        </w:rPr>
        <w:t>2</w:t>
      </w:r>
      <w:r w:rsidRPr="003D592D">
        <w:rPr>
          <w:rFonts w:ascii="Times New Roman" w:hAnsi="Times New Roman" w:cs="Times New Roman"/>
          <w:sz w:val="28"/>
          <w:szCs w:val="28"/>
          <w:lang w:val="kk-KZ"/>
        </w:rPr>
        <w:t xml:space="preserve"> – сыртқы.</w:t>
      </w:r>
    </w:p>
    <w:p w14:paraId="706B3470" w14:textId="77777777" w:rsidR="005410F6" w:rsidRPr="003D592D" w:rsidRDefault="005410F6" w:rsidP="002E08CD">
      <w:pPr>
        <w:pStyle w:val="a9"/>
        <w:spacing w:after="0"/>
        <w:ind w:left="0" w:firstLine="142"/>
        <w:jc w:val="center"/>
        <w:rPr>
          <w:rFonts w:ascii="Times New Roman" w:hAnsi="Times New Roman" w:cs="Times New Roman"/>
          <w:sz w:val="28"/>
          <w:szCs w:val="28"/>
          <w:lang w:val="kk-KZ"/>
        </w:rPr>
      </w:pPr>
    </w:p>
    <w:p w14:paraId="335E0C72" w14:textId="46817B7D" w:rsidR="0095003D" w:rsidRPr="003D592D" w:rsidRDefault="0095003D" w:rsidP="002E08CD">
      <w:pPr>
        <w:pStyle w:val="a9"/>
        <w:spacing w:after="0"/>
        <w:ind w:left="0" w:firstLine="142"/>
        <w:jc w:val="center"/>
        <w:rPr>
          <w:rFonts w:ascii="Times New Roman" w:hAnsi="Times New Roman" w:cs="Times New Roman"/>
          <w:sz w:val="28"/>
          <w:szCs w:val="28"/>
          <w:lang w:val="kk-KZ"/>
        </w:rPr>
      </w:pPr>
      <w:r w:rsidRPr="003D592D">
        <w:rPr>
          <w:rFonts w:ascii="Times New Roman" w:hAnsi="Times New Roman" w:cs="Times New Roman"/>
          <w:sz w:val="28"/>
          <w:szCs w:val="28"/>
          <w:lang w:val="kk-KZ"/>
        </w:rPr>
        <w:t>Колледж есебінде тұрған компьютер және техникалар</w:t>
      </w:r>
      <w:r w:rsidR="002E08CD" w:rsidRPr="003D592D">
        <w:rPr>
          <w:rFonts w:ascii="Times New Roman" w:hAnsi="Times New Roman" w:cs="Times New Roman"/>
          <w:sz w:val="28"/>
          <w:szCs w:val="28"/>
          <w:lang w:val="kk-KZ"/>
        </w:rPr>
        <w:t xml:space="preserve"> құралдар</w:t>
      </w:r>
    </w:p>
    <w:p w14:paraId="3A1049AE" w14:textId="77777777" w:rsidR="00C72795" w:rsidRPr="003D592D" w:rsidRDefault="00C72795" w:rsidP="002E08CD">
      <w:pPr>
        <w:pStyle w:val="a9"/>
        <w:spacing w:after="0"/>
        <w:ind w:left="0" w:firstLine="142"/>
        <w:jc w:val="center"/>
        <w:rPr>
          <w:rFonts w:ascii="Times New Roman" w:hAnsi="Times New Roman" w:cs="Times New Roman"/>
          <w:sz w:val="28"/>
          <w:szCs w:val="28"/>
          <w:lang w:val="kk-KZ"/>
        </w:rPr>
      </w:pPr>
    </w:p>
    <w:tbl>
      <w:tblPr>
        <w:tblStyle w:val="a5"/>
        <w:tblW w:w="9781" w:type="dxa"/>
        <w:tblInd w:w="108" w:type="dxa"/>
        <w:tblLook w:val="04A0" w:firstRow="1" w:lastRow="0" w:firstColumn="1" w:lastColumn="0" w:noHBand="0" w:noVBand="1"/>
      </w:tblPr>
      <w:tblGrid>
        <w:gridCol w:w="2382"/>
        <w:gridCol w:w="2013"/>
        <w:gridCol w:w="2304"/>
        <w:gridCol w:w="1665"/>
        <w:gridCol w:w="1417"/>
      </w:tblGrid>
      <w:tr w:rsidR="003D592D" w:rsidRPr="003D592D" w14:paraId="076F7578" w14:textId="77777777" w:rsidTr="002E08CD">
        <w:trPr>
          <w:trHeight w:val="750"/>
        </w:trPr>
        <w:tc>
          <w:tcPr>
            <w:tcW w:w="2382" w:type="dxa"/>
          </w:tcPr>
          <w:p w14:paraId="1DE77101" w14:textId="77777777" w:rsidR="0095003D" w:rsidRPr="003D592D" w:rsidRDefault="0095003D" w:rsidP="002E08CD">
            <w:pPr>
              <w:pStyle w:val="a9"/>
              <w:ind w:left="0"/>
              <w:rPr>
                <w:rFonts w:ascii="Times New Roman" w:hAnsi="Times New Roman" w:cs="Times New Roman"/>
                <w:b/>
                <w:sz w:val="24"/>
                <w:szCs w:val="24"/>
                <w:lang w:val="kk-KZ"/>
              </w:rPr>
            </w:pPr>
            <w:r w:rsidRPr="003D592D">
              <w:rPr>
                <w:rFonts w:ascii="Times New Roman" w:hAnsi="Times New Roman" w:cs="Times New Roman"/>
                <w:b/>
                <w:sz w:val="24"/>
                <w:szCs w:val="24"/>
                <w:lang w:val="kk-KZ"/>
              </w:rPr>
              <w:t>Колледж есебінде тұрған компьютерлер</w:t>
            </w:r>
          </w:p>
        </w:tc>
        <w:tc>
          <w:tcPr>
            <w:tcW w:w="2013" w:type="dxa"/>
          </w:tcPr>
          <w:p w14:paraId="52E6F034" w14:textId="77777777" w:rsidR="0095003D" w:rsidRPr="003D592D" w:rsidRDefault="0095003D" w:rsidP="002E08CD">
            <w:pPr>
              <w:pStyle w:val="a9"/>
              <w:ind w:left="0"/>
              <w:jc w:val="center"/>
              <w:rPr>
                <w:rFonts w:ascii="Times New Roman" w:hAnsi="Times New Roman" w:cs="Times New Roman"/>
                <w:sz w:val="24"/>
                <w:szCs w:val="24"/>
                <w:lang w:val="kk-KZ"/>
              </w:rPr>
            </w:pPr>
            <w:r w:rsidRPr="003D592D">
              <w:rPr>
                <w:rFonts w:ascii="Times New Roman" w:hAnsi="Times New Roman" w:cs="Times New Roman"/>
                <w:sz w:val="24"/>
                <w:szCs w:val="24"/>
                <w:lang w:val="kk-KZ"/>
              </w:rPr>
              <w:t>Жұйелік блок</w:t>
            </w:r>
          </w:p>
          <w:p w14:paraId="0099E79E" w14:textId="77777777" w:rsidR="0095003D" w:rsidRPr="003D592D" w:rsidRDefault="0095003D" w:rsidP="002E08CD">
            <w:pPr>
              <w:pStyle w:val="a9"/>
              <w:ind w:left="0"/>
              <w:rPr>
                <w:rFonts w:ascii="Times New Roman" w:hAnsi="Times New Roman" w:cs="Times New Roman"/>
                <w:sz w:val="24"/>
                <w:szCs w:val="24"/>
                <w:lang w:val="kk-KZ"/>
              </w:rPr>
            </w:pPr>
          </w:p>
        </w:tc>
        <w:tc>
          <w:tcPr>
            <w:tcW w:w="2304" w:type="dxa"/>
          </w:tcPr>
          <w:p w14:paraId="2B573B04" w14:textId="77777777" w:rsidR="0095003D" w:rsidRPr="003D592D" w:rsidRDefault="0095003D"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Интерактивтік тақта</w:t>
            </w:r>
          </w:p>
        </w:tc>
        <w:tc>
          <w:tcPr>
            <w:tcW w:w="1665" w:type="dxa"/>
          </w:tcPr>
          <w:p w14:paraId="4C7FDF25" w14:textId="77777777" w:rsidR="0095003D" w:rsidRPr="003D592D" w:rsidRDefault="0095003D"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Видео проектор</w:t>
            </w:r>
          </w:p>
        </w:tc>
        <w:tc>
          <w:tcPr>
            <w:tcW w:w="1417" w:type="dxa"/>
          </w:tcPr>
          <w:p w14:paraId="60A079D9" w14:textId="77777777" w:rsidR="0095003D" w:rsidRPr="003D592D" w:rsidRDefault="0095003D"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Принтер</w:t>
            </w:r>
          </w:p>
        </w:tc>
      </w:tr>
      <w:tr w:rsidR="003D592D" w:rsidRPr="003D592D" w14:paraId="25DEE398" w14:textId="77777777" w:rsidTr="002E08CD">
        <w:tc>
          <w:tcPr>
            <w:tcW w:w="2382" w:type="dxa"/>
          </w:tcPr>
          <w:p w14:paraId="59FA24D4" w14:textId="09D84730" w:rsidR="0095003D" w:rsidRPr="003D592D" w:rsidRDefault="00B70E31" w:rsidP="00B70E31">
            <w:pPr>
              <w:pStyle w:val="a9"/>
              <w:ind w:left="0"/>
              <w:rPr>
                <w:rFonts w:ascii="Times New Roman" w:hAnsi="Times New Roman" w:cs="Times New Roman"/>
                <w:sz w:val="24"/>
                <w:szCs w:val="24"/>
                <w:lang w:val="kk-KZ"/>
              </w:rPr>
            </w:pPr>
            <w:r>
              <w:rPr>
                <w:rFonts w:ascii="Times New Roman" w:hAnsi="Times New Roman" w:cs="Times New Roman"/>
                <w:sz w:val="24"/>
                <w:szCs w:val="24"/>
                <w:lang w:val="kk-KZ"/>
              </w:rPr>
              <w:t>2021</w:t>
            </w:r>
            <w:r w:rsidR="0095003D" w:rsidRPr="003D592D">
              <w:rPr>
                <w:rFonts w:ascii="Times New Roman" w:hAnsi="Times New Roman" w:cs="Times New Roman"/>
                <w:sz w:val="24"/>
                <w:szCs w:val="24"/>
                <w:lang w:val="kk-KZ"/>
              </w:rPr>
              <w:t>-202</w:t>
            </w:r>
            <w:r>
              <w:rPr>
                <w:rFonts w:ascii="Times New Roman" w:hAnsi="Times New Roman" w:cs="Times New Roman"/>
                <w:sz w:val="24"/>
                <w:szCs w:val="24"/>
                <w:lang w:val="kk-KZ"/>
              </w:rPr>
              <w:t>2</w:t>
            </w:r>
            <w:r w:rsidR="0095003D" w:rsidRPr="003D592D">
              <w:rPr>
                <w:rFonts w:ascii="Times New Roman" w:hAnsi="Times New Roman" w:cs="Times New Roman"/>
                <w:sz w:val="24"/>
                <w:szCs w:val="24"/>
                <w:lang w:val="kk-KZ"/>
              </w:rPr>
              <w:t>ж</w:t>
            </w:r>
          </w:p>
        </w:tc>
        <w:tc>
          <w:tcPr>
            <w:tcW w:w="2013" w:type="dxa"/>
          </w:tcPr>
          <w:p w14:paraId="6C63C79B" w14:textId="3011ADFB"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10</w:t>
            </w:r>
            <w:r w:rsidR="0095003D" w:rsidRPr="003D592D">
              <w:rPr>
                <w:rFonts w:ascii="Times New Roman" w:hAnsi="Times New Roman" w:cs="Times New Roman"/>
                <w:sz w:val="24"/>
                <w:szCs w:val="24"/>
                <w:lang w:val="kk-KZ"/>
              </w:rPr>
              <w:t xml:space="preserve"> дана</w:t>
            </w:r>
          </w:p>
        </w:tc>
        <w:tc>
          <w:tcPr>
            <w:tcW w:w="2304" w:type="dxa"/>
          </w:tcPr>
          <w:p w14:paraId="4AED8968" w14:textId="60C1850E"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c>
          <w:tcPr>
            <w:tcW w:w="1665" w:type="dxa"/>
          </w:tcPr>
          <w:p w14:paraId="15BD3D9D" w14:textId="0BC0EEB1"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c>
          <w:tcPr>
            <w:tcW w:w="1417" w:type="dxa"/>
          </w:tcPr>
          <w:p w14:paraId="17F179EB" w14:textId="68AA0334"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r>
      <w:tr w:rsidR="003D592D" w:rsidRPr="003D592D" w14:paraId="398E235E" w14:textId="77777777" w:rsidTr="002E08CD">
        <w:tc>
          <w:tcPr>
            <w:tcW w:w="2382" w:type="dxa"/>
          </w:tcPr>
          <w:p w14:paraId="72CE1309" w14:textId="64979898" w:rsidR="0095003D" w:rsidRPr="003D592D" w:rsidRDefault="0095003D" w:rsidP="00B70E31">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202</w:t>
            </w:r>
            <w:r w:rsidR="00B70E31">
              <w:rPr>
                <w:rFonts w:ascii="Times New Roman" w:hAnsi="Times New Roman" w:cs="Times New Roman"/>
                <w:sz w:val="24"/>
                <w:szCs w:val="24"/>
                <w:lang w:val="kk-KZ"/>
              </w:rPr>
              <w:t>2-2023</w:t>
            </w:r>
            <w:r w:rsidRPr="003D592D">
              <w:rPr>
                <w:rFonts w:ascii="Times New Roman" w:hAnsi="Times New Roman" w:cs="Times New Roman"/>
                <w:sz w:val="24"/>
                <w:szCs w:val="24"/>
                <w:lang w:val="kk-KZ"/>
              </w:rPr>
              <w:t>ж</w:t>
            </w:r>
          </w:p>
        </w:tc>
        <w:tc>
          <w:tcPr>
            <w:tcW w:w="2013" w:type="dxa"/>
          </w:tcPr>
          <w:p w14:paraId="66BD31C9" w14:textId="59787275"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10</w:t>
            </w:r>
            <w:r w:rsidR="0095003D" w:rsidRPr="003D592D">
              <w:rPr>
                <w:rFonts w:ascii="Times New Roman" w:hAnsi="Times New Roman" w:cs="Times New Roman"/>
                <w:sz w:val="24"/>
                <w:szCs w:val="24"/>
                <w:lang w:val="kk-KZ"/>
              </w:rPr>
              <w:t xml:space="preserve"> дана</w:t>
            </w:r>
          </w:p>
        </w:tc>
        <w:tc>
          <w:tcPr>
            <w:tcW w:w="2304" w:type="dxa"/>
          </w:tcPr>
          <w:p w14:paraId="032BCD0E" w14:textId="3C6A0D37"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c>
          <w:tcPr>
            <w:tcW w:w="1665" w:type="dxa"/>
          </w:tcPr>
          <w:p w14:paraId="42664E2E" w14:textId="05454BA9"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c>
          <w:tcPr>
            <w:tcW w:w="1417" w:type="dxa"/>
          </w:tcPr>
          <w:p w14:paraId="69D2081D" w14:textId="141998ED"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r>
      <w:tr w:rsidR="0095003D" w:rsidRPr="003D592D" w14:paraId="25BBAE28" w14:textId="77777777" w:rsidTr="002E08CD">
        <w:tc>
          <w:tcPr>
            <w:tcW w:w="2382" w:type="dxa"/>
          </w:tcPr>
          <w:p w14:paraId="1CEF9708" w14:textId="6BE43D68" w:rsidR="0095003D" w:rsidRPr="003D592D" w:rsidRDefault="0095003D" w:rsidP="00B70E31">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202</w:t>
            </w:r>
            <w:r w:rsidR="00B70E31">
              <w:rPr>
                <w:rFonts w:ascii="Times New Roman" w:hAnsi="Times New Roman" w:cs="Times New Roman"/>
                <w:sz w:val="24"/>
                <w:szCs w:val="24"/>
                <w:lang w:val="kk-KZ"/>
              </w:rPr>
              <w:t>3-2024</w:t>
            </w:r>
            <w:r w:rsidRPr="003D592D">
              <w:rPr>
                <w:rFonts w:ascii="Times New Roman" w:hAnsi="Times New Roman" w:cs="Times New Roman"/>
                <w:sz w:val="24"/>
                <w:szCs w:val="24"/>
                <w:lang w:val="kk-KZ"/>
              </w:rPr>
              <w:t>ж</w:t>
            </w:r>
          </w:p>
        </w:tc>
        <w:tc>
          <w:tcPr>
            <w:tcW w:w="2013" w:type="dxa"/>
          </w:tcPr>
          <w:p w14:paraId="2E81C521" w14:textId="18A13107"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10</w:t>
            </w:r>
            <w:r w:rsidR="0095003D" w:rsidRPr="003D592D">
              <w:rPr>
                <w:rFonts w:ascii="Times New Roman" w:hAnsi="Times New Roman" w:cs="Times New Roman"/>
                <w:sz w:val="24"/>
                <w:szCs w:val="24"/>
                <w:lang w:val="kk-KZ"/>
              </w:rPr>
              <w:t xml:space="preserve"> дана</w:t>
            </w:r>
          </w:p>
        </w:tc>
        <w:tc>
          <w:tcPr>
            <w:tcW w:w="2304" w:type="dxa"/>
          </w:tcPr>
          <w:p w14:paraId="437457CF" w14:textId="0C143802"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c>
          <w:tcPr>
            <w:tcW w:w="1665" w:type="dxa"/>
          </w:tcPr>
          <w:p w14:paraId="61596B5A" w14:textId="4E744C9D" w:rsidR="0095003D" w:rsidRPr="003D592D" w:rsidRDefault="0095003D"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 дана</w:t>
            </w:r>
          </w:p>
        </w:tc>
        <w:tc>
          <w:tcPr>
            <w:tcW w:w="1417" w:type="dxa"/>
          </w:tcPr>
          <w:p w14:paraId="3E783CA7" w14:textId="1EC2273E" w:rsidR="0095003D" w:rsidRPr="003D592D" w:rsidRDefault="005410F6" w:rsidP="002E08CD">
            <w:pPr>
              <w:pStyle w:val="a9"/>
              <w:ind w:left="0"/>
              <w:rPr>
                <w:rFonts w:ascii="Times New Roman" w:hAnsi="Times New Roman" w:cs="Times New Roman"/>
                <w:sz w:val="24"/>
                <w:szCs w:val="24"/>
                <w:lang w:val="kk-KZ"/>
              </w:rPr>
            </w:pPr>
            <w:r w:rsidRPr="003D592D">
              <w:rPr>
                <w:rFonts w:ascii="Times New Roman" w:hAnsi="Times New Roman" w:cs="Times New Roman"/>
                <w:sz w:val="24"/>
                <w:szCs w:val="24"/>
                <w:lang w:val="kk-KZ"/>
              </w:rPr>
              <w:t>1</w:t>
            </w:r>
            <w:r w:rsidR="0095003D" w:rsidRPr="003D592D">
              <w:rPr>
                <w:rFonts w:ascii="Times New Roman" w:hAnsi="Times New Roman" w:cs="Times New Roman"/>
                <w:sz w:val="24"/>
                <w:szCs w:val="24"/>
                <w:lang w:val="kk-KZ"/>
              </w:rPr>
              <w:t xml:space="preserve"> дана</w:t>
            </w:r>
          </w:p>
        </w:tc>
      </w:tr>
    </w:tbl>
    <w:p w14:paraId="2C15060E" w14:textId="77777777" w:rsidR="009E5F76" w:rsidRPr="003D592D" w:rsidRDefault="009E5F76" w:rsidP="0009636E">
      <w:pPr>
        <w:pStyle w:val="Default"/>
        <w:jc w:val="center"/>
        <w:rPr>
          <w:b/>
          <w:color w:val="auto"/>
          <w:lang w:val="kk-KZ"/>
        </w:rPr>
      </w:pPr>
    </w:p>
    <w:p w14:paraId="3D96128A" w14:textId="77777777" w:rsidR="00676ECE" w:rsidRPr="003D592D" w:rsidRDefault="00676ECE" w:rsidP="0009636E">
      <w:pPr>
        <w:pStyle w:val="Default"/>
        <w:spacing w:after="36"/>
        <w:jc w:val="center"/>
        <w:rPr>
          <w:b/>
          <w:color w:val="auto"/>
          <w:sz w:val="28"/>
          <w:szCs w:val="28"/>
          <w:lang w:val="kk-KZ"/>
        </w:rPr>
      </w:pPr>
    </w:p>
    <w:p w14:paraId="2527E885" w14:textId="77777777" w:rsidR="00092A7E" w:rsidRDefault="00092A7E" w:rsidP="0009636E">
      <w:pPr>
        <w:pStyle w:val="Default"/>
        <w:spacing w:after="36"/>
        <w:jc w:val="center"/>
        <w:rPr>
          <w:b/>
          <w:color w:val="auto"/>
          <w:sz w:val="28"/>
          <w:szCs w:val="28"/>
          <w:lang w:val="kk-KZ"/>
        </w:rPr>
      </w:pPr>
    </w:p>
    <w:p w14:paraId="0CC1B1CB" w14:textId="77777777" w:rsidR="00092A7E" w:rsidRDefault="00092A7E" w:rsidP="0009636E">
      <w:pPr>
        <w:pStyle w:val="Default"/>
        <w:spacing w:after="36"/>
        <w:jc w:val="center"/>
        <w:rPr>
          <w:b/>
          <w:color w:val="auto"/>
          <w:sz w:val="28"/>
          <w:szCs w:val="28"/>
          <w:lang w:val="kk-KZ"/>
        </w:rPr>
      </w:pPr>
    </w:p>
    <w:p w14:paraId="768A30CD" w14:textId="77777777" w:rsidR="00092A7E" w:rsidRDefault="00092A7E" w:rsidP="0009636E">
      <w:pPr>
        <w:pStyle w:val="Default"/>
        <w:spacing w:after="36"/>
        <w:jc w:val="center"/>
        <w:rPr>
          <w:b/>
          <w:color w:val="auto"/>
          <w:sz w:val="28"/>
          <w:szCs w:val="28"/>
          <w:lang w:val="kk-KZ"/>
        </w:rPr>
      </w:pPr>
    </w:p>
    <w:p w14:paraId="5FF4BED5" w14:textId="77777777" w:rsidR="00092A7E" w:rsidRDefault="00092A7E" w:rsidP="0009636E">
      <w:pPr>
        <w:pStyle w:val="Default"/>
        <w:spacing w:after="36"/>
        <w:jc w:val="center"/>
        <w:rPr>
          <w:b/>
          <w:color w:val="auto"/>
          <w:sz w:val="28"/>
          <w:szCs w:val="28"/>
          <w:lang w:val="kk-KZ"/>
        </w:rPr>
      </w:pPr>
    </w:p>
    <w:p w14:paraId="6D306509" w14:textId="77777777" w:rsidR="00092A7E" w:rsidRDefault="00092A7E" w:rsidP="0009636E">
      <w:pPr>
        <w:pStyle w:val="Default"/>
        <w:spacing w:after="36"/>
        <w:jc w:val="center"/>
        <w:rPr>
          <w:b/>
          <w:color w:val="auto"/>
          <w:sz w:val="28"/>
          <w:szCs w:val="28"/>
          <w:lang w:val="kk-KZ"/>
        </w:rPr>
      </w:pPr>
    </w:p>
    <w:p w14:paraId="5C222EEB" w14:textId="77777777" w:rsidR="00092A7E" w:rsidRDefault="00092A7E" w:rsidP="0009636E">
      <w:pPr>
        <w:pStyle w:val="Default"/>
        <w:spacing w:after="36"/>
        <w:jc w:val="center"/>
        <w:rPr>
          <w:b/>
          <w:color w:val="auto"/>
          <w:sz w:val="28"/>
          <w:szCs w:val="28"/>
          <w:lang w:val="kk-KZ"/>
        </w:rPr>
      </w:pPr>
    </w:p>
    <w:p w14:paraId="06300E03" w14:textId="77777777" w:rsidR="00092A7E" w:rsidRDefault="00092A7E" w:rsidP="0009636E">
      <w:pPr>
        <w:pStyle w:val="Default"/>
        <w:spacing w:after="36"/>
        <w:jc w:val="center"/>
        <w:rPr>
          <w:b/>
          <w:color w:val="auto"/>
          <w:sz w:val="28"/>
          <w:szCs w:val="28"/>
          <w:lang w:val="kk-KZ"/>
        </w:rPr>
      </w:pPr>
    </w:p>
    <w:p w14:paraId="2BB80BAD" w14:textId="77777777" w:rsidR="00092A7E" w:rsidRDefault="00092A7E" w:rsidP="0009636E">
      <w:pPr>
        <w:pStyle w:val="Default"/>
        <w:spacing w:after="36"/>
        <w:jc w:val="center"/>
        <w:rPr>
          <w:b/>
          <w:color w:val="auto"/>
          <w:sz w:val="28"/>
          <w:szCs w:val="28"/>
          <w:lang w:val="kk-KZ"/>
        </w:rPr>
      </w:pPr>
    </w:p>
    <w:p w14:paraId="1F27664E" w14:textId="77777777" w:rsidR="00092A7E" w:rsidRDefault="00092A7E" w:rsidP="0009636E">
      <w:pPr>
        <w:pStyle w:val="Default"/>
        <w:spacing w:after="36"/>
        <w:jc w:val="center"/>
        <w:rPr>
          <w:b/>
          <w:color w:val="auto"/>
          <w:sz w:val="28"/>
          <w:szCs w:val="28"/>
          <w:lang w:val="kk-KZ"/>
        </w:rPr>
      </w:pPr>
    </w:p>
    <w:p w14:paraId="41520E9A" w14:textId="458C8A3D" w:rsidR="0009636E" w:rsidRPr="003D592D" w:rsidRDefault="0009636E" w:rsidP="0009636E">
      <w:pPr>
        <w:pStyle w:val="Default"/>
        <w:spacing w:after="36"/>
        <w:jc w:val="center"/>
        <w:rPr>
          <w:b/>
          <w:color w:val="auto"/>
          <w:sz w:val="28"/>
          <w:szCs w:val="28"/>
          <w:lang w:val="kk-KZ"/>
        </w:rPr>
      </w:pPr>
      <w:r w:rsidRPr="003D592D">
        <w:rPr>
          <w:b/>
          <w:color w:val="auto"/>
          <w:sz w:val="28"/>
          <w:szCs w:val="28"/>
          <w:lang w:val="kk-KZ"/>
        </w:rPr>
        <w:lastRenderedPageBreak/>
        <w:t>7</w:t>
      </w:r>
      <w:r w:rsidR="00092A7E">
        <w:rPr>
          <w:b/>
          <w:color w:val="auto"/>
          <w:sz w:val="28"/>
          <w:szCs w:val="28"/>
          <w:lang w:val="kk-KZ"/>
        </w:rPr>
        <w:t>.</w:t>
      </w:r>
      <w:r w:rsidRPr="003D592D">
        <w:rPr>
          <w:b/>
          <w:color w:val="auto"/>
          <w:sz w:val="28"/>
          <w:szCs w:val="28"/>
          <w:lang w:val="kk-KZ"/>
        </w:rPr>
        <w:t xml:space="preserve"> БІЛІМ АЛУШЫЛАРДЫҢ БІЛІМІН БАҒАЛАУ</w:t>
      </w:r>
    </w:p>
    <w:p w14:paraId="0406F4F4" w14:textId="77777777" w:rsidR="00BC4E4B" w:rsidRPr="003D592D" w:rsidRDefault="00BC4E4B" w:rsidP="00BC4E4B">
      <w:pPr>
        <w:pStyle w:val="Default"/>
        <w:ind w:firstLine="720"/>
        <w:contextualSpacing/>
        <w:jc w:val="both"/>
        <w:rPr>
          <w:b/>
          <w:i/>
          <w:color w:val="auto"/>
          <w:sz w:val="28"/>
          <w:szCs w:val="28"/>
          <w:lang w:val="kk-KZ"/>
        </w:rPr>
      </w:pPr>
      <w:r w:rsidRPr="003D592D">
        <w:rPr>
          <w:b/>
          <w:color w:val="auto"/>
          <w:sz w:val="28"/>
          <w:szCs w:val="28"/>
          <w:lang w:val="kk-KZ"/>
        </w:rPr>
        <w:t>7.1. Білім алушыларды қорытынды және қайта қорытынды аттестаттау нәтижелерін талдау:</w:t>
      </w:r>
    </w:p>
    <w:p w14:paraId="19EFE14D" w14:textId="77777777" w:rsidR="0009636E" w:rsidRPr="003D592D" w:rsidRDefault="0009636E" w:rsidP="0009636E">
      <w:pPr>
        <w:pStyle w:val="Default"/>
        <w:spacing w:after="36"/>
        <w:jc w:val="center"/>
        <w:rPr>
          <w:b/>
          <w:color w:val="auto"/>
          <w:sz w:val="28"/>
          <w:szCs w:val="28"/>
          <w:lang w:val="kk-KZ"/>
        </w:rPr>
      </w:pPr>
    </w:p>
    <w:p w14:paraId="22A30457" w14:textId="319DC55F" w:rsidR="00BC4E4B" w:rsidRPr="003D592D" w:rsidRDefault="00CA798F" w:rsidP="00BC4E4B">
      <w:pPr>
        <w:pStyle w:val="a9"/>
        <w:spacing w:after="0"/>
        <w:ind w:left="0" w:firstLine="592"/>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«Һибатулла Тарази</w:t>
      </w:r>
      <w:r w:rsidR="00BC4E4B" w:rsidRPr="003D592D">
        <w:rPr>
          <w:rFonts w:ascii="Times New Roman" w:hAnsi="Times New Roman" w:cs="Times New Roman"/>
          <w:sz w:val="28"/>
          <w:szCs w:val="28"/>
          <w:lang w:val="kk-KZ"/>
        </w:rPr>
        <w:t>»</w:t>
      </w:r>
      <w:r w:rsidRPr="003D592D">
        <w:rPr>
          <w:rFonts w:ascii="Times New Roman" w:hAnsi="Times New Roman" w:cs="Times New Roman"/>
          <w:sz w:val="28"/>
          <w:szCs w:val="28"/>
          <w:lang w:val="kk-KZ"/>
        </w:rPr>
        <w:t xml:space="preserve"> медресе-</w:t>
      </w:r>
      <w:r w:rsidR="00BC4E4B" w:rsidRPr="003D592D">
        <w:rPr>
          <w:rFonts w:ascii="Times New Roman" w:hAnsi="Times New Roman" w:cs="Times New Roman"/>
          <w:sz w:val="28"/>
          <w:szCs w:val="28"/>
          <w:lang w:val="kk-KZ"/>
        </w:rPr>
        <w:t>колледжі</w:t>
      </w:r>
      <w:r w:rsidRPr="003D592D">
        <w:rPr>
          <w:rFonts w:ascii="Times New Roman" w:hAnsi="Times New Roman" w:cs="Times New Roman"/>
          <w:sz w:val="28"/>
          <w:szCs w:val="28"/>
          <w:lang w:val="kk-KZ"/>
        </w:rPr>
        <w:t xml:space="preserve"> </w:t>
      </w:r>
      <w:r w:rsidR="00BC4E4B" w:rsidRPr="003D592D">
        <w:rPr>
          <w:rFonts w:ascii="Times New Roman" w:hAnsi="Times New Roman" w:cs="Times New Roman"/>
          <w:sz w:val="28"/>
          <w:szCs w:val="28"/>
          <w:lang w:val="kk-KZ"/>
        </w:rPr>
        <w:t xml:space="preserve">студенттерді қорытынды аттестаттау-олардың тиісті білім беру деңгейінің мемлекеттік жалпыға міндетті стандартында көзделген оқу пәндерінің, оқу пәндері мен модульдердің көлемін меңгеру дәрежесін айқындау мақсатында жүргізілетін рәсім. </w:t>
      </w:r>
    </w:p>
    <w:p w14:paraId="62EA4E60" w14:textId="77777777" w:rsidR="00BC4E4B" w:rsidRPr="003D592D" w:rsidRDefault="00BC4E4B" w:rsidP="00BC4E4B">
      <w:pPr>
        <w:pStyle w:val="a3"/>
        <w:shd w:val="clear" w:color="auto" w:fill="FFFFFF"/>
        <w:spacing w:before="0" w:beforeAutospacing="0" w:after="0" w:afterAutospacing="0"/>
        <w:jc w:val="both"/>
        <w:textAlignment w:val="baseline"/>
        <w:rPr>
          <w:spacing w:val="2"/>
          <w:sz w:val="28"/>
          <w:szCs w:val="28"/>
          <w:lang w:val="kk-KZ"/>
        </w:rPr>
      </w:pPr>
      <w:r w:rsidRPr="003D592D">
        <w:rPr>
          <w:spacing w:val="2"/>
          <w:sz w:val="28"/>
          <w:szCs w:val="28"/>
          <w:lang w:val="kk-KZ"/>
        </w:rPr>
        <w:t xml:space="preserve">      Қорытынды аттестаттау оны өткізудің алдын ала бекітілген кестесі бойынша өткізіледі және </w:t>
      </w:r>
      <w:r w:rsidRPr="003D592D">
        <w:rPr>
          <w:sz w:val="28"/>
          <w:szCs w:val="28"/>
          <w:lang w:val="kk-KZ"/>
        </w:rPr>
        <w:t xml:space="preserve">оқу үрдісінің кестесіне сәйкес жүргізіледі </w:t>
      </w:r>
      <w:r w:rsidRPr="003D592D">
        <w:rPr>
          <w:b/>
          <w:sz w:val="28"/>
          <w:szCs w:val="28"/>
          <w:lang w:val="kk-KZ"/>
        </w:rPr>
        <w:t>7.1.1</w:t>
      </w:r>
      <w:r w:rsidRPr="003D592D">
        <w:rPr>
          <w:b/>
          <w:spacing w:val="2"/>
          <w:sz w:val="28"/>
          <w:szCs w:val="28"/>
          <w:lang w:val="kk-KZ"/>
        </w:rPr>
        <w:t xml:space="preserve"> қосымша</w:t>
      </w:r>
    </w:p>
    <w:p w14:paraId="51CDB1BC" w14:textId="77777777" w:rsidR="00BC4E4B" w:rsidRPr="003D592D" w:rsidRDefault="00BC4E4B" w:rsidP="00BC4E4B">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t>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14:paraId="5B28529C" w14:textId="77777777" w:rsidR="00BC4E4B" w:rsidRPr="003D592D" w:rsidRDefault="00BC4E4B" w:rsidP="00BC4E4B">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t>Қорытынды аттестаттауға академиялық қарызы жоқ және Қазақстан Республикасы Білім және ғылым министрінің 2018 жылғы 31 қазандағы № 604 </w:t>
      </w:r>
      <w:r w:rsidRPr="003D592D">
        <w:fldChar w:fldCharType="begin"/>
      </w:r>
      <w:r w:rsidRPr="003D592D">
        <w:rPr>
          <w:lang w:val="kk-KZ"/>
        </w:rPr>
        <w:instrText>HYPERLINK "https://adilet.zan.kz/kaz/docs/V1800017669" \l "z119"</w:instrText>
      </w:r>
      <w:r w:rsidRPr="003D592D">
        <w:fldChar w:fldCharType="separate"/>
      </w:r>
      <w:r w:rsidRPr="003D592D">
        <w:rPr>
          <w:rStyle w:val="ab"/>
          <w:color w:val="auto"/>
          <w:spacing w:val="2"/>
          <w:sz w:val="28"/>
          <w:szCs w:val="28"/>
          <w:lang w:val="kk-KZ"/>
        </w:rPr>
        <w:t>бұйрығымен</w:t>
      </w:r>
      <w:r w:rsidRPr="003D592D">
        <w:rPr>
          <w:rStyle w:val="ab"/>
          <w:color w:val="auto"/>
          <w:spacing w:val="2"/>
          <w:sz w:val="28"/>
          <w:szCs w:val="28"/>
          <w:lang w:val="kk-KZ"/>
        </w:rPr>
        <w:fldChar w:fldCharType="end"/>
      </w:r>
      <w:r w:rsidRPr="003D592D">
        <w:rPr>
          <w:spacing w:val="2"/>
          <w:sz w:val="28"/>
          <w:szCs w:val="28"/>
          <w:lang w:val="kk-KZ"/>
        </w:rPr>
        <w:t> (Нормативтік құқықтық актілерді мемлекеттік тіркеу тізілімінде № 17669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w:t>
      </w:r>
      <w:r w:rsidR="002E08CD" w:rsidRPr="003D592D">
        <w:rPr>
          <w:spacing w:val="2"/>
          <w:sz w:val="28"/>
          <w:szCs w:val="28"/>
          <w:lang w:val="kk-KZ"/>
        </w:rPr>
        <w:t>ген</w:t>
      </w:r>
      <w:r w:rsidRPr="003D592D">
        <w:rPr>
          <w:spacing w:val="2"/>
          <w:sz w:val="28"/>
          <w:szCs w:val="28"/>
          <w:lang w:val="kk-KZ"/>
        </w:rPr>
        <w:t>.</w:t>
      </w:r>
    </w:p>
    <w:p w14:paraId="34F6184B" w14:textId="77777777" w:rsidR="00BC4E4B" w:rsidRPr="003D592D" w:rsidRDefault="00BC4E4B" w:rsidP="00BC4E4B">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 xml:space="preserve">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құрылаған.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құрылған. </w:t>
      </w:r>
      <w:r w:rsidRPr="003D592D">
        <w:rPr>
          <w:b/>
          <w:spacing w:val="2"/>
          <w:sz w:val="28"/>
          <w:szCs w:val="28"/>
          <w:lang w:val="kk-KZ"/>
        </w:rPr>
        <w:t>7.1.2 қосымша</w:t>
      </w:r>
    </w:p>
    <w:p w14:paraId="600EC51E" w14:textId="77777777" w:rsidR="00BC4E4B" w:rsidRPr="003D592D" w:rsidRDefault="00BC4E4B" w:rsidP="00BC4E4B">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Білім алушыларды қорытынды аттестаттауға жіберу білім беру ұйымы басшысының бұйрығымен ресімделеді.</w:t>
      </w:r>
      <w:r w:rsidRPr="003D592D">
        <w:rPr>
          <w:b/>
          <w:spacing w:val="2"/>
          <w:sz w:val="28"/>
          <w:szCs w:val="28"/>
          <w:lang w:val="kk-KZ"/>
        </w:rPr>
        <w:t xml:space="preserve"> 7.1.3 қосымша</w:t>
      </w:r>
    </w:p>
    <w:p w14:paraId="31AD01DE" w14:textId="77777777" w:rsidR="00BC4E4B" w:rsidRPr="003D592D" w:rsidRDefault="00BC4E4B" w:rsidP="00BC4E4B">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 xml:space="preserve">Қорытынды аттестаттау комиссиясының отырысы тиісті хаттамамен ресімделеді, оған комиссия төрағасы, мүшелері және хатшысы қол қояды. </w:t>
      </w:r>
      <w:r w:rsidRPr="003D592D">
        <w:rPr>
          <w:b/>
          <w:spacing w:val="2"/>
          <w:sz w:val="28"/>
          <w:szCs w:val="28"/>
          <w:lang w:val="kk-KZ"/>
        </w:rPr>
        <w:t>7.1.4 қосымша</w:t>
      </w:r>
    </w:p>
    <w:p w14:paraId="552D5FB0" w14:textId="77777777" w:rsidR="00BC4E4B" w:rsidRPr="003D592D" w:rsidRDefault="00BC4E4B" w:rsidP="00BC4E4B">
      <w:pPr>
        <w:pStyle w:val="a3"/>
        <w:shd w:val="clear" w:color="auto" w:fill="FFFFFF"/>
        <w:spacing w:before="0" w:beforeAutospacing="0" w:after="0" w:afterAutospacing="0"/>
        <w:ind w:firstLine="426"/>
        <w:jc w:val="both"/>
        <w:textAlignment w:val="baseline"/>
        <w:rPr>
          <w:b/>
          <w:spacing w:val="2"/>
          <w:sz w:val="28"/>
          <w:szCs w:val="28"/>
          <w:lang w:val="kk-KZ"/>
        </w:rPr>
      </w:pPr>
      <w:r w:rsidRPr="003D592D">
        <w:rPr>
          <w:spacing w:val="2"/>
          <w:sz w:val="28"/>
          <w:szCs w:val="28"/>
          <w:lang w:val="kk-KZ"/>
        </w:rPr>
        <w:t>Біліктілік деңгейін көрсете отырып диплом беру туралы шешім пәндер және модульдер бойынша қорытынды емтихандар және дипломдық жобаларды қорғау нәтижелері негізінде қабылданады.</w:t>
      </w:r>
    </w:p>
    <w:p w14:paraId="48BCCC10" w14:textId="77777777" w:rsidR="00522D7F" w:rsidRPr="003D592D" w:rsidRDefault="00BC4E4B" w:rsidP="00522D7F">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t xml:space="preserve">Комиссияның төрағасы екі апталық мерзімде аттестаттау аяқталысымен аттестаттау қорытындысы туралы есеп дайындайды. </w:t>
      </w:r>
      <w:r w:rsidRPr="003D592D">
        <w:rPr>
          <w:b/>
          <w:spacing w:val="2"/>
          <w:sz w:val="28"/>
          <w:szCs w:val="28"/>
          <w:lang w:val="kk-KZ"/>
        </w:rPr>
        <w:t>7.1.5 қосымша</w:t>
      </w:r>
      <w:r w:rsidRPr="003D592D">
        <w:rPr>
          <w:spacing w:val="2"/>
          <w:sz w:val="28"/>
          <w:szCs w:val="28"/>
          <w:lang w:val="kk-KZ"/>
        </w:rPr>
        <w:t xml:space="preserve"> Комиссия төрағасының есебінде: білім алушылардың аталған мамандық бойынша даярлық деңгейі; білім алушылардың емтиханда анықталған біліміне сипаттама; пәндердің және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p w14:paraId="0DED5596" w14:textId="77777777" w:rsidR="00692FC3" w:rsidRPr="003D592D" w:rsidRDefault="00692FC3" w:rsidP="00522D7F">
      <w:pPr>
        <w:pStyle w:val="a3"/>
        <w:shd w:val="clear" w:color="auto" w:fill="FFFFFF"/>
        <w:spacing w:before="0" w:beforeAutospacing="0" w:after="0" w:afterAutospacing="0"/>
        <w:ind w:firstLine="426"/>
        <w:jc w:val="both"/>
        <w:textAlignment w:val="baseline"/>
        <w:rPr>
          <w:spacing w:val="2"/>
          <w:sz w:val="28"/>
          <w:szCs w:val="28"/>
          <w:lang w:val="kk-KZ"/>
        </w:rPr>
      </w:pPr>
      <w:r w:rsidRPr="003D592D">
        <w:rPr>
          <w:spacing w:val="2"/>
          <w:sz w:val="28"/>
          <w:szCs w:val="28"/>
          <w:lang w:val="kk-KZ"/>
        </w:rPr>
        <w:lastRenderedPageBreak/>
        <w:t xml:space="preserve"> Комиссия төрағасы педагогикалық кеңеске комиссия жұмысының қорытындылары туралы баяндайды.</w:t>
      </w:r>
    </w:p>
    <w:p w14:paraId="64F911D0" w14:textId="77777777" w:rsidR="00C72795" w:rsidRPr="003D592D" w:rsidRDefault="00C72795" w:rsidP="00327CC1">
      <w:pPr>
        <w:spacing w:after="0" w:line="240" w:lineRule="auto"/>
        <w:ind w:firstLine="720"/>
        <w:jc w:val="center"/>
        <w:rPr>
          <w:rFonts w:ascii="Times New Roman" w:hAnsi="Times New Roman" w:cs="Times New Roman"/>
          <w:b/>
          <w:sz w:val="28"/>
          <w:szCs w:val="28"/>
          <w:lang w:val="kk-KZ"/>
        </w:rPr>
      </w:pPr>
    </w:p>
    <w:p w14:paraId="0BAF26A9" w14:textId="2FAB5957" w:rsidR="006E70D8" w:rsidRPr="003D592D" w:rsidRDefault="006E70D8" w:rsidP="00A82C27">
      <w:pPr>
        <w:spacing w:after="0"/>
        <w:rPr>
          <w:sz w:val="24"/>
          <w:lang w:val="kk-KZ"/>
        </w:rPr>
        <w:sectPr w:rsidR="006E70D8" w:rsidRPr="003D592D" w:rsidSect="00C346A4">
          <w:pgSz w:w="11906" w:h="16838"/>
          <w:pgMar w:top="851" w:right="850" w:bottom="851" w:left="1276" w:header="708" w:footer="708" w:gutter="0"/>
          <w:cols w:space="708"/>
          <w:docGrid w:linePitch="360"/>
        </w:sectPr>
      </w:pPr>
    </w:p>
    <w:p w14:paraId="01D0D162" w14:textId="77777777" w:rsidR="00327CC1" w:rsidRPr="003D592D" w:rsidRDefault="00327CC1" w:rsidP="00D96ADD">
      <w:pPr>
        <w:spacing w:after="0"/>
        <w:jc w:val="center"/>
        <w:rPr>
          <w:rFonts w:ascii="Times New Roman" w:hAnsi="Times New Roman" w:cs="Times New Roman"/>
          <w:b/>
          <w:sz w:val="28"/>
          <w:szCs w:val="28"/>
          <w:lang w:val="kk-KZ"/>
        </w:rPr>
      </w:pPr>
      <w:r w:rsidRPr="003D592D">
        <w:rPr>
          <w:rFonts w:ascii="Times New Roman" w:hAnsi="Times New Roman" w:cs="Times New Roman"/>
          <w:b/>
          <w:sz w:val="28"/>
          <w:szCs w:val="28"/>
          <w:lang w:val="kk-KZ"/>
        </w:rPr>
        <w:lastRenderedPageBreak/>
        <w:t xml:space="preserve">9. </w:t>
      </w:r>
      <w:r w:rsidRPr="003D592D">
        <w:rPr>
          <w:rFonts w:ascii="Times New Roman" w:hAnsi="Times New Roman" w:cs="Times New Roman"/>
          <w:b/>
          <w:sz w:val="28"/>
          <w:szCs w:val="28"/>
        </w:rPr>
        <w:t>КЕМШІЛІКТЕР МЕН ЕСКЕРТУЛЕР, ОЛАРДЫ ШЕШУ ЖОЛДАРЫ</w:t>
      </w:r>
    </w:p>
    <w:p w14:paraId="42FD43CA" w14:textId="77777777" w:rsidR="00327CC1" w:rsidRPr="003D592D" w:rsidRDefault="00327CC1" w:rsidP="00D96ADD">
      <w:pPr>
        <w:spacing w:after="0"/>
        <w:jc w:val="center"/>
        <w:rPr>
          <w:rFonts w:ascii="Times New Roman" w:hAnsi="Times New Roman" w:cs="Times New Roman"/>
          <w:b/>
          <w:sz w:val="28"/>
          <w:szCs w:val="28"/>
          <w:lang w:val="kk-KZ"/>
        </w:rPr>
      </w:pPr>
    </w:p>
    <w:p w14:paraId="091E7627" w14:textId="77777777" w:rsidR="003A2296" w:rsidRPr="003D592D" w:rsidRDefault="003A2296" w:rsidP="002A14EB">
      <w:pPr>
        <w:spacing w:after="0"/>
        <w:ind w:firstLine="708"/>
        <w:jc w:val="both"/>
        <w:rPr>
          <w:rFonts w:ascii="Times New Roman" w:eastAsiaTheme="majorEastAsia" w:hAnsi="Times New Roman" w:cs="Times New Roman"/>
          <w:sz w:val="28"/>
          <w:szCs w:val="28"/>
          <w:lang w:val="kk-KZ"/>
        </w:rPr>
      </w:pPr>
      <w:r w:rsidRPr="003D592D">
        <w:rPr>
          <w:rFonts w:ascii="Times New Roman" w:eastAsiaTheme="majorEastAsia" w:hAnsi="Times New Roman" w:cs="Times New Roman"/>
          <w:sz w:val="28"/>
          <w:szCs w:val="28"/>
          <w:lang w:val="kk-KZ"/>
        </w:rPr>
        <w:t>Қазіргі жағдайда еліміздің және өңірлердің экономикасы үшін жоғары білікті кадрлар даярлаудың негізгі базасы ретінде техникалық және кәсіптік білім беру жүйесінің оқу орындарына қойылатын талаптар өсуде. Мұндай талаптар мемлекет тарапынан ғана емес, жалпы қоғам тарапынан да қойылады. Колледждер қызметін жетілдірудің сөзсіздігі ТжКБ-ның қазіргі заманғы жүйесін ұғынудағы басты проблемалардың біріне айналды.</w:t>
      </w:r>
    </w:p>
    <w:p w14:paraId="70A77182" w14:textId="77777777" w:rsidR="005E0080" w:rsidRPr="003D592D" w:rsidRDefault="005E0080" w:rsidP="00676ECE">
      <w:pPr>
        <w:spacing w:after="0"/>
        <w:ind w:firstLine="708"/>
        <w:jc w:val="both"/>
        <w:rPr>
          <w:rFonts w:ascii="Times New Roman" w:eastAsiaTheme="majorEastAsia" w:hAnsi="Times New Roman" w:cs="Times New Roman"/>
          <w:sz w:val="28"/>
          <w:szCs w:val="28"/>
          <w:lang w:val="kk-KZ"/>
        </w:rPr>
      </w:pPr>
      <w:r w:rsidRPr="003D592D">
        <w:rPr>
          <w:rFonts w:ascii="Times New Roman" w:eastAsiaTheme="majorEastAsia" w:hAnsi="Times New Roman" w:cs="Times New Roman"/>
          <w:sz w:val="28"/>
          <w:szCs w:val="28"/>
          <w:lang w:val="kk-KZ"/>
        </w:rPr>
        <w:t xml:space="preserve">Колледждің бүгінгі күнгі жұмысында сыртқы факторлардың әсерінен болатын келесідей </w:t>
      </w:r>
      <w:r w:rsidRPr="003D592D">
        <w:rPr>
          <w:rFonts w:ascii="Times New Roman" w:eastAsiaTheme="majorEastAsia" w:hAnsi="Times New Roman" w:cs="Times New Roman"/>
          <w:b/>
          <w:sz w:val="28"/>
          <w:szCs w:val="28"/>
          <w:lang w:val="kk-KZ"/>
        </w:rPr>
        <w:t>кемшіліктер</w:t>
      </w:r>
      <w:r w:rsidR="00676ECE" w:rsidRPr="003D592D">
        <w:rPr>
          <w:rFonts w:ascii="Times New Roman" w:eastAsiaTheme="majorEastAsia" w:hAnsi="Times New Roman" w:cs="Times New Roman"/>
          <w:b/>
          <w:sz w:val="28"/>
          <w:szCs w:val="28"/>
          <w:lang w:val="kk-KZ"/>
        </w:rPr>
        <w:t xml:space="preserve"> мен ескертулерді</w:t>
      </w:r>
      <w:r w:rsidRPr="003D592D">
        <w:rPr>
          <w:rFonts w:ascii="Times New Roman" w:eastAsiaTheme="majorEastAsia" w:hAnsi="Times New Roman" w:cs="Times New Roman"/>
          <w:sz w:val="28"/>
          <w:szCs w:val="28"/>
          <w:lang w:val="kk-KZ"/>
        </w:rPr>
        <w:t xml:space="preserve"> атап өтуіміз керек:</w:t>
      </w:r>
    </w:p>
    <w:p w14:paraId="62BA8308" w14:textId="77777777" w:rsidR="005E0080" w:rsidRPr="003D592D" w:rsidRDefault="005E0080" w:rsidP="00676ECE">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базалық мектеп бағдарламасы бойынша 1 курс бітіруші түлектердің білімдеріндегі олқылықтар;</w:t>
      </w:r>
    </w:p>
    <w:p w14:paraId="2841BF05" w14:textId="77777777" w:rsidR="005E0080" w:rsidRPr="003D592D" w:rsidRDefault="005E0080" w:rsidP="00676ECE">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оқу құралдарын жасауда оқытушылар қызметінің жеткіліксіз ұйымдастырылуы;</w:t>
      </w:r>
    </w:p>
    <w:p w14:paraId="7D49F8FB" w14:textId="77777777" w:rsidR="005E0080" w:rsidRPr="003D592D" w:rsidRDefault="005E0080" w:rsidP="00676ECE">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қаржы қызметінің нарықтық ортаның сыртқы факторларына тәуелділігі;</w:t>
      </w:r>
    </w:p>
    <w:p w14:paraId="19E1B10B" w14:textId="77777777" w:rsidR="005E0080" w:rsidRPr="003D592D" w:rsidRDefault="005E0080" w:rsidP="00676ECE">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материалдық-техникалық базаның әлі де соңғы үлгідегі лабораториялармен жабдықтаудың қажет етілуі ;</w:t>
      </w:r>
    </w:p>
    <w:p w14:paraId="0251B037" w14:textId="77777777" w:rsidR="005E0080" w:rsidRPr="003D592D" w:rsidRDefault="005E0080" w:rsidP="00676ECE">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техникалық және кәсіптік білімі бар мамандар даярлауға әлеуметтік серіктестердің жеткіліксіз қызығушылығы;</w:t>
      </w:r>
    </w:p>
    <w:p w14:paraId="12E1F0D2" w14:textId="77777777" w:rsidR="005E0080" w:rsidRPr="003D592D" w:rsidRDefault="005E0080" w:rsidP="00676ECE">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xml:space="preserve">- өндірісте жұмыс тәжірибесі бар және ағылшын тілін білетін педагогтардың жетіспеушілігі; </w:t>
      </w:r>
    </w:p>
    <w:p w14:paraId="00E05CAC" w14:textId="77777777" w:rsidR="005E0080" w:rsidRPr="003D592D" w:rsidRDefault="005E0080" w:rsidP="00676ECE">
      <w:pPr>
        <w:keepNext/>
        <w:keepLines/>
        <w:spacing w:after="0" w:line="240" w:lineRule="auto"/>
        <w:ind w:firstLine="567"/>
        <w:jc w:val="both"/>
        <w:outlineLvl w:val="0"/>
        <w:rPr>
          <w:rFonts w:ascii="Times New Roman" w:eastAsiaTheme="majorEastAsia" w:hAnsi="Times New Roman" w:cs="Times New Roman"/>
          <w:b/>
          <w:sz w:val="28"/>
          <w:szCs w:val="28"/>
          <w:lang w:val="kk-KZ"/>
        </w:rPr>
      </w:pPr>
      <w:r w:rsidRPr="003D592D">
        <w:rPr>
          <w:rFonts w:ascii="Times New Roman" w:eastAsia="Times New Roman" w:hAnsi="Times New Roman" w:cs="Times New Roman"/>
          <w:sz w:val="28"/>
          <w:szCs w:val="28"/>
          <w:lang w:val="kk-KZ"/>
        </w:rPr>
        <w:t>- кадрлардың тұрақтамауы;</w:t>
      </w:r>
    </w:p>
    <w:p w14:paraId="3A4FD554" w14:textId="77777777" w:rsidR="003A2296" w:rsidRPr="003D592D" w:rsidRDefault="003A2296" w:rsidP="005E0080">
      <w:pPr>
        <w:spacing w:after="0" w:line="240" w:lineRule="auto"/>
        <w:ind w:firstLine="284"/>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Осы талдауды негізге ала отырып, колледж</w:t>
      </w:r>
      <w:r w:rsidR="00676C4E" w:rsidRPr="003D592D">
        <w:rPr>
          <w:rFonts w:ascii="Times New Roman" w:eastAsia="Times New Roman" w:hAnsi="Times New Roman" w:cs="Times New Roman"/>
          <w:sz w:val="28"/>
          <w:szCs w:val="28"/>
          <w:lang w:val="kk-KZ"/>
        </w:rPr>
        <w:t xml:space="preserve"> </w:t>
      </w:r>
      <w:r w:rsidR="00676C4E" w:rsidRPr="003D592D">
        <w:rPr>
          <w:rFonts w:ascii="Times New Roman" w:eastAsia="Times New Roman" w:hAnsi="Times New Roman" w:cs="Times New Roman"/>
          <w:b/>
          <w:sz w:val="28"/>
          <w:szCs w:val="28"/>
          <w:lang w:val="kk-KZ"/>
        </w:rPr>
        <w:t>кемшіліктер</w:t>
      </w:r>
      <w:r w:rsidR="005E0080" w:rsidRPr="003D592D">
        <w:rPr>
          <w:rFonts w:ascii="Times New Roman" w:eastAsia="Times New Roman" w:hAnsi="Times New Roman" w:cs="Times New Roman"/>
          <w:b/>
          <w:sz w:val="28"/>
          <w:szCs w:val="28"/>
          <w:lang w:val="kk-KZ"/>
        </w:rPr>
        <w:t xml:space="preserve"> </w:t>
      </w:r>
      <w:r w:rsidR="00676C4E" w:rsidRPr="003D592D">
        <w:rPr>
          <w:rFonts w:ascii="Times New Roman" w:eastAsia="Times New Roman" w:hAnsi="Times New Roman" w:cs="Times New Roman"/>
          <w:b/>
          <w:sz w:val="28"/>
          <w:szCs w:val="28"/>
          <w:lang w:val="kk-KZ"/>
        </w:rPr>
        <w:t>мен ескертулерді шешу жолдарында</w:t>
      </w:r>
      <w:r w:rsidRPr="003D592D">
        <w:rPr>
          <w:rFonts w:ascii="Times New Roman" w:eastAsia="Times New Roman" w:hAnsi="Times New Roman" w:cs="Times New Roman"/>
          <w:sz w:val="28"/>
          <w:szCs w:val="28"/>
          <w:lang w:val="kk-KZ"/>
        </w:rPr>
        <w:t xml:space="preserve"> </w:t>
      </w:r>
      <w:r w:rsidR="005E0080" w:rsidRPr="003D592D">
        <w:rPr>
          <w:rFonts w:ascii="Times New Roman" w:eastAsia="Times New Roman" w:hAnsi="Times New Roman" w:cs="Times New Roman"/>
          <w:sz w:val="28"/>
          <w:szCs w:val="28"/>
          <w:lang w:val="kk-KZ"/>
        </w:rPr>
        <w:t>келесідей</w:t>
      </w:r>
      <w:r w:rsidR="00676C4E" w:rsidRPr="003D592D">
        <w:rPr>
          <w:rFonts w:ascii="Times New Roman" w:eastAsia="Times New Roman" w:hAnsi="Times New Roman" w:cs="Times New Roman"/>
          <w:sz w:val="28"/>
          <w:szCs w:val="28"/>
          <w:lang w:val="kk-KZ"/>
        </w:rPr>
        <w:t xml:space="preserve"> міндеттер қойыл</w:t>
      </w:r>
      <w:r w:rsidRPr="003D592D">
        <w:rPr>
          <w:rFonts w:ascii="Times New Roman" w:eastAsia="Times New Roman" w:hAnsi="Times New Roman" w:cs="Times New Roman"/>
          <w:sz w:val="28"/>
          <w:szCs w:val="28"/>
          <w:lang w:val="kk-KZ"/>
        </w:rPr>
        <w:t>ы</w:t>
      </w:r>
      <w:r w:rsidR="005E0080" w:rsidRPr="003D592D">
        <w:rPr>
          <w:rFonts w:ascii="Times New Roman" w:eastAsia="Times New Roman" w:hAnsi="Times New Roman" w:cs="Times New Roman"/>
          <w:sz w:val="28"/>
          <w:szCs w:val="28"/>
          <w:lang w:val="kk-KZ"/>
        </w:rPr>
        <w:t>п отыр</w:t>
      </w:r>
      <w:r w:rsidRPr="003D592D">
        <w:rPr>
          <w:rFonts w:ascii="Times New Roman" w:eastAsia="Times New Roman" w:hAnsi="Times New Roman" w:cs="Times New Roman"/>
          <w:sz w:val="28"/>
          <w:szCs w:val="28"/>
          <w:lang w:val="kk-KZ"/>
        </w:rPr>
        <w:t>:</w:t>
      </w:r>
    </w:p>
    <w:p w14:paraId="23B7BCC1"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ИПҚ сапалық құрамын қалыптастыру;</w:t>
      </w:r>
    </w:p>
    <w:p w14:paraId="5AD0F0C2"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xml:space="preserve">- </w:t>
      </w:r>
      <w:r w:rsidR="00676C4E" w:rsidRPr="003D592D">
        <w:rPr>
          <w:rFonts w:ascii="Times New Roman" w:eastAsia="Times New Roman" w:hAnsi="Times New Roman" w:cs="Times New Roman"/>
          <w:sz w:val="28"/>
          <w:szCs w:val="28"/>
          <w:lang w:val="kk-KZ"/>
        </w:rPr>
        <w:t>Тараз қаласындағы</w:t>
      </w:r>
      <w:r w:rsidRPr="003D592D">
        <w:rPr>
          <w:rFonts w:ascii="Times New Roman" w:eastAsia="Times New Roman" w:hAnsi="Times New Roman" w:cs="Times New Roman"/>
          <w:sz w:val="28"/>
          <w:szCs w:val="28"/>
          <w:lang w:val="kk-KZ"/>
        </w:rPr>
        <w:t xml:space="preserve"> кәсіпорындары мен ұйымдарының инженерлік-техникалық қызметкерлерін арнайы пән оқытушылары ретінде тартуға ықпал ету;</w:t>
      </w:r>
    </w:p>
    <w:p w14:paraId="1CB1289B"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қазіргі уақытта сұранысқа ие мамандықтар бойынша келешегі бар кадрларды қайта даярлау, ЖОО-ға, магистратурада оқуға жіберу;</w:t>
      </w:r>
    </w:p>
    <w:p w14:paraId="536F8BE3"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кәсіби және базалық акт-құзыреттерін алу үшін жағдай жасау арқылы жастарды әлеуметтік интеграциялау;</w:t>
      </w:r>
    </w:p>
    <w:p w14:paraId="79566B89"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xml:space="preserve">- білім берудің инновациялық процесін енгізу және пайдалану; </w:t>
      </w:r>
      <w:r w:rsidRPr="003D592D">
        <w:rPr>
          <w:rFonts w:ascii="Times New Roman" w:eastAsia="Times New Roman" w:hAnsi="Times New Roman" w:cs="Times New Roman"/>
          <w:sz w:val="28"/>
          <w:szCs w:val="28"/>
          <w:lang w:val="kk-KZ"/>
        </w:rPr>
        <w:tab/>
      </w:r>
    </w:p>
    <w:p w14:paraId="03687271"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елдің индустриялық-инновациялық даму сұраныстарын ескере отырып, білім беру мазмұнын жаңарту;</w:t>
      </w:r>
    </w:p>
    <w:p w14:paraId="58FAFC57"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еңбек нарығы мен индустриялық-инновациялық даму сұраныстарына сәйкес колледждің материалдық-техникалық ресурстарын жаң</w:t>
      </w:r>
      <w:r w:rsidR="00676C4E" w:rsidRPr="003D592D">
        <w:rPr>
          <w:rFonts w:ascii="Times New Roman" w:eastAsia="Times New Roman" w:hAnsi="Times New Roman" w:cs="Times New Roman"/>
          <w:sz w:val="28"/>
          <w:szCs w:val="28"/>
          <w:lang w:val="kk-KZ"/>
        </w:rPr>
        <w:t>а</w:t>
      </w:r>
      <w:r w:rsidRPr="003D592D">
        <w:rPr>
          <w:rFonts w:ascii="Times New Roman" w:eastAsia="Times New Roman" w:hAnsi="Times New Roman" w:cs="Times New Roman"/>
          <w:sz w:val="28"/>
          <w:szCs w:val="28"/>
          <w:lang w:val="kk-KZ"/>
        </w:rPr>
        <w:t xml:space="preserve">рту; </w:t>
      </w:r>
    </w:p>
    <w:p w14:paraId="2FAF84A7" w14:textId="77777777" w:rsidR="003A2296" w:rsidRPr="003D592D" w:rsidRDefault="003A2296" w:rsidP="005E0080">
      <w:pPr>
        <w:tabs>
          <w:tab w:val="left" w:pos="9459"/>
        </w:tabs>
        <w:spacing w:after="0" w:line="240" w:lineRule="auto"/>
        <w:ind w:firstLine="708"/>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xml:space="preserve">- сапа менеджментін және колледждің даму мониторингін жетілдіру; </w:t>
      </w:r>
    </w:p>
    <w:p w14:paraId="7B80B57C" w14:textId="77777777" w:rsidR="003A2296" w:rsidRPr="003D592D" w:rsidRDefault="003A2296" w:rsidP="005E0080">
      <w:pPr>
        <w:tabs>
          <w:tab w:val="left" w:pos="9459"/>
        </w:tabs>
        <w:spacing w:after="0" w:line="240" w:lineRule="auto"/>
        <w:ind w:firstLine="708"/>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Қазақстан Республикасының әлемдік қоғамдастыққа интеграциясы шеңберінде әлеуметтік әріптестік пен халықаралық ынтымақтастықтың өзара іс-қимыл деңгейін арттыру.</w:t>
      </w:r>
    </w:p>
    <w:p w14:paraId="13BF4671" w14:textId="77777777" w:rsidR="00271E88" w:rsidRPr="003D592D" w:rsidRDefault="00271E88">
      <w:pPr>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br w:type="page"/>
      </w:r>
    </w:p>
    <w:p w14:paraId="2BFE2236" w14:textId="77777777" w:rsidR="00271E88" w:rsidRPr="003D592D" w:rsidRDefault="00271E88" w:rsidP="00271E88">
      <w:pPr>
        <w:spacing w:after="0" w:line="240" w:lineRule="auto"/>
        <w:ind w:left="708"/>
        <w:jc w:val="center"/>
        <w:rPr>
          <w:rFonts w:ascii="Times New Roman" w:eastAsia="Times New Roman" w:hAnsi="Times New Roman" w:cs="Times New Roman"/>
          <w:b/>
          <w:caps/>
          <w:sz w:val="28"/>
          <w:szCs w:val="28"/>
          <w:lang w:val="kk-KZ"/>
        </w:rPr>
      </w:pPr>
      <w:r w:rsidRPr="003D592D">
        <w:rPr>
          <w:rFonts w:ascii="Times New Roman" w:eastAsia="Times New Roman" w:hAnsi="Times New Roman" w:cs="Times New Roman"/>
          <w:b/>
          <w:caps/>
          <w:sz w:val="28"/>
          <w:szCs w:val="28"/>
          <w:lang w:val="kk-KZ"/>
        </w:rPr>
        <w:lastRenderedPageBreak/>
        <w:t>10.Қорытындылар мен ұсыныстар</w:t>
      </w:r>
    </w:p>
    <w:p w14:paraId="4F733E31" w14:textId="77777777" w:rsidR="00271E88" w:rsidRPr="003D592D" w:rsidRDefault="00271E88" w:rsidP="00271E88">
      <w:pPr>
        <w:spacing w:after="0" w:line="240" w:lineRule="auto"/>
        <w:ind w:left="708"/>
        <w:jc w:val="both"/>
        <w:rPr>
          <w:rFonts w:ascii="Times New Roman" w:eastAsia="Times New Roman" w:hAnsi="Times New Roman" w:cs="Times New Roman"/>
          <w:sz w:val="28"/>
          <w:szCs w:val="28"/>
          <w:lang w:val="kk-KZ"/>
        </w:rPr>
      </w:pPr>
    </w:p>
    <w:p w14:paraId="1325D012"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Колледжде білім беру қызметінің инновациялық дамуы одан әрі оған қолжетімділік, сапа, үздіксіздік, инвестициялық тартымдылық, халықаралық ынтымақтастыққа қатысу сияқты жүйелі өзгерістерді қамтамасыз ете алатын құжаттардағы қағидаттарға негізделуі тиіс.</w:t>
      </w:r>
    </w:p>
    <w:p w14:paraId="2CABF617"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Білім беруді озық дамыту қағидатын іске асыру үшін сұраныс конъюнктурасының өзгеруін білу және үнемі қадағалау, жұмыс берушілердің кәсіптік дағдыларға және қызметкерлердің біліктілік деңгейіне жаңа қажеттіліктерін анықтау, еңбек нарығының әлеуетті сыйымдылығын ескеру қажет. Осыған байланысты, Жұмыспен қамту орталығымен, статистика бөлімімен және кәсіпкерлер палатасымен бірлесіп, еңбек нарығына мониторинг жүргізу колледждің өзекті міндетіне айналуда.</w:t>
      </w:r>
    </w:p>
    <w:p w14:paraId="5C0CA8FF"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Студенттердің теориялық білімдері компьютерлік тесттердің көмегімен, ал практикалық білімдері виртуалды зертханалық жұмыстарды орындаумен және қолданыстағы стендтерде тексерілуі тиіс. Виртуалды зертханалық жұмыстар жабдықтың, монтаждаудың, зертханалық стендті баптаудың құнын төмендетуге және әртүрлі техникалық параметрлері мен сипаттамалары бар құрылғыларды (компьютерлік тренажерлар, компьютерлік білім беру бағдарламалары) зерттеу мүмкіндіктерін кеңейтуге мүмкіндік береді.</w:t>
      </w:r>
    </w:p>
    <w:p w14:paraId="6CBC13E7"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Колледждің қаржы ресурстарының көздері тек өз қаражаты болып табылады. Колледждің білім беру қызметіне арналған шығыстары мамандар даярлау бағыттары бөлінісінде студенттер контингентіне қарай айқындалады. Сондықтан кәсіби бағдар беру жұмысының сапасын арттыру мәселесі басты назарда тұр.</w:t>
      </w:r>
    </w:p>
    <w:p w14:paraId="065479E3"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Алайда, қазіргі заманғы еңбек нарығының талаптары мен кадрларды даярлау арасында бірқатар қарама-қайшылықтар мен проблемалар бар, олар бірқатар бағыттар бойынша, оның ішінде нормативтік аспект бойынша жеткіліксіз зерттелгендіктен, жұмыс берушілер талап ететін орта буын мамандарын кәсіптік даярлау деңгейін қамтамасыз етуге мүмкіндік бермейді, бұл білім беру траекторияларының инновациялық модельдерін енгізуді қиындатады.</w:t>
      </w:r>
    </w:p>
    <w:p w14:paraId="71D49B68"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Бүгінгі күні арнайы пәндер бойынша ИПҚ тапшылығы туындайды, ал жалпы білім беру және әлеуметтік-гуманитарлық бейіндегі кадрлар талаптарға сәйкес келеді. Бейінді мамандардың жетіспеушілігінен колледж аралас мамандық мамандарымен жұмыс істеуге мәжбүр, бұл факт арнайы пәндер бойынша оқытушының жоғары құзыреттілігін әрдайым растамайды. Еңбек нарығында бәсекеге қабілетті орта буын жас мамандарын даярлау үшін бізде бәсекеге қабілетті және өз мамандығы шеңберінде сұранысқа ие кадрлар болуы тиіс, бұл жоғары деңгейдегі кәсіби құзыреттері бар мамандар.</w:t>
      </w:r>
    </w:p>
    <w:p w14:paraId="045AC97D" w14:textId="77777777" w:rsidR="003A2296" w:rsidRPr="003D592D" w:rsidRDefault="003A2296" w:rsidP="005E0080">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 xml:space="preserve">Колледждің кадр саясаты білім беру процесінің жоғары сапасын қамтамасыз ету мақсатында барынша нәтижелерге қол жеткізудің практикалық қызметінде қолданылатын жолдар мен тәсілдерді жетілдіруге бағытталған. Осыған байланысты колледж кадрларды іріктеу және даярлау үдерістеріне, атап айтқанда, қызметкерлерді іріктеу және жұмысқа қабылдау олардың базалық кәсіптік білімдері, сондай-ақ практикалық жұмыс </w:t>
      </w:r>
      <w:r w:rsidRPr="003D592D">
        <w:rPr>
          <w:rFonts w:ascii="Times New Roman" w:eastAsia="Times New Roman" w:hAnsi="Times New Roman" w:cs="Times New Roman"/>
          <w:sz w:val="28"/>
          <w:szCs w:val="28"/>
          <w:lang w:val="kk-KZ"/>
        </w:rPr>
        <w:lastRenderedPageBreak/>
        <w:t>тәжірибесі, жеке қабілеттері, кәсіби білімдері және басқа да көрсеткіштері ескеріле отырып жүзеге асырылады.</w:t>
      </w:r>
    </w:p>
    <w:p w14:paraId="29F078AF" w14:textId="77777777" w:rsidR="003A2296" w:rsidRPr="003D592D" w:rsidRDefault="003A2296" w:rsidP="00DD075F">
      <w:pPr>
        <w:spacing w:after="0" w:line="240" w:lineRule="auto"/>
        <w:ind w:firstLine="709"/>
        <w:jc w:val="both"/>
        <w:rPr>
          <w:rFonts w:ascii="Times New Roman" w:eastAsia="Times New Roman" w:hAnsi="Times New Roman" w:cs="Times New Roman"/>
          <w:sz w:val="28"/>
          <w:szCs w:val="28"/>
          <w:lang w:val="kk-KZ"/>
        </w:rPr>
      </w:pPr>
      <w:r w:rsidRPr="003D592D">
        <w:rPr>
          <w:rFonts w:ascii="Times New Roman" w:eastAsia="Times New Roman" w:hAnsi="Times New Roman" w:cs="Times New Roman"/>
          <w:sz w:val="28"/>
          <w:szCs w:val="28"/>
          <w:lang w:val="kk-KZ"/>
        </w:rPr>
        <w:t>Оқытушылармен және білім беру бағдарламасының қызметкерлерімен жұмыс істеудің басты мақсаты олардың кәсіби және жеке өсуіне жағдай жасау болып табылады. Бұған оқытушылардың біліктілігін арттыру жүйесін қалыптастыруға, қызметкерлердің әлеуметтік қорғалуын қамтамасыз етуге және колледжде жағымды әлеуметтік ортаны дамытуға, оқытушылар мен қызметкерлердің қызметін моральдық және материалдық ынталандыру жүйесін жетілдіруге бағытталған шаралар кешенін дамыту ықпал етеді.</w:t>
      </w:r>
    </w:p>
    <w:p w14:paraId="095294DD" w14:textId="77777777" w:rsidR="00726B4B" w:rsidRPr="003D592D" w:rsidRDefault="00726B4B" w:rsidP="00DD075F">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Мемлекеттік аттестаттау аясында</w:t>
      </w:r>
      <w:r w:rsidR="00AC367D" w:rsidRPr="003D592D">
        <w:rPr>
          <w:rFonts w:ascii="Times New Roman" w:hAnsi="Times New Roman" w:cs="Times New Roman"/>
          <w:sz w:val="28"/>
          <w:szCs w:val="28"/>
          <w:lang w:val="kk-KZ"/>
        </w:rPr>
        <w:t xml:space="preserve"> «ALEM» кәсіби білім беру колледжі ұжымы Қазақстан Республикасы Үкіметінің 2021 жылғы 12 қазандағы № 726 қаулысында белгіленген "Білімді ұлт" сапалы білім беру" ұлттық жобасында әзірленген стратегияға, миссияға және сапа саласындағы саясатқа және жалпы техникалық және кәсіптік білім беру міндеттеріне сәйкес білім беру қызметтерінің бәсекеге қабілеттілігін арттыру бойынша жыл сайын жоғары мақсаттар мен міндеттер қояды. </w:t>
      </w:r>
      <w:r w:rsidRPr="003D592D">
        <w:rPr>
          <w:rFonts w:ascii="Times New Roman" w:hAnsi="Times New Roman" w:cs="Times New Roman"/>
          <w:sz w:val="28"/>
          <w:szCs w:val="28"/>
          <w:lang w:val="kk-KZ"/>
        </w:rPr>
        <w:t xml:space="preserve">Осы </w:t>
      </w:r>
      <w:r w:rsidR="00AC367D" w:rsidRPr="003D592D">
        <w:rPr>
          <w:rFonts w:ascii="Times New Roman" w:hAnsi="Times New Roman" w:cs="Times New Roman"/>
          <w:sz w:val="28"/>
          <w:szCs w:val="28"/>
          <w:lang w:val="kk-KZ"/>
        </w:rPr>
        <w:t xml:space="preserve">мақсаттармен міндеттерді атқару </w:t>
      </w:r>
      <w:r w:rsidRPr="003D592D">
        <w:rPr>
          <w:rFonts w:ascii="Times New Roman" w:hAnsi="Times New Roman" w:cs="Times New Roman"/>
          <w:sz w:val="28"/>
          <w:szCs w:val="28"/>
          <w:lang w:val="kk-KZ"/>
        </w:rPr>
        <w:t>нәтижелеріне сүйене отырып, қызметті жақсарту бойынша одан әрі қадамдар жасалды және жүзеге асырылды.</w:t>
      </w:r>
    </w:p>
    <w:p w14:paraId="40259A1B" w14:textId="5DD5ADC3" w:rsidR="00726B4B" w:rsidRPr="003D592D" w:rsidRDefault="00AC367D" w:rsidP="00F300FA">
      <w:pPr>
        <w:spacing w:after="0" w:line="240" w:lineRule="auto"/>
        <w:ind w:firstLine="708"/>
        <w:jc w:val="both"/>
        <w:rPr>
          <w:rFonts w:ascii="Times New Roman" w:hAnsi="Times New Roman" w:cs="Times New Roman"/>
          <w:sz w:val="28"/>
          <w:szCs w:val="28"/>
          <w:lang w:val="kk-KZ"/>
        </w:rPr>
      </w:pPr>
      <w:r w:rsidRPr="003D592D">
        <w:rPr>
          <w:rFonts w:ascii="Times New Roman" w:hAnsi="Times New Roman" w:cs="Times New Roman"/>
          <w:sz w:val="28"/>
          <w:szCs w:val="28"/>
          <w:lang w:val="kk-KZ"/>
        </w:rPr>
        <w:t>Өз өзін бағалау үш</w:t>
      </w:r>
      <w:r w:rsidR="00726B4B" w:rsidRPr="003D592D">
        <w:rPr>
          <w:rFonts w:ascii="Times New Roman" w:hAnsi="Times New Roman" w:cs="Times New Roman"/>
          <w:sz w:val="28"/>
          <w:szCs w:val="28"/>
          <w:lang w:val="kk-KZ"/>
        </w:rPr>
        <w:t xml:space="preserve"> жылдық кезең ішінде барлық бағыттар бойынша ТжКБ НҚА колледжі қызметінің сәйкестігінің негізгі сәттері ашылды. </w:t>
      </w:r>
      <w:r w:rsidRPr="003D592D">
        <w:rPr>
          <w:rFonts w:ascii="Times New Roman" w:hAnsi="Times New Roman" w:cs="Times New Roman"/>
          <w:sz w:val="28"/>
          <w:szCs w:val="28"/>
          <w:lang w:val="kk-KZ"/>
        </w:rPr>
        <w:t>«Білім беру ұйымдарын бағалау өлшемшарттарын бекіту туралы»</w:t>
      </w:r>
      <w:r w:rsidRPr="003D592D">
        <w:rPr>
          <w:rFonts w:ascii="Times New Roman" w:hAnsi="Times New Roman" w:cs="Times New Roman"/>
          <w:b/>
          <w:sz w:val="28"/>
          <w:szCs w:val="28"/>
          <w:lang w:val="kk-KZ"/>
        </w:rPr>
        <w:t xml:space="preserve"> </w:t>
      </w:r>
      <w:r w:rsidRPr="003D592D">
        <w:rPr>
          <w:rFonts w:ascii="Times New Roman" w:hAnsi="Times New Roman" w:cs="Times New Roman"/>
          <w:sz w:val="28"/>
          <w:szCs w:val="28"/>
          <w:lang w:val="kk-KZ"/>
        </w:rPr>
        <w:t xml:space="preserve">Қазақстан Республикасы Оқу-ағарту министрінің 2022 жылғы 5 желтоқсандағы № 486 бұйрығының </w:t>
      </w:r>
      <w:r w:rsidR="00726B4B" w:rsidRPr="003D592D">
        <w:rPr>
          <w:rFonts w:ascii="Times New Roman" w:hAnsi="Times New Roman" w:cs="Times New Roman"/>
          <w:sz w:val="28"/>
          <w:szCs w:val="28"/>
          <w:lang w:val="kk-KZ"/>
        </w:rPr>
        <w:t>3,4-қосымшаларға сәйкес «</w:t>
      </w:r>
      <w:r w:rsidR="00F1272E" w:rsidRPr="003D592D">
        <w:rPr>
          <w:rFonts w:ascii="Times New Roman" w:hAnsi="Times New Roman" w:cs="Times New Roman"/>
          <w:sz w:val="28"/>
          <w:szCs w:val="28"/>
          <w:lang w:val="kk-KZ"/>
        </w:rPr>
        <w:t>үлгілі</w:t>
      </w:r>
      <w:r w:rsidR="00726B4B" w:rsidRPr="003D592D">
        <w:rPr>
          <w:rFonts w:ascii="Times New Roman" w:hAnsi="Times New Roman" w:cs="Times New Roman"/>
          <w:sz w:val="28"/>
          <w:szCs w:val="28"/>
          <w:lang w:val="kk-KZ"/>
        </w:rPr>
        <w:t>», «</w:t>
      </w:r>
      <w:r w:rsidR="00F1272E" w:rsidRPr="003D592D">
        <w:rPr>
          <w:rFonts w:ascii="Times New Roman" w:hAnsi="Times New Roman" w:cs="Times New Roman"/>
          <w:sz w:val="28"/>
          <w:szCs w:val="28"/>
          <w:lang w:val="kk-KZ"/>
        </w:rPr>
        <w:t>жақсы</w:t>
      </w:r>
      <w:r w:rsidR="00726B4B" w:rsidRPr="003D592D">
        <w:rPr>
          <w:rFonts w:ascii="Times New Roman" w:hAnsi="Times New Roman" w:cs="Times New Roman"/>
          <w:sz w:val="28"/>
          <w:szCs w:val="28"/>
          <w:lang w:val="kk-KZ"/>
        </w:rPr>
        <w:t>», «</w:t>
      </w:r>
      <w:r w:rsidR="00F1272E" w:rsidRPr="003D592D">
        <w:rPr>
          <w:rFonts w:ascii="Times New Roman" w:hAnsi="Times New Roman" w:cs="Times New Roman"/>
          <w:sz w:val="28"/>
          <w:szCs w:val="28"/>
          <w:lang w:val="kk-KZ"/>
        </w:rPr>
        <w:t>жақсартуды қажет етеді</w:t>
      </w:r>
      <w:r w:rsidR="00726B4B" w:rsidRPr="003D592D">
        <w:rPr>
          <w:rFonts w:ascii="Times New Roman" w:hAnsi="Times New Roman" w:cs="Times New Roman"/>
          <w:sz w:val="28"/>
          <w:szCs w:val="28"/>
          <w:lang w:val="kk-KZ"/>
        </w:rPr>
        <w:t xml:space="preserve">» бағаларының біріне сәйкес келетін өлшеуіштер қолданылады. колледждің өзін-өзі бағалау комиссиясы, мемлекеттік аттестаттау шеңберінде </w:t>
      </w:r>
      <w:r w:rsidRPr="003D592D">
        <w:rPr>
          <w:rFonts w:ascii="Times New Roman" w:hAnsi="Times New Roman" w:cs="Times New Roman"/>
          <w:sz w:val="28"/>
          <w:szCs w:val="28"/>
          <w:lang w:val="kk-KZ"/>
        </w:rPr>
        <w:t>«</w:t>
      </w:r>
      <w:r w:rsidR="00C346A4">
        <w:rPr>
          <w:rFonts w:ascii="Times New Roman" w:hAnsi="Times New Roman" w:cs="Times New Roman"/>
          <w:sz w:val="28"/>
          <w:szCs w:val="28"/>
          <w:lang w:val="kk-KZ"/>
        </w:rPr>
        <w:t>Һибатулла Тарази медресе колледжі"</w:t>
      </w:r>
      <w:r w:rsidRPr="003D592D">
        <w:rPr>
          <w:rFonts w:ascii="Times New Roman" w:hAnsi="Times New Roman" w:cs="Times New Roman"/>
          <w:sz w:val="28"/>
          <w:szCs w:val="28"/>
          <w:lang w:val="kk-KZ"/>
        </w:rPr>
        <w:t xml:space="preserve"> кәсіби білім беру колледжі </w:t>
      </w:r>
      <w:r w:rsidR="00726B4B" w:rsidRPr="003D592D">
        <w:rPr>
          <w:rFonts w:ascii="Times New Roman" w:hAnsi="Times New Roman" w:cs="Times New Roman"/>
          <w:sz w:val="28"/>
          <w:szCs w:val="28"/>
          <w:lang w:val="kk-KZ"/>
        </w:rPr>
        <w:t xml:space="preserve">бағалауы критерийлер бойынша бағалау сомасының ең жақын тұтасына дөңгелектене отырып орташа арифметикалық мәні ретінде анықталды және </w:t>
      </w:r>
      <w:bookmarkStart w:id="3" w:name="_GoBack"/>
      <w:bookmarkEnd w:id="3"/>
      <w:r w:rsidR="00726B4B" w:rsidRPr="003D592D">
        <w:rPr>
          <w:rFonts w:ascii="Times New Roman" w:hAnsi="Times New Roman" w:cs="Times New Roman"/>
          <w:sz w:val="28"/>
          <w:szCs w:val="28"/>
          <w:lang w:val="kk-KZ"/>
        </w:rPr>
        <w:t xml:space="preserve">ол туралы колледжді бағалаудың барлық тармақтары </w:t>
      </w:r>
      <w:r w:rsidRPr="003D592D">
        <w:rPr>
          <w:rFonts w:ascii="Times New Roman" w:hAnsi="Times New Roman" w:cs="Times New Roman"/>
          <w:sz w:val="28"/>
          <w:szCs w:val="28"/>
          <w:lang w:val="kk-KZ"/>
        </w:rPr>
        <w:t>бойынша дәлелдемелер қоса беріл</w:t>
      </w:r>
      <w:r w:rsidR="00726B4B" w:rsidRPr="003D592D">
        <w:rPr>
          <w:rFonts w:ascii="Times New Roman" w:hAnsi="Times New Roman" w:cs="Times New Roman"/>
          <w:sz w:val="28"/>
          <w:szCs w:val="28"/>
          <w:lang w:val="kk-KZ"/>
        </w:rPr>
        <w:t xml:space="preserve">ді. </w:t>
      </w:r>
    </w:p>
    <w:p w14:paraId="7D95E402" w14:textId="77777777" w:rsidR="00726B4B" w:rsidRPr="003D592D" w:rsidRDefault="00726B4B" w:rsidP="00DD075F">
      <w:pPr>
        <w:spacing w:after="0" w:line="240" w:lineRule="auto"/>
        <w:ind w:firstLine="708"/>
        <w:jc w:val="both"/>
        <w:rPr>
          <w:rFonts w:ascii="Times New Roman" w:hAnsi="Times New Roman"/>
          <w:sz w:val="28"/>
          <w:szCs w:val="28"/>
          <w:lang w:val="kk-KZ"/>
        </w:rPr>
      </w:pPr>
      <w:r w:rsidRPr="003D592D">
        <w:rPr>
          <w:rFonts w:ascii="Times New Roman" w:hAnsi="Times New Roman"/>
          <w:sz w:val="28"/>
          <w:szCs w:val="28"/>
          <w:lang w:val="kk-KZ"/>
        </w:rPr>
        <w:t>Болашаққа көз жүгіртетін колледж ұжымы даму серпінін, колледждің білім беру қызметтері нарығындағы бәсекеге қабілеттілігін және барлық мүдделі тараптардың қанағаттанушылығын қамтамасыз етуі тиіс екенін түсінеді.</w:t>
      </w:r>
    </w:p>
    <w:p w14:paraId="7A5917A2" w14:textId="77777777" w:rsidR="00726B4B" w:rsidRPr="003D592D" w:rsidRDefault="00726B4B" w:rsidP="00DD075F">
      <w:pPr>
        <w:spacing w:after="0" w:line="240" w:lineRule="auto"/>
        <w:ind w:firstLine="708"/>
        <w:jc w:val="both"/>
        <w:rPr>
          <w:rFonts w:ascii="Times New Roman" w:hAnsi="Times New Roman"/>
          <w:sz w:val="28"/>
          <w:szCs w:val="28"/>
          <w:lang w:val="kk-KZ"/>
        </w:rPr>
      </w:pPr>
      <w:r w:rsidRPr="003D592D">
        <w:rPr>
          <w:rFonts w:ascii="Times New Roman" w:hAnsi="Times New Roman"/>
          <w:sz w:val="28"/>
          <w:szCs w:val="28"/>
          <w:lang w:val="kk-KZ"/>
        </w:rPr>
        <w:t>Кәсіптік және техникалық білім беру жүйесін дамытудың мемлекеттік бағдарламасы: жаңашылдықты меңгеру - оқытушылар мен студенттерді жаңа технологияларға, ойлаудың жаңа түріне үйрету; нарықтық сұранысты қанағаттандыру - құзыретті бәсекеге қабілетті мамандар даярлау; білім беру қызметтерін өндіруші ретінде мемлекетке пайда әкелуі. Сондықтан қазірдің өзінде барлық бағыттар бойынша жұмыстар жүргізілуде: білім беру бағдарламалары жаңартылды, кредиттік-модульдік жүйе бойынша  оқу-жұмыс бағдарламалары әзірленді, оқу әдебиеті жаңартылуда, арнайы пәндер бойынша ОӘК әзірленуде. Оқу процесіне оқушылардың сұранысқа ие құзыреттерін қалыптастыратын заманауи білім беру технологиялары енгізілуде.</w:t>
      </w:r>
    </w:p>
    <w:p w14:paraId="46ECAC3E" w14:textId="77777777" w:rsidR="00726B4B" w:rsidRPr="003D592D" w:rsidRDefault="00726B4B" w:rsidP="00DD075F">
      <w:pPr>
        <w:spacing w:after="0" w:line="240" w:lineRule="auto"/>
        <w:ind w:firstLine="708"/>
        <w:jc w:val="both"/>
        <w:rPr>
          <w:rFonts w:ascii="Times New Roman" w:hAnsi="Times New Roman"/>
          <w:sz w:val="28"/>
          <w:szCs w:val="28"/>
          <w:lang w:val="kk-KZ"/>
        </w:rPr>
      </w:pPr>
      <w:r w:rsidRPr="003D592D">
        <w:rPr>
          <w:rFonts w:ascii="Times New Roman" w:hAnsi="Times New Roman"/>
          <w:sz w:val="28"/>
          <w:szCs w:val="28"/>
          <w:lang w:val="kk-KZ"/>
        </w:rPr>
        <w:t>Біз өз жұмысымызды жетілдіруге, инновациялық зияткерлік, ақпараттық, материалдық және қаржылық ресурстарды барынша толық және тиімді пайдалануға қол жеткізуге дайынбыз.</w:t>
      </w:r>
    </w:p>
    <w:p w14:paraId="0098B340" w14:textId="77777777" w:rsidR="00327CC1" w:rsidRPr="003D592D" w:rsidRDefault="00327CC1" w:rsidP="00DD075F">
      <w:pPr>
        <w:spacing w:after="0" w:line="240" w:lineRule="auto"/>
        <w:jc w:val="both"/>
        <w:rPr>
          <w:rFonts w:ascii="Times New Roman" w:hAnsi="Times New Roman" w:cs="Times New Roman"/>
          <w:sz w:val="28"/>
          <w:szCs w:val="28"/>
          <w:lang w:val="kk-KZ"/>
        </w:rPr>
      </w:pPr>
    </w:p>
    <w:p w14:paraId="51C47564" w14:textId="77777777" w:rsidR="002E5FEB" w:rsidRPr="003D592D" w:rsidRDefault="00DD075F" w:rsidP="00DD075F">
      <w:pPr>
        <w:spacing w:after="0" w:line="240" w:lineRule="auto"/>
        <w:jc w:val="both"/>
        <w:rPr>
          <w:rFonts w:ascii="Times New Roman" w:hAnsi="Times New Roman" w:cs="Times New Roman"/>
          <w:b/>
          <w:sz w:val="28"/>
          <w:szCs w:val="28"/>
          <w:lang w:val="kk-KZ"/>
        </w:rPr>
      </w:pPr>
      <w:r w:rsidRPr="003D592D">
        <w:rPr>
          <w:rFonts w:ascii="Times New Roman" w:hAnsi="Times New Roman" w:cs="Times New Roman"/>
          <w:b/>
          <w:sz w:val="28"/>
          <w:szCs w:val="28"/>
          <w:lang w:val="kk-KZ"/>
        </w:rPr>
        <w:t xml:space="preserve">               </w:t>
      </w:r>
    </w:p>
    <w:p w14:paraId="7D2140DD" w14:textId="1D52ECC8" w:rsidR="00327CC1" w:rsidRPr="003D592D" w:rsidRDefault="00327CC1" w:rsidP="002E5FEB">
      <w:pPr>
        <w:spacing w:after="0" w:line="240" w:lineRule="auto"/>
        <w:jc w:val="center"/>
        <w:rPr>
          <w:rFonts w:ascii="Times New Roman" w:hAnsi="Times New Roman" w:cs="Times New Roman"/>
          <w:b/>
          <w:i/>
          <w:sz w:val="24"/>
          <w:szCs w:val="24"/>
          <w:lang w:val="kk-KZ"/>
        </w:rPr>
      </w:pPr>
      <w:r w:rsidRPr="003D592D">
        <w:rPr>
          <w:rFonts w:ascii="Times New Roman" w:hAnsi="Times New Roman" w:cs="Times New Roman"/>
          <w:b/>
          <w:sz w:val="28"/>
          <w:szCs w:val="28"/>
        </w:rPr>
        <w:t xml:space="preserve">Комиссия </w:t>
      </w:r>
      <w:proofErr w:type="spellStart"/>
      <w:r w:rsidRPr="003D592D">
        <w:rPr>
          <w:rFonts w:ascii="Times New Roman" w:hAnsi="Times New Roman" w:cs="Times New Roman"/>
          <w:b/>
          <w:sz w:val="28"/>
          <w:szCs w:val="28"/>
        </w:rPr>
        <w:t>төрағасы</w:t>
      </w:r>
      <w:proofErr w:type="spellEnd"/>
      <w:r w:rsidRPr="003D592D">
        <w:rPr>
          <w:rFonts w:ascii="Times New Roman" w:hAnsi="Times New Roman" w:cs="Times New Roman"/>
          <w:b/>
          <w:sz w:val="28"/>
          <w:szCs w:val="28"/>
        </w:rPr>
        <w:t xml:space="preserve"> </w:t>
      </w:r>
      <w:r w:rsidRPr="003D592D">
        <w:rPr>
          <w:rFonts w:ascii="Times New Roman" w:hAnsi="Times New Roman" w:cs="Times New Roman"/>
          <w:b/>
          <w:sz w:val="28"/>
          <w:szCs w:val="28"/>
          <w:lang w:val="kk-KZ"/>
        </w:rPr>
        <w:t xml:space="preserve">       </w:t>
      </w:r>
      <w:r w:rsidR="00DD075F" w:rsidRPr="003D592D">
        <w:rPr>
          <w:rFonts w:ascii="Times New Roman" w:hAnsi="Times New Roman" w:cs="Times New Roman"/>
          <w:b/>
          <w:sz w:val="28"/>
          <w:szCs w:val="28"/>
          <w:lang w:val="kk-KZ"/>
        </w:rPr>
        <w:t xml:space="preserve">                                 </w:t>
      </w:r>
      <w:r w:rsidR="005D2115" w:rsidRPr="003D592D">
        <w:rPr>
          <w:rFonts w:ascii="Times New Roman" w:hAnsi="Times New Roman" w:cs="Times New Roman"/>
          <w:b/>
          <w:sz w:val="28"/>
          <w:szCs w:val="28"/>
          <w:lang w:val="kk-KZ"/>
        </w:rPr>
        <w:t>Мирзагелдиев</w:t>
      </w:r>
      <w:r w:rsidRPr="003D592D">
        <w:rPr>
          <w:rFonts w:ascii="Times New Roman" w:hAnsi="Times New Roman" w:cs="Times New Roman"/>
          <w:b/>
          <w:sz w:val="28"/>
          <w:szCs w:val="28"/>
        </w:rPr>
        <w:t xml:space="preserve"> </w:t>
      </w:r>
      <w:r w:rsidR="005D2115" w:rsidRPr="003D592D">
        <w:rPr>
          <w:rFonts w:ascii="Times New Roman" w:hAnsi="Times New Roman" w:cs="Times New Roman"/>
          <w:b/>
          <w:sz w:val="28"/>
          <w:szCs w:val="28"/>
        </w:rPr>
        <w:t>Б</w:t>
      </w:r>
      <w:r w:rsidR="00DD075F" w:rsidRPr="003D592D">
        <w:rPr>
          <w:rFonts w:ascii="Times New Roman" w:hAnsi="Times New Roman" w:cs="Times New Roman"/>
          <w:b/>
          <w:sz w:val="28"/>
          <w:szCs w:val="28"/>
          <w:lang w:val="kk-KZ"/>
        </w:rPr>
        <w:t>.</w:t>
      </w:r>
      <w:r w:rsidR="005D2115" w:rsidRPr="003D592D">
        <w:rPr>
          <w:rFonts w:ascii="Times New Roman" w:hAnsi="Times New Roman" w:cs="Times New Roman"/>
          <w:b/>
          <w:sz w:val="28"/>
          <w:szCs w:val="28"/>
          <w:lang w:val="kk-KZ"/>
        </w:rPr>
        <w:t xml:space="preserve"> А</w:t>
      </w:r>
      <w:r w:rsidR="00DD075F" w:rsidRPr="003D592D">
        <w:rPr>
          <w:rFonts w:ascii="Times New Roman" w:hAnsi="Times New Roman" w:cs="Times New Roman"/>
          <w:b/>
          <w:sz w:val="28"/>
          <w:szCs w:val="28"/>
          <w:lang w:val="kk-KZ"/>
        </w:rPr>
        <w:t>.</w:t>
      </w:r>
    </w:p>
    <w:p w14:paraId="7FC25B57" w14:textId="11526909" w:rsidR="00327CC1" w:rsidRPr="003D592D" w:rsidRDefault="00327CC1" w:rsidP="00327CC1">
      <w:pPr>
        <w:spacing w:after="0" w:line="240" w:lineRule="auto"/>
        <w:jc w:val="both"/>
        <w:rPr>
          <w:rFonts w:ascii="Times New Roman" w:hAnsi="Times New Roman" w:cs="Times New Roman"/>
          <w:b/>
          <w:sz w:val="28"/>
          <w:szCs w:val="28"/>
          <w:lang w:val="kk-KZ"/>
        </w:rPr>
      </w:pPr>
    </w:p>
    <w:p w14:paraId="21943079" w14:textId="77777777" w:rsidR="002E5FEB" w:rsidRPr="003D592D" w:rsidRDefault="002E5FEB" w:rsidP="00327CC1">
      <w:pPr>
        <w:spacing w:after="0" w:line="240" w:lineRule="auto"/>
        <w:jc w:val="both"/>
        <w:rPr>
          <w:rFonts w:ascii="Times New Roman" w:hAnsi="Times New Roman" w:cs="Times New Roman"/>
          <w:b/>
          <w:sz w:val="28"/>
          <w:szCs w:val="28"/>
          <w:lang w:val="kk-KZ"/>
        </w:rPr>
      </w:pPr>
    </w:p>
    <w:p w14:paraId="5E370420" w14:textId="6753B1F8" w:rsidR="00327CC1" w:rsidRPr="003D592D" w:rsidRDefault="00327CC1" w:rsidP="00327CC1">
      <w:pPr>
        <w:spacing w:after="0" w:line="240" w:lineRule="auto"/>
        <w:jc w:val="both"/>
        <w:rPr>
          <w:rFonts w:ascii="Times New Roman" w:hAnsi="Times New Roman" w:cs="Times New Roman"/>
          <w:b/>
          <w:sz w:val="28"/>
          <w:szCs w:val="28"/>
          <w:lang w:val="kk-KZ"/>
        </w:rPr>
      </w:pPr>
      <w:r w:rsidRPr="003D592D">
        <w:rPr>
          <w:rFonts w:ascii="Times New Roman" w:hAnsi="Times New Roman" w:cs="Times New Roman"/>
          <w:b/>
          <w:sz w:val="28"/>
          <w:szCs w:val="28"/>
        </w:rPr>
        <w:t xml:space="preserve">Комиссия </w:t>
      </w:r>
      <w:r w:rsidRPr="003D592D">
        <w:rPr>
          <w:rFonts w:ascii="Times New Roman" w:hAnsi="Times New Roman" w:cs="Times New Roman"/>
          <w:b/>
          <w:sz w:val="28"/>
          <w:szCs w:val="28"/>
          <w:lang w:val="kk-KZ"/>
        </w:rPr>
        <w:t>мүшелері:</w:t>
      </w:r>
    </w:p>
    <w:p w14:paraId="10DF5941" w14:textId="77777777" w:rsidR="002E5FEB" w:rsidRPr="003D592D" w:rsidRDefault="002E5FEB" w:rsidP="00327CC1">
      <w:pPr>
        <w:spacing w:after="0" w:line="240" w:lineRule="auto"/>
        <w:jc w:val="both"/>
        <w:rPr>
          <w:rFonts w:ascii="Times New Roman" w:hAnsi="Times New Roman" w:cs="Times New Roman"/>
          <w:b/>
          <w:sz w:val="28"/>
          <w:szCs w:val="28"/>
          <w:lang w:val="kk-KZ"/>
        </w:rPr>
      </w:pPr>
    </w:p>
    <w:p w14:paraId="7FA632A3" w14:textId="4573F7B6" w:rsidR="00327CC1" w:rsidRDefault="00B70E31" w:rsidP="00DB1C87">
      <w:pPr>
        <w:pStyle w:val="a9"/>
        <w:numPr>
          <w:ilvl w:val="0"/>
          <w:numId w:val="5"/>
        </w:num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Амиреев Б</w:t>
      </w:r>
      <w:r w:rsidR="005D2115" w:rsidRPr="003D592D">
        <w:rPr>
          <w:rFonts w:ascii="Times New Roman" w:hAnsi="Times New Roman" w:cs="Times New Roman"/>
          <w:sz w:val="28"/>
          <w:szCs w:val="28"/>
          <w:lang w:val="kk-KZ"/>
        </w:rPr>
        <w:t>.</w:t>
      </w:r>
      <w:r w:rsidR="00726B4B" w:rsidRPr="003D59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26B4B" w:rsidRPr="003D592D">
        <w:rPr>
          <w:rFonts w:ascii="Times New Roman" w:hAnsi="Times New Roman" w:cs="Times New Roman"/>
          <w:sz w:val="28"/>
          <w:szCs w:val="28"/>
          <w:lang w:val="kk-KZ"/>
        </w:rPr>
        <w:t>___________________</w:t>
      </w:r>
    </w:p>
    <w:p w14:paraId="4092D9D5" w14:textId="73CF5A1A" w:rsidR="00B70E31" w:rsidRPr="003D592D" w:rsidRDefault="00B70E31" w:rsidP="00DB1C87">
      <w:pPr>
        <w:pStyle w:val="a9"/>
        <w:numPr>
          <w:ilvl w:val="0"/>
          <w:numId w:val="5"/>
        </w:num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Оразов И.               </w:t>
      </w:r>
      <w:r w:rsidRPr="003D592D">
        <w:rPr>
          <w:rFonts w:ascii="Times New Roman" w:hAnsi="Times New Roman" w:cs="Times New Roman"/>
          <w:sz w:val="28"/>
          <w:szCs w:val="28"/>
          <w:lang w:val="kk-KZ"/>
        </w:rPr>
        <w:t>___________________</w:t>
      </w:r>
    </w:p>
    <w:p w14:paraId="25F19073" w14:textId="7B7D319A" w:rsidR="00327CC1" w:rsidRPr="003D592D" w:rsidRDefault="005D2115" w:rsidP="00DB1C87">
      <w:pPr>
        <w:pStyle w:val="a9"/>
        <w:numPr>
          <w:ilvl w:val="0"/>
          <w:numId w:val="5"/>
        </w:numPr>
        <w:spacing w:after="200" w:line="276"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Аманкелді Б.    </w:t>
      </w:r>
      <w:r w:rsidR="00726B4B" w:rsidRPr="003D592D">
        <w:rPr>
          <w:rFonts w:ascii="Times New Roman" w:hAnsi="Times New Roman" w:cs="Times New Roman"/>
          <w:sz w:val="28"/>
          <w:szCs w:val="28"/>
          <w:lang w:val="kk-KZ"/>
        </w:rPr>
        <w:t xml:space="preserve">      ___________________</w:t>
      </w:r>
    </w:p>
    <w:p w14:paraId="7D94B6CB" w14:textId="35BEDF28" w:rsidR="00327CC1" w:rsidRPr="003D592D" w:rsidRDefault="005D2115" w:rsidP="00DB1C87">
      <w:pPr>
        <w:pStyle w:val="a9"/>
        <w:numPr>
          <w:ilvl w:val="0"/>
          <w:numId w:val="5"/>
        </w:numPr>
        <w:spacing w:after="200" w:line="276"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Жапек Ғ.           </w:t>
      </w:r>
      <w:r w:rsidR="00726B4B"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 xml:space="preserve">   </w:t>
      </w:r>
      <w:r w:rsidR="00726B4B" w:rsidRPr="003D592D">
        <w:rPr>
          <w:rFonts w:ascii="Times New Roman" w:hAnsi="Times New Roman" w:cs="Times New Roman"/>
          <w:sz w:val="28"/>
          <w:szCs w:val="28"/>
          <w:lang w:val="kk-KZ"/>
        </w:rPr>
        <w:t xml:space="preserve"> </w:t>
      </w:r>
      <w:r w:rsidRPr="003D592D">
        <w:rPr>
          <w:rFonts w:ascii="Times New Roman" w:hAnsi="Times New Roman" w:cs="Times New Roman"/>
          <w:sz w:val="28"/>
          <w:szCs w:val="28"/>
          <w:lang w:val="kk-KZ"/>
        </w:rPr>
        <w:t xml:space="preserve"> </w:t>
      </w:r>
      <w:r w:rsidR="00726B4B" w:rsidRPr="003D592D">
        <w:rPr>
          <w:rFonts w:ascii="Times New Roman" w:hAnsi="Times New Roman" w:cs="Times New Roman"/>
          <w:sz w:val="28"/>
          <w:szCs w:val="28"/>
          <w:lang w:val="kk-KZ"/>
        </w:rPr>
        <w:t>___________________</w:t>
      </w:r>
    </w:p>
    <w:p w14:paraId="5B8BEF96" w14:textId="7E62B59B" w:rsidR="00BA3077" w:rsidRPr="00BA3077" w:rsidRDefault="005D2115" w:rsidP="00DB1C87">
      <w:pPr>
        <w:pStyle w:val="a9"/>
        <w:numPr>
          <w:ilvl w:val="0"/>
          <w:numId w:val="5"/>
        </w:numPr>
        <w:spacing w:after="200" w:line="276"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Мурат Н.        </w:t>
      </w:r>
      <w:r w:rsidR="00726B4B" w:rsidRPr="003D592D">
        <w:rPr>
          <w:rFonts w:ascii="Times New Roman" w:hAnsi="Times New Roman" w:cs="Times New Roman"/>
          <w:sz w:val="28"/>
          <w:szCs w:val="28"/>
          <w:lang w:val="kk-KZ"/>
        </w:rPr>
        <w:t xml:space="preserve">        ___________________</w:t>
      </w:r>
    </w:p>
    <w:p w14:paraId="6291E308" w14:textId="2BDE0A6C" w:rsidR="00327CC1" w:rsidRDefault="005D2115" w:rsidP="00DB1C87">
      <w:pPr>
        <w:pStyle w:val="a9"/>
        <w:numPr>
          <w:ilvl w:val="0"/>
          <w:numId w:val="5"/>
        </w:numPr>
        <w:spacing w:after="200" w:line="276"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Зулпыкаров Н.      </w:t>
      </w:r>
      <w:r w:rsidR="00726B4B" w:rsidRPr="003D592D">
        <w:rPr>
          <w:rFonts w:ascii="Times New Roman" w:hAnsi="Times New Roman" w:cs="Times New Roman"/>
          <w:sz w:val="28"/>
          <w:szCs w:val="28"/>
          <w:lang w:val="kk-KZ"/>
        </w:rPr>
        <w:t xml:space="preserve"> ___________________</w:t>
      </w:r>
    </w:p>
    <w:p w14:paraId="0042A8AE" w14:textId="11B71B97" w:rsidR="00BA3077" w:rsidRDefault="00BA3077" w:rsidP="00DB1C87">
      <w:pPr>
        <w:pStyle w:val="a9"/>
        <w:numPr>
          <w:ilvl w:val="0"/>
          <w:numId w:val="5"/>
        </w:num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Тастанбеков Д.      </w:t>
      </w:r>
      <w:r w:rsidRPr="003D592D">
        <w:rPr>
          <w:rFonts w:ascii="Times New Roman" w:hAnsi="Times New Roman" w:cs="Times New Roman"/>
          <w:sz w:val="28"/>
          <w:szCs w:val="28"/>
          <w:lang w:val="kk-KZ"/>
        </w:rPr>
        <w:t>___________________</w:t>
      </w:r>
    </w:p>
    <w:p w14:paraId="38AA286D" w14:textId="2CD799F1" w:rsidR="00BA3077" w:rsidRPr="003D592D" w:rsidRDefault="00BA3077" w:rsidP="00DB1C87">
      <w:pPr>
        <w:pStyle w:val="a9"/>
        <w:numPr>
          <w:ilvl w:val="0"/>
          <w:numId w:val="5"/>
        </w:numPr>
        <w:spacing w:after="200"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Токтаганов Б.        </w:t>
      </w:r>
      <w:r w:rsidRPr="003D592D">
        <w:rPr>
          <w:rFonts w:ascii="Times New Roman" w:hAnsi="Times New Roman" w:cs="Times New Roman"/>
          <w:sz w:val="28"/>
          <w:szCs w:val="28"/>
          <w:lang w:val="kk-KZ"/>
        </w:rPr>
        <w:t>___________________</w:t>
      </w:r>
    </w:p>
    <w:p w14:paraId="11BF9CD9" w14:textId="3D9378A4" w:rsidR="00327CC1" w:rsidRPr="003D592D" w:rsidRDefault="005D2115" w:rsidP="00DB1C87">
      <w:pPr>
        <w:pStyle w:val="a9"/>
        <w:numPr>
          <w:ilvl w:val="0"/>
          <w:numId w:val="5"/>
        </w:numPr>
        <w:spacing w:after="200" w:line="276"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 xml:space="preserve">Ахметова Ж </w:t>
      </w:r>
      <w:r w:rsidR="00726B4B" w:rsidRPr="003D592D">
        <w:rPr>
          <w:rFonts w:ascii="Times New Roman" w:hAnsi="Times New Roman" w:cs="Times New Roman"/>
          <w:sz w:val="28"/>
          <w:szCs w:val="28"/>
          <w:lang w:val="kk-KZ"/>
        </w:rPr>
        <w:t xml:space="preserve">          ___________________ </w:t>
      </w:r>
    </w:p>
    <w:p w14:paraId="7EF0FCBB" w14:textId="372AB6C1" w:rsidR="00327CC1" w:rsidRPr="003D592D" w:rsidRDefault="002E5FEB" w:rsidP="00DB1C87">
      <w:pPr>
        <w:pStyle w:val="a9"/>
        <w:numPr>
          <w:ilvl w:val="0"/>
          <w:numId w:val="5"/>
        </w:numPr>
        <w:spacing w:after="200" w:line="276" w:lineRule="auto"/>
        <w:rPr>
          <w:rFonts w:ascii="Times New Roman" w:hAnsi="Times New Roman" w:cs="Times New Roman"/>
          <w:sz w:val="28"/>
          <w:szCs w:val="28"/>
          <w:lang w:val="kk-KZ"/>
        </w:rPr>
      </w:pPr>
      <w:r w:rsidRPr="003D592D">
        <w:rPr>
          <w:rFonts w:ascii="Times New Roman" w:hAnsi="Times New Roman" w:cs="Times New Roman"/>
          <w:sz w:val="28"/>
          <w:szCs w:val="28"/>
          <w:lang w:val="kk-KZ"/>
        </w:rPr>
        <w:t>Курманбаева М.</w:t>
      </w:r>
      <w:r w:rsidR="00726B4B" w:rsidRPr="003D592D">
        <w:rPr>
          <w:rFonts w:ascii="Times New Roman" w:hAnsi="Times New Roman" w:cs="Times New Roman"/>
          <w:sz w:val="28"/>
          <w:szCs w:val="28"/>
          <w:lang w:val="kk-KZ"/>
        </w:rPr>
        <w:t xml:space="preserve">    ___________________</w:t>
      </w:r>
    </w:p>
    <w:p w14:paraId="7E1C9235" w14:textId="77777777" w:rsidR="002A14EB" w:rsidRPr="003D592D" w:rsidRDefault="002A14EB" w:rsidP="002A14EB">
      <w:pPr>
        <w:pStyle w:val="a9"/>
        <w:spacing w:after="0" w:line="240" w:lineRule="auto"/>
        <w:jc w:val="both"/>
        <w:rPr>
          <w:rFonts w:ascii="Times New Roman" w:hAnsi="Times New Roman" w:cs="Times New Roman"/>
          <w:i/>
          <w:sz w:val="28"/>
          <w:szCs w:val="28"/>
          <w:lang w:val="kk-KZ"/>
        </w:rPr>
      </w:pPr>
      <w:r w:rsidRPr="003D592D">
        <w:rPr>
          <w:rFonts w:ascii="Times New Roman" w:hAnsi="Times New Roman" w:cs="Times New Roman"/>
          <w:i/>
          <w:sz w:val="28"/>
          <w:szCs w:val="28"/>
          <w:lang w:val="kk-KZ"/>
        </w:rPr>
        <w:t xml:space="preserve">                                             (қолы)</w:t>
      </w:r>
    </w:p>
    <w:p w14:paraId="2921FA42" w14:textId="77777777" w:rsidR="002A14EB" w:rsidRPr="003D592D" w:rsidRDefault="002A14EB" w:rsidP="002A14EB">
      <w:pPr>
        <w:pStyle w:val="a9"/>
        <w:spacing w:after="200" w:line="276" w:lineRule="auto"/>
        <w:rPr>
          <w:rFonts w:ascii="Times New Roman" w:hAnsi="Times New Roman" w:cs="Times New Roman"/>
          <w:sz w:val="28"/>
          <w:szCs w:val="28"/>
          <w:lang w:val="kk-KZ"/>
        </w:rPr>
      </w:pPr>
    </w:p>
    <w:p w14:paraId="178A8B53" w14:textId="77777777" w:rsidR="00327CC1" w:rsidRPr="003D592D" w:rsidRDefault="00327CC1" w:rsidP="00327CC1">
      <w:pPr>
        <w:spacing w:after="0"/>
        <w:jc w:val="center"/>
        <w:rPr>
          <w:rFonts w:ascii="Times New Roman" w:hAnsi="Times New Roman" w:cs="Times New Roman"/>
          <w:sz w:val="24"/>
          <w:szCs w:val="24"/>
          <w:lang w:val="kk-KZ"/>
        </w:rPr>
      </w:pPr>
    </w:p>
    <w:sectPr w:rsidR="00327CC1" w:rsidRPr="003D592D" w:rsidSect="00092A7E">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AB6"/>
    <w:multiLevelType w:val="hybridMultilevel"/>
    <w:tmpl w:val="5430229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08A27218"/>
    <w:multiLevelType w:val="hybridMultilevel"/>
    <w:tmpl w:val="A5AE7A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DF6F4D"/>
    <w:multiLevelType w:val="hybridMultilevel"/>
    <w:tmpl w:val="1FE6FF8A"/>
    <w:lvl w:ilvl="0" w:tplc="E9B204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0223B7"/>
    <w:multiLevelType w:val="hybridMultilevel"/>
    <w:tmpl w:val="CA06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995725"/>
    <w:multiLevelType w:val="multilevel"/>
    <w:tmpl w:val="F5624502"/>
    <w:lvl w:ilvl="0">
      <w:start w:val="1"/>
      <w:numFmt w:val="decimal"/>
      <w:lvlText w:val="%1."/>
      <w:lvlJc w:val="left"/>
      <w:pPr>
        <w:ind w:left="1146" w:hanging="1089"/>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3126" w:hanging="1080"/>
      </w:pPr>
      <w:rPr>
        <w:rFonts w:hint="default"/>
      </w:rPr>
    </w:lvl>
    <w:lvl w:ilvl="4">
      <w:start w:val="1"/>
      <w:numFmt w:val="decimal"/>
      <w:isLgl/>
      <w:lvlText w:val="%1.%2.%3.%4.%5."/>
      <w:lvlJc w:val="left"/>
      <w:pPr>
        <w:ind w:left="3789" w:hanging="1080"/>
      </w:pPr>
      <w:rPr>
        <w:rFonts w:hint="default"/>
      </w:rPr>
    </w:lvl>
    <w:lvl w:ilvl="5">
      <w:start w:val="1"/>
      <w:numFmt w:val="decimal"/>
      <w:isLgl/>
      <w:lvlText w:val="%1.%2.%3.%4.%5.%6."/>
      <w:lvlJc w:val="left"/>
      <w:pPr>
        <w:ind w:left="4812" w:hanging="1440"/>
      </w:pPr>
      <w:rPr>
        <w:rFonts w:hint="default"/>
      </w:rPr>
    </w:lvl>
    <w:lvl w:ilvl="6">
      <w:start w:val="1"/>
      <w:numFmt w:val="decimal"/>
      <w:isLgl/>
      <w:lvlText w:val="%1.%2.%3.%4.%5.%6.%7."/>
      <w:lvlJc w:val="left"/>
      <w:pPr>
        <w:ind w:left="5835" w:hanging="1800"/>
      </w:pPr>
      <w:rPr>
        <w:rFonts w:hint="default"/>
      </w:rPr>
    </w:lvl>
    <w:lvl w:ilvl="7">
      <w:start w:val="1"/>
      <w:numFmt w:val="decimal"/>
      <w:isLgl/>
      <w:lvlText w:val="%1.%2.%3.%4.%5.%6.%7.%8."/>
      <w:lvlJc w:val="left"/>
      <w:pPr>
        <w:ind w:left="6498" w:hanging="1800"/>
      </w:pPr>
      <w:rPr>
        <w:rFonts w:hint="default"/>
      </w:rPr>
    </w:lvl>
    <w:lvl w:ilvl="8">
      <w:start w:val="1"/>
      <w:numFmt w:val="decimal"/>
      <w:isLgl/>
      <w:lvlText w:val="%1.%2.%3.%4.%5.%6.%7.%8.%9."/>
      <w:lvlJc w:val="left"/>
      <w:pPr>
        <w:ind w:left="7521" w:hanging="2160"/>
      </w:pPr>
      <w:rPr>
        <w:rFonts w:hint="default"/>
      </w:rPr>
    </w:lvl>
  </w:abstractNum>
  <w:abstractNum w:abstractNumId="5" w15:restartNumberingAfterBreak="0">
    <w:nsid w:val="2EAD5C16"/>
    <w:multiLevelType w:val="hybridMultilevel"/>
    <w:tmpl w:val="57B06B6E"/>
    <w:lvl w:ilvl="0" w:tplc="EEA4D2D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8122DC"/>
    <w:multiLevelType w:val="hybridMultilevel"/>
    <w:tmpl w:val="96C46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140D6E"/>
    <w:multiLevelType w:val="hybridMultilevel"/>
    <w:tmpl w:val="9418C420"/>
    <w:lvl w:ilvl="0" w:tplc="969EC48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B26E3B"/>
    <w:multiLevelType w:val="hybridMultilevel"/>
    <w:tmpl w:val="DDCEBA40"/>
    <w:lvl w:ilvl="0" w:tplc="C5E68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6F41441"/>
    <w:multiLevelType w:val="hybridMultilevel"/>
    <w:tmpl w:val="4A20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104F08"/>
    <w:multiLevelType w:val="multilevel"/>
    <w:tmpl w:val="4CB093F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B607632"/>
    <w:multiLevelType w:val="hybridMultilevel"/>
    <w:tmpl w:val="4E522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0"/>
  </w:num>
  <w:num w:numId="5">
    <w:abstractNumId w:val="11"/>
  </w:num>
  <w:num w:numId="6">
    <w:abstractNumId w:val="8"/>
  </w:num>
  <w:num w:numId="7">
    <w:abstractNumId w:val="5"/>
  </w:num>
  <w:num w:numId="8">
    <w:abstractNumId w:val="0"/>
  </w:num>
  <w:num w:numId="9">
    <w:abstractNumId w:val="2"/>
  </w:num>
  <w:num w:numId="10">
    <w:abstractNumId w:val="1"/>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824CB"/>
    <w:rsid w:val="00002B85"/>
    <w:rsid w:val="00011629"/>
    <w:rsid w:val="000165C4"/>
    <w:rsid w:val="0001753B"/>
    <w:rsid w:val="000252F4"/>
    <w:rsid w:val="00035F7F"/>
    <w:rsid w:val="000363DB"/>
    <w:rsid w:val="000470F9"/>
    <w:rsid w:val="00054134"/>
    <w:rsid w:val="00061B2C"/>
    <w:rsid w:val="00062121"/>
    <w:rsid w:val="00062246"/>
    <w:rsid w:val="00063371"/>
    <w:rsid w:val="000729FB"/>
    <w:rsid w:val="000865CA"/>
    <w:rsid w:val="00092A7E"/>
    <w:rsid w:val="000946BA"/>
    <w:rsid w:val="0009636E"/>
    <w:rsid w:val="000A01F0"/>
    <w:rsid w:val="000A38CD"/>
    <w:rsid w:val="000A5309"/>
    <w:rsid w:val="000A580D"/>
    <w:rsid w:val="000B0563"/>
    <w:rsid w:val="000B204C"/>
    <w:rsid w:val="000B3BC0"/>
    <w:rsid w:val="000B5485"/>
    <w:rsid w:val="000B5C30"/>
    <w:rsid w:val="000B7A89"/>
    <w:rsid w:val="000C023E"/>
    <w:rsid w:val="000C0764"/>
    <w:rsid w:val="000C4056"/>
    <w:rsid w:val="000D1A1E"/>
    <w:rsid w:val="000D1A38"/>
    <w:rsid w:val="000D3FFF"/>
    <w:rsid w:val="000D48CC"/>
    <w:rsid w:val="000D52DF"/>
    <w:rsid w:val="000D7B0D"/>
    <w:rsid w:val="000E0148"/>
    <w:rsid w:val="000E2E25"/>
    <w:rsid w:val="000E5F66"/>
    <w:rsid w:val="000F084B"/>
    <w:rsid w:val="00100777"/>
    <w:rsid w:val="00101BFF"/>
    <w:rsid w:val="00102E23"/>
    <w:rsid w:val="00106437"/>
    <w:rsid w:val="00112605"/>
    <w:rsid w:val="00114F58"/>
    <w:rsid w:val="00121362"/>
    <w:rsid w:val="00122277"/>
    <w:rsid w:val="00122943"/>
    <w:rsid w:val="00126F60"/>
    <w:rsid w:val="0013534D"/>
    <w:rsid w:val="00140D4B"/>
    <w:rsid w:val="00146845"/>
    <w:rsid w:val="00162026"/>
    <w:rsid w:val="0016415F"/>
    <w:rsid w:val="00176E5D"/>
    <w:rsid w:val="00182134"/>
    <w:rsid w:val="001865C1"/>
    <w:rsid w:val="00194A60"/>
    <w:rsid w:val="0019733D"/>
    <w:rsid w:val="00197A2C"/>
    <w:rsid w:val="001A417C"/>
    <w:rsid w:val="001B0B9A"/>
    <w:rsid w:val="001B33A7"/>
    <w:rsid w:val="001B5B29"/>
    <w:rsid w:val="001C7703"/>
    <w:rsid w:val="001D038E"/>
    <w:rsid w:val="001D601F"/>
    <w:rsid w:val="001E5E5C"/>
    <w:rsid w:val="001E605B"/>
    <w:rsid w:val="001F0BFD"/>
    <w:rsid w:val="001F219E"/>
    <w:rsid w:val="001F2DE3"/>
    <w:rsid w:val="001F51AB"/>
    <w:rsid w:val="001F7D2B"/>
    <w:rsid w:val="002047BC"/>
    <w:rsid w:val="0021093F"/>
    <w:rsid w:val="00212A27"/>
    <w:rsid w:val="00214B44"/>
    <w:rsid w:val="002322A3"/>
    <w:rsid w:val="00232E4C"/>
    <w:rsid w:val="00233D18"/>
    <w:rsid w:val="002377CB"/>
    <w:rsid w:val="002408A5"/>
    <w:rsid w:val="002431E7"/>
    <w:rsid w:val="00245361"/>
    <w:rsid w:val="0024612E"/>
    <w:rsid w:val="002517A6"/>
    <w:rsid w:val="00251F31"/>
    <w:rsid w:val="00251F9B"/>
    <w:rsid w:val="002524FC"/>
    <w:rsid w:val="0026151C"/>
    <w:rsid w:val="0026707D"/>
    <w:rsid w:val="00271E88"/>
    <w:rsid w:val="00283389"/>
    <w:rsid w:val="002852A7"/>
    <w:rsid w:val="002934CB"/>
    <w:rsid w:val="00294DB4"/>
    <w:rsid w:val="002A14EB"/>
    <w:rsid w:val="002A1D45"/>
    <w:rsid w:val="002A20A1"/>
    <w:rsid w:val="002A7BC8"/>
    <w:rsid w:val="002B0A24"/>
    <w:rsid w:val="002B2038"/>
    <w:rsid w:val="002B7B54"/>
    <w:rsid w:val="002C01D8"/>
    <w:rsid w:val="002C5553"/>
    <w:rsid w:val="002D4D23"/>
    <w:rsid w:val="002D54FE"/>
    <w:rsid w:val="002D648C"/>
    <w:rsid w:val="002D7D65"/>
    <w:rsid w:val="002E08CD"/>
    <w:rsid w:val="002E1D3A"/>
    <w:rsid w:val="002E5FEB"/>
    <w:rsid w:val="002E711E"/>
    <w:rsid w:val="00305481"/>
    <w:rsid w:val="0030699E"/>
    <w:rsid w:val="003142B1"/>
    <w:rsid w:val="00320B46"/>
    <w:rsid w:val="00320D67"/>
    <w:rsid w:val="00327CC1"/>
    <w:rsid w:val="00332673"/>
    <w:rsid w:val="00333DAC"/>
    <w:rsid w:val="0034361A"/>
    <w:rsid w:val="00346B41"/>
    <w:rsid w:val="00350583"/>
    <w:rsid w:val="003506A2"/>
    <w:rsid w:val="003533F0"/>
    <w:rsid w:val="00355333"/>
    <w:rsid w:val="00362B13"/>
    <w:rsid w:val="0036389D"/>
    <w:rsid w:val="00367CAF"/>
    <w:rsid w:val="003735AD"/>
    <w:rsid w:val="00376691"/>
    <w:rsid w:val="00377EAF"/>
    <w:rsid w:val="0038487A"/>
    <w:rsid w:val="00386D77"/>
    <w:rsid w:val="003909D2"/>
    <w:rsid w:val="003913B2"/>
    <w:rsid w:val="00396F83"/>
    <w:rsid w:val="0039785D"/>
    <w:rsid w:val="003A2296"/>
    <w:rsid w:val="003C407A"/>
    <w:rsid w:val="003D1B02"/>
    <w:rsid w:val="003D3A17"/>
    <w:rsid w:val="003D592D"/>
    <w:rsid w:val="003E3ADF"/>
    <w:rsid w:val="003E48C8"/>
    <w:rsid w:val="003E6AD2"/>
    <w:rsid w:val="003F0219"/>
    <w:rsid w:val="003F05F3"/>
    <w:rsid w:val="00420407"/>
    <w:rsid w:val="00421073"/>
    <w:rsid w:val="00431170"/>
    <w:rsid w:val="00436C41"/>
    <w:rsid w:val="0044284F"/>
    <w:rsid w:val="00445028"/>
    <w:rsid w:val="00445B2B"/>
    <w:rsid w:val="00456E01"/>
    <w:rsid w:val="0045763D"/>
    <w:rsid w:val="00474ADD"/>
    <w:rsid w:val="00475627"/>
    <w:rsid w:val="004801AC"/>
    <w:rsid w:val="00481333"/>
    <w:rsid w:val="00484A84"/>
    <w:rsid w:val="00486D41"/>
    <w:rsid w:val="0048781D"/>
    <w:rsid w:val="004A0BB6"/>
    <w:rsid w:val="004A3AF2"/>
    <w:rsid w:val="004B3738"/>
    <w:rsid w:val="004B47C8"/>
    <w:rsid w:val="004C0FF9"/>
    <w:rsid w:val="004C2081"/>
    <w:rsid w:val="004C7319"/>
    <w:rsid w:val="004D320A"/>
    <w:rsid w:val="004D34DD"/>
    <w:rsid w:val="004D755F"/>
    <w:rsid w:val="004E0C7B"/>
    <w:rsid w:val="004E2238"/>
    <w:rsid w:val="004E2CA4"/>
    <w:rsid w:val="004E6036"/>
    <w:rsid w:val="004E7612"/>
    <w:rsid w:val="004F0F06"/>
    <w:rsid w:val="004F1558"/>
    <w:rsid w:val="004F46CE"/>
    <w:rsid w:val="004F4AB6"/>
    <w:rsid w:val="004F7873"/>
    <w:rsid w:val="00504A4F"/>
    <w:rsid w:val="0050662D"/>
    <w:rsid w:val="00515329"/>
    <w:rsid w:val="00516DA7"/>
    <w:rsid w:val="005215FC"/>
    <w:rsid w:val="00522D7F"/>
    <w:rsid w:val="00525CEB"/>
    <w:rsid w:val="00526987"/>
    <w:rsid w:val="005410F6"/>
    <w:rsid w:val="00543CF0"/>
    <w:rsid w:val="005534EB"/>
    <w:rsid w:val="005667AD"/>
    <w:rsid w:val="00581AB4"/>
    <w:rsid w:val="00591FB6"/>
    <w:rsid w:val="00596675"/>
    <w:rsid w:val="00596A7C"/>
    <w:rsid w:val="00596AF8"/>
    <w:rsid w:val="005A69A4"/>
    <w:rsid w:val="005A6BD8"/>
    <w:rsid w:val="005B1A5E"/>
    <w:rsid w:val="005B2408"/>
    <w:rsid w:val="005D12AA"/>
    <w:rsid w:val="005D2115"/>
    <w:rsid w:val="005D2B6F"/>
    <w:rsid w:val="005D2E97"/>
    <w:rsid w:val="005D5450"/>
    <w:rsid w:val="005E0080"/>
    <w:rsid w:val="005E3DBA"/>
    <w:rsid w:val="005E75EA"/>
    <w:rsid w:val="005F0310"/>
    <w:rsid w:val="005F0AAB"/>
    <w:rsid w:val="005F239E"/>
    <w:rsid w:val="005F541D"/>
    <w:rsid w:val="005F5439"/>
    <w:rsid w:val="005F664F"/>
    <w:rsid w:val="00601345"/>
    <w:rsid w:val="00603923"/>
    <w:rsid w:val="0060730D"/>
    <w:rsid w:val="0061544B"/>
    <w:rsid w:val="00622FCD"/>
    <w:rsid w:val="006320B9"/>
    <w:rsid w:val="00632C63"/>
    <w:rsid w:val="00651DBD"/>
    <w:rsid w:val="00652AF7"/>
    <w:rsid w:val="00670DE0"/>
    <w:rsid w:val="0067231D"/>
    <w:rsid w:val="006726B8"/>
    <w:rsid w:val="00676C4E"/>
    <w:rsid w:val="00676ECE"/>
    <w:rsid w:val="00683AE2"/>
    <w:rsid w:val="00685117"/>
    <w:rsid w:val="00690FE0"/>
    <w:rsid w:val="00692FC3"/>
    <w:rsid w:val="0069364E"/>
    <w:rsid w:val="00695AB3"/>
    <w:rsid w:val="006A0632"/>
    <w:rsid w:val="006A1C97"/>
    <w:rsid w:val="006A463D"/>
    <w:rsid w:val="006A513E"/>
    <w:rsid w:val="006B758B"/>
    <w:rsid w:val="006C0995"/>
    <w:rsid w:val="006C224D"/>
    <w:rsid w:val="006C282F"/>
    <w:rsid w:val="006C68BE"/>
    <w:rsid w:val="006D5920"/>
    <w:rsid w:val="006E29AE"/>
    <w:rsid w:val="006E6937"/>
    <w:rsid w:val="006E70D8"/>
    <w:rsid w:val="006E7496"/>
    <w:rsid w:val="006F03DE"/>
    <w:rsid w:val="006F05D9"/>
    <w:rsid w:val="00700CFB"/>
    <w:rsid w:val="00705027"/>
    <w:rsid w:val="0070758B"/>
    <w:rsid w:val="00711EC9"/>
    <w:rsid w:val="00713991"/>
    <w:rsid w:val="00713B63"/>
    <w:rsid w:val="00717361"/>
    <w:rsid w:val="00724DAB"/>
    <w:rsid w:val="00726138"/>
    <w:rsid w:val="00726832"/>
    <w:rsid w:val="00726B4B"/>
    <w:rsid w:val="007318DC"/>
    <w:rsid w:val="007328F5"/>
    <w:rsid w:val="007354E0"/>
    <w:rsid w:val="00745C48"/>
    <w:rsid w:val="00750B99"/>
    <w:rsid w:val="00757ED1"/>
    <w:rsid w:val="007601D6"/>
    <w:rsid w:val="007655B2"/>
    <w:rsid w:val="00773A62"/>
    <w:rsid w:val="00781114"/>
    <w:rsid w:val="00783688"/>
    <w:rsid w:val="00785D4E"/>
    <w:rsid w:val="007947A7"/>
    <w:rsid w:val="007A3450"/>
    <w:rsid w:val="007A7534"/>
    <w:rsid w:val="007D17B1"/>
    <w:rsid w:val="007E0149"/>
    <w:rsid w:val="007E04C9"/>
    <w:rsid w:val="007E788B"/>
    <w:rsid w:val="007F6EC3"/>
    <w:rsid w:val="00802ED4"/>
    <w:rsid w:val="00804DEF"/>
    <w:rsid w:val="00805FAC"/>
    <w:rsid w:val="0080782D"/>
    <w:rsid w:val="00810548"/>
    <w:rsid w:val="008110BB"/>
    <w:rsid w:val="00816B19"/>
    <w:rsid w:val="00820A19"/>
    <w:rsid w:val="0084266C"/>
    <w:rsid w:val="00852FA3"/>
    <w:rsid w:val="0085790C"/>
    <w:rsid w:val="00866841"/>
    <w:rsid w:val="00867B9C"/>
    <w:rsid w:val="00870702"/>
    <w:rsid w:val="0087096F"/>
    <w:rsid w:val="00882B85"/>
    <w:rsid w:val="0088518D"/>
    <w:rsid w:val="0088599F"/>
    <w:rsid w:val="0089510D"/>
    <w:rsid w:val="008957B3"/>
    <w:rsid w:val="00897829"/>
    <w:rsid w:val="00897B5E"/>
    <w:rsid w:val="00897BC0"/>
    <w:rsid w:val="008A0576"/>
    <w:rsid w:val="008A08C4"/>
    <w:rsid w:val="008A290A"/>
    <w:rsid w:val="008A642C"/>
    <w:rsid w:val="008A7709"/>
    <w:rsid w:val="008B0053"/>
    <w:rsid w:val="008B586F"/>
    <w:rsid w:val="008B7443"/>
    <w:rsid w:val="008C1FBB"/>
    <w:rsid w:val="008C36E4"/>
    <w:rsid w:val="008C3FD5"/>
    <w:rsid w:val="008D1CAB"/>
    <w:rsid w:val="008D6DA9"/>
    <w:rsid w:val="008E12D5"/>
    <w:rsid w:val="008E3E42"/>
    <w:rsid w:val="008E517E"/>
    <w:rsid w:val="008E59FD"/>
    <w:rsid w:val="008E6A1C"/>
    <w:rsid w:val="008E6E0C"/>
    <w:rsid w:val="008F284A"/>
    <w:rsid w:val="008F2B6E"/>
    <w:rsid w:val="008F6441"/>
    <w:rsid w:val="00900890"/>
    <w:rsid w:val="0090373D"/>
    <w:rsid w:val="009055C8"/>
    <w:rsid w:val="00905F52"/>
    <w:rsid w:val="0090639A"/>
    <w:rsid w:val="009064F0"/>
    <w:rsid w:val="0091060A"/>
    <w:rsid w:val="0092304D"/>
    <w:rsid w:val="00925D49"/>
    <w:rsid w:val="00930673"/>
    <w:rsid w:val="00931757"/>
    <w:rsid w:val="009376A0"/>
    <w:rsid w:val="0094079F"/>
    <w:rsid w:val="00943242"/>
    <w:rsid w:val="00947110"/>
    <w:rsid w:val="00947857"/>
    <w:rsid w:val="0095003D"/>
    <w:rsid w:val="009557B9"/>
    <w:rsid w:val="00961337"/>
    <w:rsid w:val="0096144A"/>
    <w:rsid w:val="00963CCE"/>
    <w:rsid w:val="00972965"/>
    <w:rsid w:val="00974EE0"/>
    <w:rsid w:val="0097726D"/>
    <w:rsid w:val="009839AC"/>
    <w:rsid w:val="00983BD4"/>
    <w:rsid w:val="00986D66"/>
    <w:rsid w:val="00990BE4"/>
    <w:rsid w:val="00997A96"/>
    <w:rsid w:val="009A13FA"/>
    <w:rsid w:val="009C3CDF"/>
    <w:rsid w:val="009C3F76"/>
    <w:rsid w:val="009C5A24"/>
    <w:rsid w:val="009C5D1D"/>
    <w:rsid w:val="009D25BF"/>
    <w:rsid w:val="009D617B"/>
    <w:rsid w:val="009D78CC"/>
    <w:rsid w:val="009E10B0"/>
    <w:rsid w:val="009E5F76"/>
    <w:rsid w:val="009F4438"/>
    <w:rsid w:val="00A077AD"/>
    <w:rsid w:val="00A13791"/>
    <w:rsid w:val="00A161AB"/>
    <w:rsid w:val="00A22B28"/>
    <w:rsid w:val="00A27776"/>
    <w:rsid w:val="00A40FA6"/>
    <w:rsid w:val="00A41E3B"/>
    <w:rsid w:val="00A42422"/>
    <w:rsid w:val="00A434A3"/>
    <w:rsid w:val="00A43AD9"/>
    <w:rsid w:val="00A45318"/>
    <w:rsid w:val="00A479F2"/>
    <w:rsid w:val="00A5221F"/>
    <w:rsid w:val="00A52CCD"/>
    <w:rsid w:val="00A56505"/>
    <w:rsid w:val="00A620BD"/>
    <w:rsid w:val="00A6740A"/>
    <w:rsid w:val="00A7450F"/>
    <w:rsid w:val="00A82737"/>
    <w:rsid w:val="00A82C27"/>
    <w:rsid w:val="00A914CB"/>
    <w:rsid w:val="00AA6ABA"/>
    <w:rsid w:val="00AB2D94"/>
    <w:rsid w:val="00AC1CC2"/>
    <w:rsid w:val="00AC2DFA"/>
    <w:rsid w:val="00AC367D"/>
    <w:rsid w:val="00AC3F59"/>
    <w:rsid w:val="00AC64F7"/>
    <w:rsid w:val="00AD40C9"/>
    <w:rsid w:val="00AE5EFC"/>
    <w:rsid w:val="00AF00AD"/>
    <w:rsid w:val="00AF1ED4"/>
    <w:rsid w:val="00AF361A"/>
    <w:rsid w:val="00AF5092"/>
    <w:rsid w:val="00AF624E"/>
    <w:rsid w:val="00B00AAC"/>
    <w:rsid w:val="00B03CF8"/>
    <w:rsid w:val="00B06E4E"/>
    <w:rsid w:val="00B07710"/>
    <w:rsid w:val="00B11EAE"/>
    <w:rsid w:val="00B15145"/>
    <w:rsid w:val="00B156CB"/>
    <w:rsid w:val="00B25931"/>
    <w:rsid w:val="00B26BBD"/>
    <w:rsid w:val="00B36F5C"/>
    <w:rsid w:val="00B435C9"/>
    <w:rsid w:val="00B45B19"/>
    <w:rsid w:val="00B46166"/>
    <w:rsid w:val="00B4667C"/>
    <w:rsid w:val="00B4797F"/>
    <w:rsid w:val="00B47F5D"/>
    <w:rsid w:val="00B67619"/>
    <w:rsid w:val="00B70E31"/>
    <w:rsid w:val="00B773AC"/>
    <w:rsid w:val="00B85134"/>
    <w:rsid w:val="00B978B4"/>
    <w:rsid w:val="00BA3077"/>
    <w:rsid w:val="00BA5C50"/>
    <w:rsid w:val="00BB09BD"/>
    <w:rsid w:val="00BB0D43"/>
    <w:rsid w:val="00BB34EE"/>
    <w:rsid w:val="00BB4ED8"/>
    <w:rsid w:val="00BC2549"/>
    <w:rsid w:val="00BC28B5"/>
    <w:rsid w:val="00BC2ECC"/>
    <w:rsid w:val="00BC358D"/>
    <w:rsid w:val="00BC4A51"/>
    <w:rsid w:val="00BC4E4B"/>
    <w:rsid w:val="00BC5DE1"/>
    <w:rsid w:val="00BD4940"/>
    <w:rsid w:val="00BD719F"/>
    <w:rsid w:val="00BD7D09"/>
    <w:rsid w:val="00BE0B07"/>
    <w:rsid w:val="00BE1C0A"/>
    <w:rsid w:val="00BE40D0"/>
    <w:rsid w:val="00BE565C"/>
    <w:rsid w:val="00BE72D7"/>
    <w:rsid w:val="00BF47AE"/>
    <w:rsid w:val="00C0148D"/>
    <w:rsid w:val="00C05231"/>
    <w:rsid w:val="00C13F74"/>
    <w:rsid w:val="00C17364"/>
    <w:rsid w:val="00C30D38"/>
    <w:rsid w:val="00C320E8"/>
    <w:rsid w:val="00C346A4"/>
    <w:rsid w:val="00C414F5"/>
    <w:rsid w:val="00C46957"/>
    <w:rsid w:val="00C477C9"/>
    <w:rsid w:val="00C52436"/>
    <w:rsid w:val="00C57DF7"/>
    <w:rsid w:val="00C606AC"/>
    <w:rsid w:val="00C65FC4"/>
    <w:rsid w:val="00C66745"/>
    <w:rsid w:val="00C66785"/>
    <w:rsid w:val="00C675BB"/>
    <w:rsid w:val="00C71EDE"/>
    <w:rsid w:val="00C72795"/>
    <w:rsid w:val="00C74FF0"/>
    <w:rsid w:val="00C77901"/>
    <w:rsid w:val="00C800F3"/>
    <w:rsid w:val="00C80A99"/>
    <w:rsid w:val="00C824CB"/>
    <w:rsid w:val="00C82610"/>
    <w:rsid w:val="00C834D5"/>
    <w:rsid w:val="00C86C2F"/>
    <w:rsid w:val="00C8711F"/>
    <w:rsid w:val="00C90907"/>
    <w:rsid w:val="00C91238"/>
    <w:rsid w:val="00CA123C"/>
    <w:rsid w:val="00CA70EA"/>
    <w:rsid w:val="00CA798F"/>
    <w:rsid w:val="00CB070A"/>
    <w:rsid w:val="00CB2BCE"/>
    <w:rsid w:val="00CB3254"/>
    <w:rsid w:val="00CB3886"/>
    <w:rsid w:val="00CD13C0"/>
    <w:rsid w:val="00CD1978"/>
    <w:rsid w:val="00CD3369"/>
    <w:rsid w:val="00CD60D3"/>
    <w:rsid w:val="00CE102B"/>
    <w:rsid w:val="00CE1770"/>
    <w:rsid w:val="00CF5B9C"/>
    <w:rsid w:val="00D010F9"/>
    <w:rsid w:val="00D03842"/>
    <w:rsid w:val="00D04568"/>
    <w:rsid w:val="00D15B06"/>
    <w:rsid w:val="00D2317E"/>
    <w:rsid w:val="00D30E77"/>
    <w:rsid w:val="00D33256"/>
    <w:rsid w:val="00D33B3F"/>
    <w:rsid w:val="00D42AD9"/>
    <w:rsid w:val="00D47DA0"/>
    <w:rsid w:val="00D51EC4"/>
    <w:rsid w:val="00D56FF1"/>
    <w:rsid w:val="00D57FF3"/>
    <w:rsid w:val="00D656A7"/>
    <w:rsid w:val="00D7282C"/>
    <w:rsid w:val="00D74CD5"/>
    <w:rsid w:val="00D77AAC"/>
    <w:rsid w:val="00D77FC4"/>
    <w:rsid w:val="00D84A59"/>
    <w:rsid w:val="00D84E5F"/>
    <w:rsid w:val="00D86AC9"/>
    <w:rsid w:val="00D96ADD"/>
    <w:rsid w:val="00DA0047"/>
    <w:rsid w:val="00DA1E08"/>
    <w:rsid w:val="00DA4647"/>
    <w:rsid w:val="00DB0668"/>
    <w:rsid w:val="00DB1C87"/>
    <w:rsid w:val="00DB32B2"/>
    <w:rsid w:val="00DB4621"/>
    <w:rsid w:val="00DB4821"/>
    <w:rsid w:val="00DB64FD"/>
    <w:rsid w:val="00DB7BC1"/>
    <w:rsid w:val="00DC043C"/>
    <w:rsid w:val="00DC2B02"/>
    <w:rsid w:val="00DC5569"/>
    <w:rsid w:val="00DC762D"/>
    <w:rsid w:val="00DD075F"/>
    <w:rsid w:val="00DD41C2"/>
    <w:rsid w:val="00DD4201"/>
    <w:rsid w:val="00DD5850"/>
    <w:rsid w:val="00DD5951"/>
    <w:rsid w:val="00DD75D0"/>
    <w:rsid w:val="00DE1954"/>
    <w:rsid w:val="00DE62B6"/>
    <w:rsid w:val="00DF1125"/>
    <w:rsid w:val="00DF37FE"/>
    <w:rsid w:val="00DF421D"/>
    <w:rsid w:val="00E06CFD"/>
    <w:rsid w:val="00E07E76"/>
    <w:rsid w:val="00E10566"/>
    <w:rsid w:val="00E138F2"/>
    <w:rsid w:val="00E35411"/>
    <w:rsid w:val="00E50994"/>
    <w:rsid w:val="00E5652E"/>
    <w:rsid w:val="00E75B1B"/>
    <w:rsid w:val="00E76309"/>
    <w:rsid w:val="00E77C86"/>
    <w:rsid w:val="00E8799A"/>
    <w:rsid w:val="00E87ABC"/>
    <w:rsid w:val="00E87C62"/>
    <w:rsid w:val="00E97056"/>
    <w:rsid w:val="00EA2BEA"/>
    <w:rsid w:val="00EA3DC3"/>
    <w:rsid w:val="00EA5912"/>
    <w:rsid w:val="00EA702D"/>
    <w:rsid w:val="00EB2786"/>
    <w:rsid w:val="00EB37F3"/>
    <w:rsid w:val="00EB5C77"/>
    <w:rsid w:val="00EB7492"/>
    <w:rsid w:val="00EC123C"/>
    <w:rsid w:val="00EC42C8"/>
    <w:rsid w:val="00EC6C6C"/>
    <w:rsid w:val="00ED1813"/>
    <w:rsid w:val="00ED2689"/>
    <w:rsid w:val="00EE2140"/>
    <w:rsid w:val="00EE5D18"/>
    <w:rsid w:val="00EE7E86"/>
    <w:rsid w:val="00EF1ABF"/>
    <w:rsid w:val="00EF56EB"/>
    <w:rsid w:val="00EF7C3F"/>
    <w:rsid w:val="00F01627"/>
    <w:rsid w:val="00F01D18"/>
    <w:rsid w:val="00F06617"/>
    <w:rsid w:val="00F07985"/>
    <w:rsid w:val="00F106D3"/>
    <w:rsid w:val="00F10F27"/>
    <w:rsid w:val="00F1156E"/>
    <w:rsid w:val="00F1175B"/>
    <w:rsid w:val="00F1272E"/>
    <w:rsid w:val="00F14392"/>
    <w:rsid w:val="00F21BFD"/>
    <w:rsid w:val="00F23FAA"/>
    <w:rsid w:val="00F300FA"/>
    <w:rsid w:val="00F3282D"/>
    <w:rsid w:val="00F35644"/>
    <w:rsid w:val="00F55D79"/>
    <w:rsid w:val="00F564D5"/>
    <w:rsid w:val="00F61356"/>
    <w:rsid w:val="00F6580D"/>
    <w:rsid w:val="00F704E7"/>
    <w:rsid w:val="00F73ED8"/>
    <w:rsid w:val="00F8192E"/>
    <w:rsid w:val="00F90061"/>
    <w:rsid w:val="00F92B28"/>
    <w:rsid w:val="00F951BE"/>
    <w:rsid w:val="00FA59B5"/>
    <w:rsid w:val="00FB727A"/>
    <w:rsid w:val="00FC1901"/>
    <w:rsid w:val="00FC4807"/>
    <w:rsid w:val="00FC6ECA"/>
    <w:rsid w:val="00FD2201"/>
    <w:rsid w:val="00FD2EFF"/>
    <w:rsid w:val="00FD6ACE"/>
    <w:rsid w:val="00FE3C43"/>
    <w:rsid w:val="00FE3DB9"/>
    <w:rsid w:val="00FE6BEB"/>
    <w:rsid w:val="00FF026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5D66"/>
  <w15:docId w15:val="{39DBD29E-1E13-4968-817F-1C098451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901"/>
  </w:style>
  <w:style w:type="paragraph" w:styleId="1">
    <w:name w:val="heading 1"/>
    <w:basedOn w:val="a"/>
    <w:next w:val="a"/>
    <w:link w:val="10"/>
    <w:uiPriority w:val="9"/>
    <w:qFormat/>
    <w:rsid w:val="003735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692FC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E50994"/>
    <w:pPr>
      <w:keepNext/>
      <w:spacing w:after="0" w:line="240" w:lineRule="auto"/>
      <w:jc w:val="both"/>
      <w:outlineLvl w:val="3"/>
    </w:pPr>
    <w:rPr>
      <w:rFonts w:ascii="Times New Roman KZ" w:eastAsia="Times New Roman" w:hAnsi="Times New Roman KZ" w:cs="Times New Roman"/>
      <w:b/>
      <w:i/>
      <w:sz w:val="20"/>
      <w:szCs w:val="20"/>
      <w:lang w:val="kk-KZ"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
    <w:basedOn w:val="a"/>
    <w:link w:val="a4"/>
    <w:uiPriority w:val="99"/>
    <w:unhideWhenUsed/>
    <w:qFormat/>
    <w:rsid w:val="00D15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З Знак"/>
    <w:link w:val="a3"/>
    <w:uiPriority w:val="99"/>
    <w:locked/>
    <w:rsid w:val="00D15B06"/>
    <w:rPr>
      <w:rFonts w:ascii="Times New Roman" w:eastAsia="Times New Roman" w:hAnsi="Times New Roman" w:cs="Times New Roman"/>
      <w:sz w:val="24"/>
      <w:szCs w:val="24"/>
      <w:lang w:eastAsia="ru-RU"/>
    </w:rPr>
  </w:style>
  <w:style w:type="table" w:styleId="a5">
    <w:name w:val="Table Grid"/>
    <w:basedOn w:val="a1"/>
    <w:uiPriority w:val="59"/>
    <w:qFormat/>
    <w:rsid w:val="00D15B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D15B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D1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2"/>
    <w:rsid w:val="00D15B06"/>
    <w:rPr>
      <w:rFonts w:eastAsia="Times New Roman"/>
      <w:shd w:val="clear" w:color="auto" w:fill="FFFFFF"/>
    </w:rPr>
  </w:style>
  <w:style w:type="paragraph" w:customStyle="1" w:styleId="12">
    <w:name w:val="Основной текст1"/>
    <w:basedOn w:val="a"/>
    <w:link w:val="a6"/>
    <w:qFormat/>
    <w:rsid w:val="00D15B06"/>
    <w:pPr>
      <w:widowControl w:val="0"/>
      <w:shd w:val="clear" w:color="auto" w:fill="FFFFFF"/>
      <w:spacing w:after="0" w:line="240" w:lineRule="auto"/>
      <w:ind w:firstLine="400"/>
      <w:jc w:val="both"/>
    </w:pPr>
    <w:rPr>
      <w:rFonts w:eastAsia="Times New Roman"/>
    </w:rPr>
  </w:style>
  <w:style w:type="paragraph" w:styleId="a7">
    <w:name w:val="No Spacing"/>
    <w:aliases w:val="Обя,мелкий,мой рабочий,No Spacing,норма,Айгерим,Без интервала1,Алия,ТекстОтчета,Таймс14"/>
    <w:link w:val="a8"/>
    <w:qFormat/>
    <w:rsid w:val="00D15B06"/>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мой рабочий Знак,No Spacing Знак,норма Знак,Айгерим Знак,Без интервала1 Знак,Алия Знак,ТекстОтчета Знак,Таймс14 Знак"/>
    <w:link w:val="a7"/>
    <w:rsid w:val="00D15B06"/>
    <w:rPr>
      <w:rFonts w:ascii="Calibri" w:eastAsia="Times New Roman" w:hAnsi="Calibri" w:cs="Times New Roman"/>
      <w:lang w:eastAsia="ru-RU"/>
    </w:rPr>
  </w:style>
  <w:style w:type="paragraph" w:styleId="a9">
    <w:name w:val="List Paragraph"/>
    <w:aliases w:val="маркированный,без абзаца,List Paragraph,2 список маркированный,List Paragraph (numbered (a)),NUMBERED PARAGRAPH,List Paragraph 1,List_Paragraph,Multilevel para_II,Akapit z listą BS,IBL List Paragraph,List Paragraph nowy,Bullet1,lp1"/>
    <w:basedOn w:val="a"/>
    <w:link w:val="aa"/>
    <w:uiPriority w:val="34"/>
    <w:qFormat/>
    <w:rsid w:val="00B67619"/>
    <w:pPr>
      <w:ind w:left="720"/>
      <w:contextualSpacing/>
    </w:pPr>
  </w:style>
  <w:style w:type="character" w:customStyle="1" w:styleId="aa">
    <w:name w:val="Абзац списка Знак"/>
    <w:aliases w:val="маркированный Знак,без абзаца Знак,List Paragraph Знак,2 список маркированный Знак,List Paragraph (numbered (a)) Знак,NUMBERED PARAGRAPH Знак,List Paragraph 1 Знак,List_Paragraph Знак,Multilevel para_II Знак,Akapit z listą BS Знак"/>
    <w:link w:val="a9"/>
    <w:uiPriority w:val="34"/>
    <w:rsid w:val="00943242"/>
  </w:style>
  <w:style w:type="character" w:styleId="ab">
    <w:name w:val="Hyperlink"/>
    <w:basedOn w:val="a0"/>
    <w:uiPriority w:val="99"/>
    <w:unhideWhenUsed/>
    <w:rsid w:val="00943242"/>
    <w:rPr>
      <w:color w:val="0000FF"/>
      <w:u w:val="single"/>
    </w:rPr>
  </w:style>
  <w:style w:type="paragraph" w:styleId="ac">
    <w:name w:val="Body Text"/>
    <w:basedOn w:val="a"/>
    <w:link w:val="ad"/>
    <w:uiPriority w:val="1"/>
    <w:qFormat/>
    <w:rsid w:val="00DB64FD"/>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d">
    <w:name w:val="Основной текст Знак"/>
    <w:basedOn w:val="a0"/>
    <w:link w:val="ac"/>
    <w:uiPriority w:val="1"/>
    <w:rsid w:val="00DB64FD"/>
    <w:rPr>
      <w:rFonts w:ascii="Times New Roman" w:eastAsia="Times New Roman" w:hAnsi="Times New Roman" w:cs="Times New Roman"/>
      <w:sz w:val="24"/>
      <w:szCs w:val="24"/>
      <w:lang w:eastAsia="ru-RU" w:bidi="ru-RU"/>
    </w:rPr>
  </w:style>
  <w:style w:type="character" w:styleId="ae">
    <w:name w:val="Strong"/>
    <w:basedOn w:val="a0"/>
    <w:uiPriority w:val="22"/>
    <w:qFormat/>
    <w:rsid w:val="00783688"/>
    <w:rPr>
      <w:b/>
      <w:bCs/>
    </w:rPr>
  </w:style>
  <w:style w:type="table" w:customStyle="1" w:styleId="2">
    <w:name w:val="Сетка таблицы2"/>
    <w:basedOn w:val="a1"/>
    <w:next w:val="a5"/>
    <w:uiPriority w:val="59"/>
    <w:qFormat/>
    <w:rsid w:val="0078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B8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
    <w:name w:val="Balloon Text"/>
    <w:basedOn w:val="a"/>
    <w:link w:val="af0"/>
    <w:uiPriority w:val="99"/>
    <w:semiHidden/>
    <w:unhideWhenUsed/>
    <w:rsid w:val="00CD13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13C0"/>
    <w:rPr>
      <w:rFonts w:ascii="Tahoma" w:hAnsi="Tahoma" w:cs="Tahoma"/>
      <w:sz w:val="16"/>
      <w:szCs w:val="16"/>
    </w:rPr>
  </w:style>
  <w:style w:type="paragraph" w:styleId="af1">
    <w:name w:val="Title"/>
    <w:basedOn w:val="a"/>
    <w:link w:val="af2"/>
    <w:uiPriority w:val="1"/>
    <w:qFormat/>
    <w:rsid w:val="00062246"/>
    <w:pPr>
      <w:widowControl w:val="0"/>
      <w:autoSpaceDE w:val="0"/>
      <w:autoSpaceDN w:val="0"/>
      <w:spacing w:after="0" w:line="240" w:lineRule="auto"/>
      <w:ind w:left="789"/>
    </w:pPr>
    <w:rPr>
      <w:rFonts w:ascii="Times New Roman" w:eastAsia="Times New Roman" w:hAnsi="Times New Roman" w:cs="Times New Roman"/>
      <w:b/>
      <w:bCs/>
      <w:sz w:val="40"/>
      <w:szCs w:val="40"/>
    </w:rPr>
  </w:style>
  <w:style w:type="character" w:customStyle="1" w:styleId="af2">
    <w:name w:val="Заголовок Знак"/>
    <w:basedOn w:val="a0"/>
    <w:link w:val="af1"/>
    <w:uiPriority w:val="1"/>
    <w:rsid w:val="00062246"/>
    <w:rPr>
      <w:rFonts w:ascii="Times New Roman" w:eastAsia="Times New Roman" w:hAnsi="Times New Roman" w:cs="Times New Roman"/>
      <w:b/>
      <w:bCs/>
      <w:sz w:val="40"/>
      <w:szCs w:val="40"/>
    </w:rPr>
  </w:style>
  <w:style w:type="character" w:customStyle="1" w:styleId="40">
    <w:name w:val="Заголовок 4 Знак"/>
    <w:basedOn w:val="a0"/>
    <w:link w:val="4"/>
    <w:rsid w:val="00E50994"/>
    <w:rPr>
      <w:rFonts w:ascii="Times New Roman KZ" w:eastAsia="Times New Roman" w:hAnsi="Times New Roman KZ" w:cs="Times New Roman"/>
      <w:b/>
      <w:i/>
      <w:sz w:val="20"/>
      <w:szCs w:val="20"/>
      <w:lang w:val="kk-KZ" w:eastAsia="ko-KR"/>
    </w:rPr>
  </w:style>
  <w:style w:type="character" w:customStyle="1" w:styleId="10">
    <w:name w:val="Заголовок 1 Знак"/>
    <w:basedOn w:val="a0"/>
    <w:link w:val="1"/>
    <w:uiPriority w:val="9"/>
    <w:rsid w:val="003735AD"/>
    <w:rPr>
      <w:rFonts w:asciiTheme="majorHAnsi" w:eastAsiaTheme="majorEastAsia" w:hAnsiTheme="majorHAnsi" w:cstheme="majorBidi"/>
      <w:b/>
      <w:bCs/>
      <w:color w:val="2E74B5" w:themeColor="accent1" w:themeShade="BF"/>
      <w:sz w:val="28"/>
      <w:szCs w:val="28"/>
    </w:rPr>
  </w:style>
  <w:style w:type="character" w:styleId="af3">
    <w:name w:val="Emphasis"/>
    <w:basedOn w:val="a0"/>
    <w:uiPriority w:val="20"/>
    <w:qFormat/>
    <w:rsid w:val="00DB0668"/>
    <w:rPr>
      <w:i/>
      <w:iCs/>
    </w:rPr>
  </w:style>
  <w:style w:type="character" w:customStyle="1" w:styleId="fontstyle01">
    <w:name w:val="fontstyle01"/>
    <w:basedOn w:val="a0"/>
    <w:rsid w:val="00D57FF3"/>
    <w:rPr>
      <w:rFonts w:ascii="TimesNewRomanPS-BoldMT" w:hAnsi="TimesNewRomanPS-BoldMT" w:hint="default"/>
      <w:b/>
      <w:bCs/>
      <w:i w:val="0"/>
      <w:iCs w:val="0"/>
      <w:color w:val="000000"/>
      <w:sz w:val="28"/>
      <w:szCs w:val="28"/>
    </w:rPr>
  </w:style>
  <w:style w:type="character" w:customStyle="1" w:styleId="fontstyle21">
    <w:name w:val="fontstyle21"/>
    <w:basedOn w:val="a0"/>
    <w:rsid w:val="00D57FF3"/>
    <w:rPr>
      <w:rFonts w:ascii="TimesNewRomanPSMT" w:hAnsi="TimesNewRomanPSMT" w:hint="default"/>
      <w:b w:val="0"/>
      <w:bCs w:val="0"/>
      <w:i w:val="0"/>
      <w:iCs w:val="0"/>
      <w:color w:val="000000"/>
      <w:sz w:val="28"/>
      <w:szCs w:val="28"/>
    </w:rPr>
  </w:style>
  <w:style w:type="character" w:customStyle="1" w:styleId="fontstyle31">
    <w:name w:val="fontstyle31"/>
    <w:basedOn w:val="a0"/>
    <w:rsid w:val="00D57FF3"/>
    <w:rPr>
      <w:rFonts w:ascii="Calibri" w:hAnsi="Calibri" w:hint="default"/>
      <w:b w:val="0"/>
      <w:bCs w:val="0"/>
      <w:i w:val="0"/>
      <w:iCs w:val="0"/>
      <w:color w:val="000000"/>
      <w:sz w:val="22"/>
      <w:szCs w:val="22"/>
    </w:rPr>
  </w:style>
  <w:style w:type="character" w:customStyle="1" w:styleId="fontstyle41">
    <w:name w:val="fontstyle41"/>
    <w:basedOn w:val="a0"/>
    <w:rsid w:val="00D57FF3"/>
    <w:rPr>
      <w:rFonts w:ascii="TimesNewRomanPS-ItalicMT" w:hAnsi="TimesNewRomanPS-ItalicMT" w:hint="default"/>
      <w:b w:val="0"/>
      <w:bCs w:val="0"/>
      <w:i/>
      <w:iCs/>
      <w:color w:val="000000"/>
      <w:sz w:val="28"/>
      <w:szCs w:val="28"/>
    </w:rPr>
  </w:style>
  <w:style w:type="character" w:customStyle="1" w:styleId="note">
    <w:name w:val="note"/>
    <w:basedOn w:val="a0"/>
    <w:rsid w:val="00D57FF3"/>
  </w:style>
  <w:style w:type="character" w:customStyle="1" w:styleId="30">
    <w:name w:val="Заголовок 3 Знак"/>
    <w:basedOn w:val="a0"/>
    <w:link w:val="3"/>
    <w:uiPriority w:val="9"/>
    <w:rsid w:val="00692FC3"/>
    <w:rPr>
      <w:rFonts w:asciiTheme="majorHAnsi" w:eastAsiaTheme="majorEastAsia" w:hAnsiTheme="majorHAnsi" w:cstheme="majorBidi"/>
      <w:b/>
      <w:bCs/>
      <w:color w:val="5B9BD5" w:themeColor="accent1"/>
    </w:rPr>
  </w:style>
  <w:style w:type="character" w:customStyle="1" w:styleId="31">
    <w:name w:val="Основной текст3"/>
    <w:rsid w:val="009E5F76"/>
    <w:rPr>
      <w:rFonts w:ascii="Times New Roman" w:eastAsia="Times New Roman" w:hAnsi="Times New Roman" w:cs="Times New Roman" w:hint="default"/>
      <w:color w:val="000000"/>
      <w:spacing w:val="0"/>
      <w:w w:val="100"/>
      <w:position w:val="0"/>
      <w:sz w:val="28"/>
      <w:szCs w:val="28"/>
      <w:shd w:val="clear" w:color="auto" w:fill="FFFFFF"/>
      <w:lang w:val="ru-RU"/>
    </w:rPr>
  </w:style>
  <w:style w:type="paragraph" w:styleId="af4">
    <w:name w:val="header"/>
    <w:basedOn w:val="a"/>
    <w:link w:val="af5"/>
    <w:uiPriority w:val="99"/>
    <w:unhideWhenUsed/>
    <w:rsid w:val="00EC6C6C"/>
    <w:pPr>
      <w:tabs>
        <w:tab w:val="center" w:pos="4677"/>
        <w:tab w:val="right" w:pos="9355"/>
      </w:tabs>
      <w:spacing w:after="0" w:line="240" w:lineRule="auto"/>
    </w:pPr>
    <w:rPr>
      <w:rFonts w:ascii="Times New Roman" w:hAnsi="Times New Roman"/>
      <w:sz w:val="28"/>
    </w:rPr>
  </w:style>
  <w:style w:type="character" w:customStyle="1" w:styleId="af5">
    <w:name w:val="Верхний колонтитул Знак"/>
    <w:basedOn w:val="a0"/>
    <w:link w:val="af4"/>
    <w:uiPriority w:val="99"/>
    <w:rsid w:val="00EC6C6C"/>
    <w:rPr>
      <w:rFonts w:ascii="Times New Roman" w:hAnsi="Times New Roman"/>
      <w:sz w:val="28"/>
    </w:rPr>
  </w:style>
  <w:style w:type="paragraph" w:styleId="af6">
    <w:name w:val="footer"/>
    <w:basedOn w:val="a"/>
    <w:link w:val="af7"/>
    <w:uiPriority w:val="99"/>
    <w:unhideWhenUsed/>
    <w:rsid w:val="00EC6C6C"/>
    <w:pPr>
      <w:tabs>
        <w:tab w:val="center" w:pos="4677"/>
        <w:tab w:val="right" w:pos="9355"/>
      </w:tabs>
      <w:spacing w:after="0" w:line="240" w:lineRule="auto"/>
    </w:pPr>
    <w:rPr>
      <w:rFonts w:ascii="Times New Roman" w:hAnsi="Times New Roman"/>
      <w:sz w:val="28"/>
    </w:rPr>
  </w:style>
  <w:style w:type="character" w:customStyle="1" w:styleId="af7">
    <w:name w:val="Нижний колонтитул Знак"/>
    <w:basedOn w:val="a0"/>
    <w:link w:val="af6"/>
    <w:uiPriority w:val="99"/>
    <w:rsid w:val="00EC6C6C"/>
    <w:rPr>
      <w:rFonts w:ascii="Times New Roman" w:hAnsi="Times New Roman"/>
      <w:sz w:val="28"/>
    </w:rPr>
  </w:style>
  <w:style w:type="paragraph" w:customStyle="1" w:styleId="13">
    <w:name w:val="Список1"/>
    <w:basedOn w:val="a"/>
    <w:qFormat/>
    <w:rsid w:val="002524FC"/>
    <w:pPr>
      <w:tabs>
        <w:tab w:val="num" w:pos="-949"/>
      </w:tabs>
      <w:spacing w:after="0" w:line="240" w:lineRule="auto"/>
      <w:ind w:left="-949" w:hanging="360"/>
      <w:jc w:val="both"/>
    </w:pPr>
    <w:rPr>
      <w:rFonts w:ascii="Arial" w:eastAsia="Times New Roman" w:hAnsi="Arial" w:cs="Times New Roman"/>
      <w:sz w:val="28"/>
      <w:szCs w:val="24"/>
      <w:lang w:eastAsia="ru-RU"/>
    </w:rPr>
  </w:style>
  <w:style w:type="character" w:customStyle="1" w:styleId="UnresolvedMention">
    <w:name w:val="Unresolved Mention"/>
    <w:basedOn w:val="a0"/>
    <w:uiPriority w:val="99"/>
    <w:semiHidden/>
    <w:unhideWhenUsed/>
    <w:rsid w:val="00DB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7538">
      <w:bodyDiv w:val="1"/>
      <w:marLeft w:val="0"/>
      <w:marRight w:val="0"/>
      <w:marTop w:val="0"/>
      <w:marBottom w:val="0"/>
      <w:divBdr>
        <w:top w:val="none" w:sz="0" w:space="0" w:color="auto"/>
        <w:left w:val="none" w:sz="0" w:space="0" w:color="auto"/>
        <w:bottom w:val="none" w:sz="0" w:space="0" w:color="auto"/>
        <w:right w:val="none" w:sz="0" w:space="0" w:color="auto"/>
      </w:divBdr>
    </w:div>
    <w:div w:id="163741165">
      <w:bodyDiv w:val="1"/>
      <w:marLeft w:val="0"/>
      <w:marRight w:val="0"/>
      <w:marTop w:val="0"/>
      <w:marBottom w:val="0"/>
      <w:divBdr>
        <w:top w:val="none" w:sz="0" w:space="0" w:color="auto"/>
        <w:left w:val="none" w:sz="0" w:space="0" w:color="auto"/>
        <w:bottom w:val="none" w:sz="0" w:space="0" w:color="auto"/>
        <w:right w:val="none" w:sz="0" w:space="0" w:color="auto"/>
      </w:divBdr>
    </w:div>
    <w:div w:id="340856435">
      <w:bodyDiv w:val="1"/>
      <w:marLeft w:val="0"/>
      <w:marRight w:val="0"/>
      <w:marTop w:val="0"/>
      <w:marBottom w:val="0"/>
      <w:divBdr>
        <w:top w:val="none" w:sz="0" w:space="0" w:color="auto"/>
        <w:left w:val="none" w:sz="0" w:space="0" w:color="auto"/>
        <w:bottom w:val="none" w:sz="0" w:space="0" w:color="auto"/>
        <w:right w:val="none" w:sz="0" w:space="0" w:color="auto"/>
      </w:divBdr>
    </w:div>
    <w:div w:id="510411284">
      <w:bodyDiv w:val="1"/>
      <w:marLeft w:val="0"/>
      <w:marRight w:val="0"/>
      <w:marTop w:val="0"/>
      <w:marBottom w:val="0"/>
      <w:divBdr>
        <w:top w:val="none" w:sz="0" w:space="0" w:color="auto"/>
        <w:left w:val="none" w:sz="0" w:space="0" w:color="auto"/>
        <w:bottom w:val="none" w:sz="0" w:space="0" w:color="auto"/>
        <w:right w:val="none" w:sz="0" w:space="0" w:color="auto"/>
      </w:divBdr>
    </w:div>
    <w:div w:id="616376597">
      <w:bodyDiv w:val="1"/>
      <w:marLeft w:val="0"/>
      <w:marRight w:val="0"/>
      <w:marTop w:val="0"/>
      <w:marBottom w:val="0"/>
      <w:divBdr>
        <w:top w:val="none" w:sz="0" w:space="0" w:color="auto"/>
        <w:left w:val="none" w:sz="0" w:space="0" w:color="auto"/>
        <w:bottom w:val="none" w:sz="0" w:space="0" w:color="auto"/>
        <w:right w:val="none" w:sz="0" w:space="0" w:color="auto"/>
      </w:divBdr>
    </w:div>
    <w:div w:id="1134635828">
      <w:bodyDiv w:val="1"/>
      <w:marLeft w:val="0"/>
      <w:marRight w:val="0"/>
      <w:marTop w:val="0"/>
      <w:marBottom w:val="0"/>
      <w:divBdr>
        <w:top w:val="none" w:sz="0" w:space="0" w:color="auto"/>
        <w:left w:val="none" w:sz="0" w:space="0" w:color="auto"/>
        <w:bottom w:val="none" w:sz="0" w:space="0" w:color="auto"/>
        <w:right w:val="none" w:sz="0" w:space="0" w:color="auto"/>
      </w:divBdr>
    </w:div>
    <w:div w:id="1147820961">
      <w:bodyDiv w:val="1"/>
      <w:marLeft w:val="0"/>
      <w:marRight w:val="0"/>
      <w:marTop w:val="0"/>
      <w:marBottom w:val="0"/>
      <w:divBdr>
        <w:top w:val="none" w:sz="0" w:space="0" w:color="auto"/>
        <w:left w:val="none" w:sz="0" w:space="0" w:color="auto"/>
        <w:bottom w:val="none" w:sz="0" w:space="0" w:color="auto"/>
        <w:right w:val="none" w:sz="0" w:space="0" w:color="auto"/>
      </w:divBdr>
    </w:div>
    <w:div w:id="1222793508">
      <w:bodyDiv w:val="1"/>
      <w:marLeft w:val="0"/>
      <w:marRight w:val="0"/>
      <w:marTop w:val="0"/>
      <w:marBottom w:val="0"/>
      <w:divBdr>
        <w:top w:val="none" w:sz="0" w:space="0" w:color="auto"/>
        <w:left w:val="none" w:sz="0" w:space="0" w:color="auto"/>
        <w:bottom w:val="none" w:sz="0" w:space="0" w:color="auto"/>
        <w:right w:val="none" w:sz="0" w:space="0" w:color="auto"/>
      </w:divBdr>
    </w:div>
    <w:div w:id="1484007893">
      <w:bodyDiv w:val="1"/>
      <w:marLeft w:val="0"/>
      <w:marRight w:val="0"/>
      <w:marTop w:val="0"/>
      <w:marBottom w:val="0"/>
      <w:divBdr>
        <w:top w:val="none" w:sz="0" w:space="0" w:color="auto"/>
        <w:left w:val="none" w:sz="0" w:space="0" w:color="auto"/>
        <w:bottom w:val="none" w:sz="0" w:space="0" w:color="auto"/>
        <w:right w:val="none" w:sz="0" w:space="0" w:color="auto"/>
      </w:divBdr>
    </w:div>
    <w:div w:id="1554193369">
      <w:bodyDiv w:val="1"/>
      <w:marLeft w:val="0"/>
      <w:marRight w:val="0"/>
      <w:marTop w:val="0"/>
      <w:marBottom w:val="0"/>
      <w:divBdr>
        <w:top w:val="none" w:sz="0" w:space="0" w:color="auto"/>
        <w:left w:val="none" w:sz="0" w:space="0" w:color="auto"/>
        <w:bottom w:val="none" w:sz="0" w:space="0" w:color="auto"/>
        <w:right w:val="none" w:sz="0" w:space="0" w:color="auto"/>
      </w:divBdr>
    </w:div>
    <w:div w:id="1596476316">
      <w:bodyDiv w:val="1"/>
      <w:marLeft w:val="0"/>
      <w:marRight w:val="0"/>
      <w:marTop w:val="0"/>
      <w:marBottom w:val="0"/>
      <w:divBdr>
        <w:top w:val="none" w:sz="0" w:space="0" w:color="auto"/>
        <w:left w:val="none" w:sz="0" w:space="0" w:color="auto"/>
        <w:bottom w:val="none" w:sz="0" w:space="0" w:color="auto"/>
        <w:right w:val="none" w:sz="0" w:space="0" w:color="auto"/>
      </w:divBdr>
    </w:div>
    <w:div w:id="1629821514">
      <w:bodyDiv w:val="1"/>
      <w:marLeft w:val="0"/>
      <w:marRight w:val="0"/>
      <w:marTop w:val="0"/>
      <w:marBottom w:val="0"/>
      <w:divBdr>
        <w:top w:val="none" w:sz="0" w:space="0" w:color="auto"/>
        <w:left w:val="none" w:sz="0" w:space="0" w:color="auto"/>
        <w:bottom w:val="none" w:sz="0" w:space="0" w:color="auto"/>
        <w:right w:val="none" w:sz="0" w:space="0" w:color="auto"/>
      </w:divBdr>
    </w:div>
    <w:div w:id="1871601449">
      <w:bodyDiv w:val="1"/>
      <w:marLeft w:val="0"/>
      <w:marRight w:val="0"/>
      <w:marTop w:val="0"/>
      <w:marBottom w:val="0"/>
      <w:divBdr>
        <w:top w:val="none" w:sz="0" w:space="0" w:color="auto"/>
        <w:left w:val="none" w:sz="0" w:space="0" w:color="auto"/>
        <w:bottom w:val="none" w:sz="0" w:space="0" w:color="auto"/>
        <w:right w:val="none" w:sz="0" w:space="0" w:color="auto"/>
      </w:divBdr>
    </w:div>
    <w:div w:id="21167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dbbeibit@mail.ru" TargetMode="External"/><Relationship Id="rId3" Type="http://schemas.openxmlformats.org/officeDocument/2006/relationships/styles" Target="styles.xml"/><Relationship Id="rId7" Type="http://schemas.openxmlformats.org/officeDocument/2006/relationships/hyperlink" Target="mailto:medrese_hibatull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h-8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EE11-400C-4045-A67D-DD5F54E0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38</Pages>
  <Words>11871</Words>
  <Characters>67669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Nur2020</dc:creator>
  <cp:lastModifiedBy>User</cp:lastModifiedBy>
  <cp:revision>116</cp:revision>
  <cp:lastPrinted>2025-01-08T06:32:00Z</cp:lastPrinted>
  <dcterms:created xsi:type="dcterms:W3CDTF">2023-01-06T15:46:00Z</dcterms:created>
  <dcterms:modified xsi:type="dcterms:W3CDTF">2025-01-08T06:37:00Z</dcterms:modified>
</cp:coreProperties>
</file>